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9.xml" ContentType="application/vnd.openxmlformats-officedocument.wordprocessingml.header+xml"/>
  <Override PartName="/word/footer28.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2.xml" ContentType="application/vnd.openxmlformats-officedocument.wordprocessingml.header+xml"/>
  <Override PartName="/word/footer31.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5.xml" ContentType="application/vnd.openxmlformats-officedocument.wordprocessingml.header+xml"/>
  <Override PartName="/word/footer34.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8.xml" ContentType="application/vnd.openxmlformats-officedocument.wordprocessingml.header+xml"/>
  <Override PartName="/word/footer37.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41.xml" ContentType="application/vnd.openxmlformats-officedocument.wordprocessingml.header+xml"/>
  <Override PartName="/word/footer40.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4.xml" ContentType="application/vnd.openxmlformats-officedocument.wordprocessingml.header+xml"/>
  <Override PartName="/word/footer43.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7.xml" ContentType="application/vnd.openxmlformats-officedocument.wordprocessingml.header+xml"/>
  <Override PartName="/word/footer46.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50.xml" ContentType="application/vnd.openxmlformats-officedocument.wordprocessingml.header+xml"/>
  <Override PartName="/word/footer49.xml" ContentType="application/vnd.openxmlformats-officedocument.wordprocessingml.footer+xml"/>
  <Override PartName="/word/header51.xml" ContentType="application/vnd.openxmlformats-officedocument.wordprocessingml.header+xml"/>
  <Override PartName="/word/footer5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PDF1_Contents"/>
    <w:bookmarkEnd w:id="0"/>
    <w:p w:rsidR="0056368C" w:rsidRDefault="00CF3F15" w:rsidP="002A0356">
      <w:pPr>
        <w:widowControl/>
        <w:autoSpaceDE w:val="0"/>
        <w:autoSpaceDN w:val="0"/>
        <w:adjustRightInd w:val="0"/>
        <w:jc w:val="center"/>
        <w:rPr>
          <w:rFonts w:cs="Arial"/>
          <w:b/>
          <w:bCs/>
          <w:lang w:eastAsia="en-AU"/>
        </w:rPr>
      </w:pPr>
      <w:r>
        <w:rPr>
          <w:rFonts w:cs="Arial"/>
          <w:b/>
          <w:bCs/>
          <w:lang w:eastAsia="en-AU"/>
        </w:rPr>
        <w:fldChar w:fldCharType="begin"/>
      </w:r>
      <w:r>
        <w:rPr>
          <w:rFonts w:cs="Arial"/>
          <w:b/>
          <w:bCs/>
          <w:lang w:eastAsia="en-AU"/>
        </w:rPr>
        <w:instrText xml:space="preserve"> SEQ Minutes \r 0\h \* MERGEFORMAT </w:instrText>
      </w:r>
      <w:r>
        <w:rPr>
          <w:rFonts w:cs="Arial"/>
          <w:b/>
          <w:bCs/>
          <w:lang w:eastAsia="en-AU"/>
        </w:rPr>
        <w:fldChar w:fldCharType="end"/>
      </w:r>
    </w:p>
    <w:p w:rsidR="0056368C" w:rsidRDefault="0056368C" w:rsidP="002A0356">
      <w:pPr>
        <w:widowControl/>
        <w:autoSpaceDE w:val="0"/>
        <w:autoSpaceDN w:val="0"/>
        <w:adjustRightInd w:val="0"/>
        <w:jc w:val="center"/>
        <w:rPr>
          <w:rFonts w:cs="Arial"/>
          <w:b/>
          <w:bCs/>
          <w:lang w:eastAsia="en-AU"/>
        </w:rPr>
      </w:pPr>
    </w:p>
    <w:p w:rsidR="0056368C" w:rsidRDefault="0056368C" w:rsidP="002A0356">
      <w:pPr>
        <w:widowControl/>
        <w:autoSpaceDE w:val="0"/>
        <w:autoSpaceDN w:val="0"/>
        <w:adjustRightInd w:val="0"/>
        <w:jc w:val="center"/>
        <w:rPr>
          <w:rFonts w:cs="Arial"/>
          <w:b/>
          <w:bCs/>
          <w:lang w:eastAsia="en-AU"/>
        </w:rPr>
      </w:pPr>
    </w:p>
    <w:p w:rsidR="0056368C" w:rsidRDefault="0056368C" w:rsidP="002A0356">
      <w:pPr>
        <w:widowControl/>
        <w:autoSpaceDE w:val="0"/>
        <w:autoSpaceDN w:val="0"/>
        <w:adjustRightInd w:val="0"/>
        <w:jc w:val="center"/>
        <w:rPr>
          <w:rFonts w:cs="Arial"/>
          <w:b/>
          <w:bCs/>
          <w:lang w:eastAsia="en-AU"/>
        </w:rPr>
      </w:pPr>
    </w:p>
    <w:p w:rsidR="0056368C" w:rsidRDefault="0056368C" w:rsidP="002A0356">
      <w:pPr>
        <w:widowControl/>
        <w:autoSpaceDE w:val="0"/>
        <w:autoSpaceDN w:val="0"/>
        <w:adjustRightInd w:val="0"/>
        <w:jc w:val="center"/>
        <w:rPr>
          <w:rFonts w:cs="Arial"/>
          <w:b/>
          <w:bCs/>
          <w:lang w:eastAsia="en-AU"/>
        </w:rPr>
      </w:pPr>
    </w:p>
    <w:p w:rsidR="0056368C" w:rsidRDefault="0056368C" w:rsidP="002A0356">
      <w:pPr>
        <w:widowControl/>
        <w:autoSpaceDE w:val="0"/>
        <w:autoSpaceDN w:val="0"/>
        <w:adjustRightInd w:val="0"/>
        <w:jc w:val="center"/>
        <w:rPr>
          <w:rFonts w:cs="Arial"/>
          <w:b/>
          <w:bCs/>
          <w:lang w:eastAsia="en-AU"/>
        </w:rPr>
      </w:pPr>
    </w:p>
    <w:p w:rsidR="0056368C" w:rsidRDefault="0056368C" w:rsidP="002A0356">
      <w:pPr>
        <w:widowControl/>
        <w:autoSpaceDE w:val="0"/>
        <w:autoSpaceDN w:val="0"/>
        <w:adjustRightInd w:val="0"/>
        <w:jc w:val="center"/>
        <w:rPr>
          <w:rFonts w:cs="Arial"/>
          <w:b/>
          <w:bCs/>
          <w:lang w:eastAsia="en-AU"/>
        </w:rPr>
      </w:pPr>
    </w:p>
    <w:p w:rsidR="0056368C" w:rsidRDefault="0056368C" w:rsidP="002A0356">
      <w:pPr>
        <w:widowControl/>
        <w:autoSpaceDE w:val="0"/>
        <w:autoSpaceDN w:val="0"/>
        <w:adjustRightInd w:val="0"/>
        <w:jc w:val="center"/>
        <w:rPr>
          <w:rFonts w:cs="Arial"/>
          <w:b/>
          <w:bCs/>
          <w:lang w:eastAsia="en-AU"/>
        </w:rPr>
      </w:pPr>
    </w:p>
    <w:p w:rsidR="0056368C" w:rsidRDefault="0056368C" w:rsidP="0056368C">
      <w:pPr>
        <w:widowControl/>
        <w:autoSpaceDE w:val="0"/>
        <w:autoSpaceDN w:val="0"/>
        <w:adjustRightInd w:val="0"/>
        <w:jc w:val="center"/>
        <w:rPr>
          <w:rFonts w:cs="Arial"/>
          <w:b/>
          <w:bCs/>
          <w:lang w:eastAsia="en-AU"/>
        </w:rPr>
      </w:pPr>
    </w:p>
    <w:p w:rsidR="0056368C" w:rsidRDefault="003E618A" w:rsidP="0056368C">
      <w:pPr>
        <w:widowControl/>
        <w:autoSpaceDE w:val="0"/>
        <w:autoSpaceDN w:val="0"/>
        <w:adjustRightInd w:val="0"/>
        <w:jc w:val="center"/>
        <w:rPr>
          <w:rFonts w:cs="Arial"/>
          <w:b/>
          <w:bCs/>
          <w:lang w:eastAsia="en-AU"/>
        </w:rPr>
      </w:pPr>
      <w:r>
        <w:rPr>
          <w:rFonts w:cs="Arial"/>
          <w:b/>
          <w:bCs/>
          <w:noProof/>
          <w:lang w:eastAsia="en-AU"/>
        </w:rPr>
        <w:drawing>
          <wp:inline distT="0" distB="0" distL="0" distR="0">
            <wp:extent cx="4343400" cy="2286000"/>
            <wp:effectExtent l="0" t="0" r="0" b="0"/>
            <wp:docPr id="5" name="Picture 1" descr="CardiniaSC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diniaSC_Logo_COLOU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43400" cy="2286000"/>
                    </a:xfrm>
                    <a:prstGeom prst="rect">
                      <a:avLst/>
                    </a:prstGeom>
                    <a:noFill/>
                    <a:ln>
                      <a:noFill/>
                    </a:ln>
                  </pic:spPr>
                </pic:pic>
              </a:graphicData>
            </a:graphic>
          </wp:inline>
        </w:drawing>
      </w:r>
    </w:p>
    <w:p w:rsidR="0056368C" w:rsidRDefault="0056368C" w:rsidP="0056368C">
      <w:pPr>
        <w:widowControl/>
        <w:autoSpaceDE w:val="0"/>
        <w:autoSpaceDN w:val="0"/>
        <w:adjustRightInd w:val="0"/>
        <w:jc w:val="center"/>
        <w:rPr>
          <w:rFonts w:cs="Arial"/>
          <w:b/>
          <w:bCs/>
          <w:lang w:eastAsia="en-AU"/>
        </w:rPr>
      </w:pPr>
    </w:p>
    <w:p w:rsidR="0056368C" w:rsidRDefault="0056368C" w:rsidP="0056368C">
      <w:pPr>
        <w:widowControl/>
        <w:autoSpaceDE w:val="0"/>
        <w:autoSpaceDN w:val="0"/>
        <w:adjustRightInd w:val="0"/>
        <w:jc w:val="center"/>
        <w:rPr>
          <w:rFonts w:cs="Arial"/>
          <w:b/>
          <w:bCs/>
          <w:lang w:eastAsia="en-AU"/>
        </w:rPr>
      </w:pPr>
    </w:p>
    <w:p w:rsidR="0056368C" w:rsidRDefault="0056368C" w:rsidP="0056368C">
      <w:pPr>
        <w:widowControl/>
        <w:autoSpaceDE w:val="0"/>
        <w:autoSpaceDN w:val="0"/>
        <w:adjustRightInd w:val="0"/>
        <w:jc w:val="center"/>
        <w:rPr>
          <w:rFonts w:cs="Arial"/>
          <w:b/>
          <w:bCs/>
          <w:lang w:eastAsia="en-AU"/>
        </w:rPr>
      </w:pPr>
    </w:p>
    <w:p w:rsidR="0056368C" w:rsidRDefault="0056368C" w:rsidP="0056368C">
      <w:pPr>
        <w:widowControl/>
        <w:autoSpaceDE w:val="0"/>
        <w:autoSpaceDN w:val="0"/>
        <w:adjustRightInd w:val="0"/>
        <w:jc w:val="center"/>
        <w:rPr>
          <w:rFonts w:cs="Arial"/>
          <w:b/>
          <w:bCs/>
          <w:lang w:eastAsia="en-AU"/>
        </w:rPr>
      </w:pPr>
    </w:p>
    <w:p w:rsidR="0056368C" w:rsidRDefault="0056368C" w:rsidP="0056368C">
      <w:pPr>
        <w:widowControl/>
        <w:autoSpaceDE w:val="0"/>
        <w:autoSpaceDN w:val="0"/>
        <w:adjustRightInd w:val="0"/>
        <w:jc w:val="center"/>
        <w:rPr>
          <w:rFonts w:cs="Arial"/>
          <w:b/>
          <w:sz w:val="32"/>
          <w:szCs w:val="32"/>
        </w:rPr>
      </w:pPr>
      <w:r w:rsidRPr="0056368C">
        <w:rPr>
          <w:rFonts w:cs="Arial"/>
          <w:b/>
          <w:bCs/>
          <w:sz w:val="32"/>
          <w:szCs w:val="32"/>
          <w:lang w:eastAsia="en-AU"/>
        </w:rPr>
        <w:t xml:space="preserve">MINUTES OF </w:t>
      </w:r>
      <w:r w:rsidR="00CF3F15">
        <w:rPr>
          <w:rFonts w:cs="Arial"/>
          <w:b/>
          <w:bCs/>
          <w:caps/>
          <w:sz w:val="32"/>
          <w:szCs w:val="32"/>
        </w:rPr>
        <w:t>General Council Meeting</w:t>
      </w:r>
    </w:p>
    <w:p w:rsidR="0056368C" w:rsidRDefault="0056368C" w:rsidP="0056368C">
      <w:pPr>
        <w:widowControl/>
        <w:autoSpaceDE w:val="0"/>
        <w:autoSpaceDN w:val="0"/>
        <w:adjustRightInd w:val="0"/>
        <w:jc w:val="center"/>
        <w:rPr>
          <w:rFonts w:cs="Arial"/>
          <w:b/>
          <w:sz w:val="32"/>
          <w:szCs w:val="32"/>
        </w:rPr>
      </w:pPr>
    </w:p>
    <w:p w:rsidR="0056368C" w:rsidRDefault="0056368C" w:rsidP="0056368C">
      <w:pPr>
        <w:widowControl/>
        <w:autoSpaceDE w:val="0"/>
        <w:autoSpaceDN w:val="0"/>
        <w:adjustRightInd w:val="0"/>
        <w:jc w:val="center"/>
        <w:rPr>
          <w:rFonts w:cs="Arial"/>
          <w:b/>
          <w:sz w:val="32"/>
          <w:szCs w:val="32"/>
        </w:rPr>
      </w:pPr>
    </w:p>
    <w:p w:rsidR="0056368C" w:rsidRDefault="0056368C" w:rsidP="0056368C">
      <w:pPr>
        <w:widowControl/>
        <w:autoSpaceDE w:val="0"/>
        <w:autoSpaceDN w:val="0"/>
        <w:adjustRightInd w:val="0"/>
        <w:jc w:val="center"/>
        <w:rPr>
          <w:rFonts w:cs="Arial"/>
          <w:b/>
          <w:sz w:val="32"/>
          <w:szCs w:val="32"/>
        </w:rPr>
      </w:pPr>
    </w:p>
    <w:p w:rsidR="0056368C" w:rsidRDefault="0056368C" w:rsidP="0056368C">
      <w:pPr>
        <w:widowControl/>
        <w:autoSpaceDE w:val="0"/>
        <w:autoSpaceDN w:val="0"/>
        <w:adjustRightInd w:val="0"/>
        <w:jc w:val="center"/>
        <w:rPr>
          <w:rFonts w:cs="Arial"/>
          <w:b/>
          <w:sz w:val="32"/>
          <w:szCs w:val="32"/>
        </w:rPr>
      </w:pPr>
    </w:p>
    <w:p w:rsidR="0056368C" w:rsidRDefault="0056368C" w:rsidP="0056368C">
      <w:pPr>
        <w:widowControl/>
        <w:autoSpaceDE w:val="0"/>
        <w:autoSpaceDN w:val="0"/>
        <w:adjustRightInd w:val="0"/>
        <w:jc w:val="center"/>
        <w:rPr>
          <w:rFonts w:cs="Arial"/>
          <w:b/>
          <w:sz w:val="32"/>
          <w:szCs w:val="32"/>
        </w:rPr>
      </w:pPr>
    </w:p>
    <w:p w:rsidR="0056368C" w:rsidRDefault="0056368C" w:rsidP="0056368C">
      <w:pPr>
        <w:widowControl/>
        <w:autoSpaceDE w:val="0"/>
        <w:autoSpaceDN w:val="0"/>
        <w:adjustRightInd w:val="0"/>
        <w:jc w:val="center"/>
        <w:rPr>
          <w:rFonts w:cs="Arial"/>
          <w:b/>
          <w:sz w:val="32"/>
          <w:szCs w:val="32"/>
        </w:rPr>
      </w:pPr>
    </w:p>
    <w:p w:rsidR="0056368C" w:rsidRDefault="0056368C" w:rsidP="0056368C">
      <w:pPr>
        <w:widowControl/>
        <w:autoSpaceDE w:val="0"/>
        <w:autoSpaceDN w:val="0"/>
        <w:adjustRightInd w:val="0"/>
        <w:jc w:val="center"/>
        <w:rPr>
          <w:rFonts w:cs="Arial"/>
          <w:b/>
          <w:sz w:val="32"/>
          <w:szCs w:val="32"/>
        </w:rPr>
      </w:pPr>
    </w:p>
    <w:p w:rsidR="0056368C" w:rsidRDefault="0056368C" w:rsidP="0056368C">
      <w:pPr>
        <w:widowControl/>
        <w:autoSpaceDE w:val="0"/>
        <w:autoSpaceDN w:val="0"/>
        <w:adjustRightInd w:val="0"/>
        <w:jc w:val="center"/>
        <w:rPr>
          <w:rFonts w:cs="Arial"/>
          <w:b/>
          <w:sz w:val="32"/>
          <w:szCs w:val="32"/>
        </w:rPr>
      </w:pPr>
    </w:p>
    <w:p w:rsidR="0056368C" w:rsidRDefault="0056368C" w:rsidP="0056368C">
      <w:pPr>
        <w:widowControl/>
        <w:autoSpaceDE w:val="0"/>
        <w:autoSpaceDN w:val="0"/>
        <w:adjustRightInd w:val="0"/>
        <w:jc w:val="center"/>
        <w:rPr>
          <w:rFonts w:cs="Arial"/>
          <w:b/>
          <w:sz w:val="32"/>
          <w:szCs w:val="32"/>
        </w:rPr>
      </w:pPr>
    </w:p>
    <w:p w:rsidR="0056368C" w:rsidRPr="0056368C" w:rsidRDefault="00CF3F15" w:rsidP="0056368C">
      <w:pPr>
        <w:widowControl/>
        <w:autoSpaceDE w:val="0"/>
        <w:autoSpaceDN w:val="0"/>
        <w:adjustRightInd w:val="0"/>
        <w:jc w:val="center"/>
        <w:rPr>
          <w:rFonts w:cs="Arial"/>
          <w:b/>
          <w:sz w:val="32"/>
          <w:szCs w:val="32"/>
        </w:rPr>
      </w:pPr>
      <w:r>
        <w:rPr>
          <w:rFonts w:ascii="Arial Bold" w:hAnsi="Arial Bold" w:cs="Arial"/>
          <w:b/>
          <w:bCs/>
          <w:caps/>
          <w:sz w:val="32"/>
          <w:szCs w:val="32"/>
        </w:rPr>
        <w:t>Monday, 16 January 2017</w:t>
      </w:r>
    </w:p>
    <w:p w:rsidR="0056368C" w:rsidRDefault="0056368C" w:rsidP="0056368C">
      <w:pPr>
        <w:widowControl/>
        <w:autoSpaceDE w:val="0"/>
        <w:autoSpaceDN w:val="0"/>
        <w:adjustRightInd w:val="0"/>
        <w:jc w:val="center"/>
        <w:rPr>
          <w:rFonts w:cs="Arial"/>
          <w:b/>
          <w:sz w:val="32"/>
          <w:szCs w:val="32"/>
        </w:rPr>
      </w:pPr>
    </w:p>
    <w:p w:rsidR="0056368C" w:rsidRPr="0056368C" w:rsidRDefault="0056368C" w:rsidP="0056368C">
      <w:pPr>
        <w:widowControl/>
        <w:autoSpaceDE w:val="0"/>
        <w:autoSpaceDN w:val="0"/>
        <w:adjustRightInd w:val="0"/>
        <w:jc w:val="center"/>
        <w:rPr>
          <w:rFonts w:cs="Arial"/>
          <w:b/>
          <w:bCs/>
          <w:sz w:val="32"/>
          <w:szCs w:val="32"/>
          <w:lang w:eastAsia="en-AU"/>
        </w:rPr>
        <w:sectPr w:rsidR="0056368C" w:rsidRPr="0056368C" w:rsidSect="004C2E6B">
          <w:headerReference w:type="first" r:id="rId8"/>
          <w:type w:val="continuous"/>
          <w:pgSz w:w="11906" w:h="16838" w:code="9"/>
          <w:pgMar w:top="907" w:right="907" w:bottom="907" w:left="907" w:header="709" w:footer="709" w:gutter="0"/>
          <w:pgBorders w:offsetFrom="page">
            <w:top w:val="single" w:sz="12" w:space="24" w:color="auto"/>
            <w:left w:val="single" w:sz="12" w:space="24" w:color="auto"/>
            <w:bottom w:val="single" w:sz="12" w:space="24" w:color="auto"/>
            <w:right w:val="single" w:sz="12" w:space="24" w:color="auto"/>
          </w:pgBorders>
          <w:cols w:space="720"/>
          <w:formProt w:val="0"/>
        </w:sectPr>
      </w:pPr>
    </w:p>
    <w:p w:rsidR="0056368C" w:rsidRDefault="0056368C" w:rsidP="00D40207">
      <w:pPr>
        <w:widowControl/>
        <w:autoSpaceDE w:val="0"/>
        <w:autoSpaceDN w:val="0"/>
        <w:adjustRightInd w:val="0"/>
        <w:rPr>
          <w:rFonts w:cs="Arial"/>
          <w:b/>
          <w:bCs/>
          <w:lang w:eastAsia="en-AU"/>
        </w:rPr>
      </w:pPr>
    </w:p>
    <w:p w:rsidR="0056368C" w:rsidRDefault="0056368C" w:rsidP="0056368C">
      <w:pPr>
        <w:widowControl/>
        <w:autoSpaceDE w:val="0"/>
        <w:autoSpaceDN w:val="0"/>
        <w:adjustRightInd w:val="0"/>
        <w:jc w:val="center"/>
        <w:rPr>
          <w:rFonts w:cs="Arial"/>
          <w:b/>
          <w:sz w:val="32"/>
          <w:szCs w:val="32"/>
        </w:rPr>
      </w:pPr>
      <w:r w:rsidRPr="0056368C">
        <w:rPr>
          <w:rFonts w:cs="Arial"/>
          <w:b/>
          <w:bCs/>
          <w:sz w:val="32"/>
          <w:szCs w:val="32"/>
          <w:lang w:eastAsia="en-AU"/>
        </w:rPr>
        <w:t xml:space="preserve">MINUTES OF </w:t>
      </w:r>
      <w:r w:rsidR="00CF3F15">
        <w:rPr>
          <w:rFonts w:cs="Arial"/>
          <w:b/>
          <w:bCs/>
          <w:caps/>
          <w:sz w:val="32"/>
          <w:szCs w:val="32"/>
        </w:rPr>
        <w:t>General Council Meeting</w:t>
      </w:r>
    </w:p>
    <w:p w:rsidR="0056368C" w:rsidRDefault="0056368C" w:rsidP="002A0356">
      <w:pPr>
        <w:jc w:val="center"/>
        <w:rPr>
          <w:lang w:eastAsia="en-AU"/>
        </w:rPr>
      </w:pPr>
    </w:p>
    <w:p w:rsidR="0056368C" w:rsidRDefault="0056368C" w:rsidP="002A0356">
      <w:pPr>
        <w:jc w:val="center"/>
        <w:rPr>
          <w:lang w:eastAsia="en-AU"/>
        </w:rPr>
      </w:pPr>
    </w:p>
    <w:p w:rsidR="0056368C" w:rsidRPr="002A0356" w:rsidRDefault="0056368C" w:rsidP="0056368C">
      <w:pPr>
        <w:widowControl/>
        <w:autoSpaceDE w:val="0"/>
        <w:autoSpaceDN w:val="0"/>
        <w:adjustRightInd w:val="0"/>
        <w:jc w:val="center"/>
        <w:rPr>
          <w:rFonts w:cs="Arial"/>
          <w:b/>
          <w:bCs/>
          <w:sz w:val="28"/>
          <w:szCs w:val="28"/>
          <w:lang w:eastAsia="en-AU"/>
        </w:rPr>
      </w:pPr>
      <w:r w:rsidRPr="002A0356">
        <w:rPr>
          <w:rFonts w:cs="Arial"/>
          <w:b/>
          <w:bCs/>
          <w:sz w:val="28"/>
          <w:szCs w:val="28"/>
          <w:lang w:eastAsia="en-AU"/>
        </w:rPr>
        <w:t xml:space="preserve">held in the </w:t>
      </w:r>
      <w:r w:rsidR="00CF3F15">
        <w:rPr>
          <w:rFonts w:cs="Arial"/>
          <w:b/>
          <w:bCs/>
          <w:sz w:val="28"/>
          <w:szCs w:val="28"/>
        </w:rPr>
        <w:t>Council Chambers, 20 Siding Avenue, Officer</w:t>
      </w:r>
    </w:p>
    <w:p w:rsidR="0056368C" w:rsidRPr="002A0356" w:rsidRDefault="0056368C" w:rsidP="0056368C">
      <w:pPr>
        <w:widowControl/>
        <w:autoSpaceDE w:val="0"/>
        <w:autoSpaceDN w:val="0"/>
        <w:adjustRightInd w:val="0"/>
        <w:jc w:val="center"/>
        <w:rPr>
          <w:rFonts w:cs="Arial"/>
          <w:b/>
          <w:bCs/>
          <w:sz w:val="28"/>
          <w:szCs w:val="28"/>
          <w:lang w:eastAsia="en-AU"/>
        </w:rPr>
      </w:pPr>
      <w:r w:rsidRPr="002A0356">
        <w:rPr>
          <w:rFonts w:cs="Arial"/>
          <w:b/>
          <w:bCs/>
          <w:sz w:val="28"/>
          <w:szCs w:val="28"/>
          <w:lang w:eastAsia="en-AU"/>
        </w:rPr>
        <w:t xml:space="preserve">on </w:t>
      </w:r>
      <w:r w:rsidR="00CF3F15">
        <w:rPr>
          <w:rFonts w:cs="Arial"/>
          <w:b/>
          <w:bCs/>
          <w:sz w:val="28"/>
          <w:szCs w:val="28"/>
        </w:rPr>
        <w:t>Monday, 16 January 2017</w:t>
      </w:r>
    </w:p>
    <w:p w:rsidR="0056368C" w:rsidRPr="002A0356" w:rsidRDefault="0056368C" w:rsidP="0056368C">
      <w:pPr>
        <w:widowControl/>
        <w:autoSpaceDE w:val="0"/>
        <w:autoSpaceDN w:val="0"/>
        <w:adjustRightInd w:val="0"/>
        <w:jc w:val="center"/>
        <w:rPr>
          <w:rFonts w:cs="Arial"/>
          <w:b/>
          <w:bCs/>
          <w:sz w:val="28"/>
          <w:szCs w:val="28"/>
          <w:lang w:eastAsia="en-AU"/>
        </w:rPr>
      </w:pPr>
      <w:r w:rsidRPr="002A0356">
        <w:rPr>
          <w:rFonts w:cs="Arial"/>
          <w:b/>
          <w:bCs/>
          <w:sz w:val="28"/>
          <w:szCs w:val="28"/>
          <w:lang w:eastAsia="en-AU"/>
        </w:rPr>
        <w:t xml:space="preserve">The meeting commenced at </w:t>
      </w:r>
      <w:r w:rsidR="00EC25BA">
        <w:rPr>
          <w:rFonts w:cs="Arial"/>
          <w:b/>
          <w:bCs/>
          <w:sz w:val="28"/>
          <w:szCs w:val="28"/>
          <w:lang w:eastAsia="en-AU"/>
        </w:rPr>
        <w:t>6.07pm to consider a</w:t>
      </w:r>
      <w:r w:rsidR="00CF3F15">
        <w:rPr>
          <w:rFonts w:cs="Arial"/>
          <w:b/>
          <w:bCs/>
          <w:sz w:val="28"/>
          <w:szCs w:val="28"/>
          <w:lang w:eastAsia="en-AU"/>
        </w:rPr>
        <w:t xml:space="preserve"> confidential matter and was adjourned at 6</w:t>
      </w:r>
      <w:r w:rsidR="00EC25BA">
        <w:rPr>
          <w:rFonts w:cs="Arial"/>
          <w:b/>
          <w:bCs/>
          <w:sz w:val="28"/>
          <w:szCs w:val="28"/>
          <w:lang w:eastAsia="en-AU"/>
        </w:rPr>
        <w:t>.09</w:t>
      </w:r>
      <w:r w:rsidR="00CF3F15">
        <w:rPr>
          <w:rFonts w:cs="Arial"/>
          <w:b/>
          <w:bCs/>
          <w:sz w:val="28"/>
          <w:szCs w:val="28"/>
          <w:lang w:eastAsia="en-AU"/>
        </w:rPr>
        <w:t>pm to reconvene at 7pm.</w:t>
      </w:r>
    </w:p>
    <w:p w:rsidR="0056368C" w:rsidRDefault="0056368C" w:rsidP="002A0356">
      <w:pPr>
        <w:jc w:val="center"/>
        <w:rPr>
          <w:lang w:eastAsia="en-AU"/>
        </w:rPr>
      </w:pPr>
    </w:p>
    <w:p w:rsidR="0056368C" w:rsidRDefault="0056368C" w:rsidP="002A0356">
      <w:pPr>
        <w:widowControl/>
        <w:tabs>
          <w:tab w:val="left" w:pos="2340"/>
        </w:tabs>
        <w:autoSpaceDE w:val="0"/>
        <w:autoSpaceDN w:val="0"/>
        <w:adjustRightInd w:val="0"/>
        <w:rPr>
          <w:rFonts w:cs="Arial"/>
          <w:lang w:eastAsia="en-AU"/>
        </w:rPr>
      </w:pPr>
      <w:r w:rsidRPr="002A0356">
        <w:rPr>
          <w:rFonts w:cs="Arial"/>
          <w:b/>
          <w:bCs/>
          <w:lang w:eastAsia="en-AU"/>
        </w:rPr>
        <w:t>PRESENT</w:t>
      </w:r>
      <w:r>
        <w:rPr>
          <w:rFonts w:cs="Arial"/>
          <w:lang w:eastAsia="en-AU"/>
        </w:rPr>
        <w:t>:</w:t>
      </w:r>
      <w:r w:rsidR="002A0356">
        <w:rPr>
          <w:rFonts w:cs="Arial"/>
          <w:lang w:eastAsia="en-AU"/>
        </w:rPr>
        <w:tab/>
      </w:r>
      <w:r>
        <w:rPr>
          <w:rFonts w:cs="Arial"/>
          <w:lang w:eastAsia="en-AU"/>
        </w:rPr>
        <w:t>Mayor</w:t>
      </w:r>
      <w:r w:rsidR="008B1AED">
        <w:rPr>
          <w:rFonts w:cs="Arial"/>
          <w:lang w:eastAsia="en-AU"/>
        </w:rPr>
        <w:t>,</w:t>
      </w:r>
      <w:r w:rsidR="00CF3F15">
        <w:rPr>
          <w:rFonts w:cs="Arial"/>
          <w:lang w:eastAsia="en-AU"/>
        </w:rPr>
        <w:t xml:space="preserve"> Brett</w:t>
      </w:r>
      <w:r w:rsidR="00047343">
        <w:rPr>
          <w:rFonts w:cs="Arial"/>
          <w:lang w:eastAsia="en-AU"/>
        </w:rPr>
        <w:t xml:space="preserve"> Owen</w:t>
      </w:r>
      <w:r>
        <w:rPr>
          <w:rFonts w:cs="Arial"/>
          <w:lang w:eastAsia="en-AU"/>
        </w:rPr>
        <w:t>, Chairman</w:t>
      </w:r>
    </w:p>
    <w:p w:rsidR="002A0356" w:rsidRDefault="002A0356" w:rsidP="002A0356">
      <w:pPr>
        <w:widowControl/>
        <w:tabs>
          <w:tab w:val="left" w:pos="2340"/>
        </w:tabs>
        <w:autoSpaceDE w:val="0"/>
        <w:autoSpaceDN w:val="0"/>
        <w:adjustRightInd w:val="0"/>
        <w:rPr>
          <w:rFonts w:cs="Arial"/>
          <w:lang w:eastAsia="en-AU"/>
        </w:rPr>
      </w:pPr>
    </w:p>
    <w:p w:rsidR="0056368C" w:rsidRDefault="0056368C" w:rsidP="002A0356">
      <w:pPr>
        <w:widowControl/>
        <w:autoSpaceDE w:val="0"/>
        <w:autoSpaceDN w:val="0"/>
        <w:adjustRightInd w:val="0"/>
        <w:ind w:left="2340"/>
        <w:rPr>
          <w:rFonts w:cs="Arial"/>
          <w:lang w:eastAsia="en-AU"/>
        </w:rPr>
      </w:pPr>
      <w:r>
        <w:rPr>
          <w:rFonts w:cs="Arial"/>
          <w:lang w:eastAsia="en-AU"/>
        </w:rPr>
        <w:t>Councillors</w:t>
      </w:r>
      <w:r w:rsidR="003E6CC4">
        <w:rPr>
          <w:rFonts w:cs="Arial"/>
          <w:lang w:eastAsia="en-AU"/>
        </w:rPr>
        <w:t xml:space="preserve"> </w:t>
      </w:r>
      <w:r w:rsidR="00CF3F15">
        <w:rPr>
          <w:rFonts w:cs="Arial"/>
          <w:lang w:eastAsia="en-AU"/>
        </w:rPr>
        <w:t>Jodie</w:t>
      </w:r>
      <w:r w:rsidR="00D81723">
        <w:rPr>
          <w:rFonts w:cs="Arial"/>
          <w:lang w:eastAsia="en-AU"/>
        </w:rPr>
        <w:t xml:space="preserve"> Owen, </w:t>
      </w:r>
      <w:r w:rsidR="003E6CC4">
        <w:rPr>
          <w:rFonts w:cs="Arial"/>
          <w:lang w:eastAsia="en-AU"/>
        </w:rPr>
        <w:t>Col</w:t>
      </w:r>
      <w:r w:rsidR="00AE2A40">
        <w:rPr>
          <w:rFonts w:cs="Arial"/>
          <w:lang w:eastAsia="en-AU"/>
        </w:rPr>
        <w:t>l</w:t>
      </w:r>
      <w:r w:rsidR="003E6CC4">
        <w:rPr>
          <w:rFonts w:cs="Arial"/>
          <w:lang w:eastAsia="en-AU"/>
        </w:rPr>
        <w:t>in Ross</w:t>
      </w:r>
      <w:r w:rsidR="00F802F2">
        <w:rPr>
          <w:rFonts w:cs="Arial"/>
          <w:lang w:eastAsia="en-AU"/>
        </w:rPr>
        <w:t xml:space="preserve">, </w:t>
      </w:r>
      <w:r w:rsidR="008B1AED">
        <w:rPr>
          <w:rFonts w:cs="Arial"/>
          <w:lang w:eastAsia="en-AU"/>
        </w:rPr>
        <w:t>Graeme Moore</w:t>
      </w:r>
      <w:r w:rsidR="000A7C3B">
        <w:rPr>
          <w:rFonts w:cs="Arial"/>
          <w:lang w:eastAsia="en-AU"/>
        </w:rPr>
        <w:t xml:space="preserve">, </w:t>
      </w:r>
      <w:r w:rsidR="00047343">
        <w:rPr>
          <w:rFonts w:cs="Arial"/>
          <w:lang w:eastAsia="en-AU"/>
        </w:rPr>
        <w:t>Leticia Wilmot</w:t>
      </w:r>
      <w:r w:rsidR="00CF3F15">
        <w:rPr>
          <w:rFonts w:cs="Arial"/>
          <w:lang w:eastAsia="en-AU"/>
        </w:rPr>
        <w:t>, Carol Ryan, Michael Schilling, Jeff Springfield and Ray Brown</w:t>
      </w:r>
    </w:p>
    <w:p w:rsidR="002A0356" w:rsidRDefault="002A0356" w:rsidP="002A0356">
      <w:pPr>
        <w:widowControl/>
        <w:autoSpaceDE w:val="0"/>
        <w:autoSpaceDN w:val="0"/>
        <w:adjustRightInd w:val="0"/>
        <w:ind w:left="2340"/>
        <w:rPr>
          <w:rFonts w:cs="Arial"/>
          <w:lang w:eastAsia="en-AU"/>
        </w:rPr>
      </w:pPr>
    </w:p>
    <w:p w:rsidR="0056368C" w:rsidRDefault="0056368C" w:rsidP="002A0356">
      <w:pPr>
        <w:widowControl/>
        <w:autoSpaceDE w:val="0"/>
        <w:autoSpaceDN w:val="0"/>
        <w:adjustRightInd w:val="0"/>
        <w:ind w:left="2340"/>
        <w:rPr>
          <w:rFonts w:cs="Arial"/>
          <w:lang w:eastAsia="en-AU"/>
        </w:rPr>
      </w:pPr>
      <w:r>
        <w:rPr>
          <w:rFonts w:cs="Arial"/>
          <w:lang w:eastAsia="en-AU"/>
        </w:rPr>
        <w:t xml:space="preserve">Messrs Garry McQuillan (CEO), Mike Ellis (GMAS), </w:t>
      </w:r>
      <w:r w:rsidR="00924B7B">
        <w:rPr>
          <w:rFonts w:cs="Arial"/>
          <w:lang w:eastAsia="en-AU"/>
        </w:rPr>
        <w:t>Derek Madden</w:t>
      </w:r>
    </w:p>
    <w:p w:rsidR="0056368C" w:rsidRDefault="0056368C" w:rsidP="002A0356">
      <w:pPr>
        <w:widowControl/>
        <w:autoSpaceDE w:val="0"/>
        <w:autoSpaceDN w:val="0"/>
        <w:adjustRightInd w:val="0"/>
        <w:ind w:left="2340"/>
        <w:rPr>
          <w:rFonts w:cs="Arial"/>
          <w:lang w:eastAsia="en-AU"/>
        </w:rPr>
      </w:pPr>
      <w:r>
        <w:rPr>
          <w:rFonts w:cs="Arial"/>
          <w:lang w:eastAsia="en-AU"/>
        </w:rPr>
        <w:t xml:space="preserve">(GMCS), Phil Walton (GMPD), </w:t>
      </w:r>
      <w:r w:rsidR="00F802F2">
        <w:rPr>
          <w:rFonts w:cs="Segoe UI"/>
          <w:color w:val="262626"/>
        </w:rPr>
        <w:t xml:space="preserve">Jenny Scicluna </w:t>
      </w:r>
      <w:r w:rsidR="00F802F2">
        <w:rPr>
          <w:rFonts w:cs="Arial"/>
          <w:lang w:eastAsia="en-AU"/>
        </w:rPr>
        <w:t xml:space="preserve">(GMCWB), </w:t>
      </w:r>
      <w:r>
        <w:rPr>
          <w:rFonts w:cs="Arial"/>
          <w:lang w:eastAsia="en-AU"/>
        </w:rPr>
        <w:t>Doug Evans</w:t>
      </w:r>
      <w:r w:rsidR="00F802F2">
        <w:rPr>
          <w:rFonts w:cs="Arial"/>
          <w:lang w:eastAsia="en-AU"/>
        </w:rPr>
        <w:t xml:space="preserve"> </w:t>
      </w:r>
      <w:r>
        <w:rPr>
          <w:rFonts w:cs="Arial"/>
          <w:lang w:eastAsia="en-AU"/>
        </w:rPr>
        <w:t>(MG)</w:t>
      </w:r>
    </w:p>
    <w:p w:rsidR="002A0356" w:rsidRDefault="002A0356" w:rsidP="0056368C">
      <w:pPr>
        <w:widowControl/>
        <w:autoSpaceDE w:val="0"/>
        <w:autoSpaceDN w:val="0"/>
        <w:adjustRightInd w:val="0"/>
        <w:rPr>
          <w:rFonts w:cs="Arial"/>
          <w:lang w:eastAsia="en-AU"/>
        </w:rPr>
      </w:pPr>
    </w:p>
    <w:p w:rsidR="00A66FBB" w:rsidRDefault="00A66FBB" w:rsidP="0056368C">
      <w:pPr>
        <w:widowControl/>
        <w:autoSpaceDE w:val="0"/>
        <w:autoSpaceDN w:val="0"/>
        <w:adjustRightInd w:val="0"/>
        <w:rPr>
          <w:rFonts w:cs="Arial"/>
          <w:lang w:eastAsia="en-AU"/>
        </w:rPr>
      </w:pPr>
    </w:p>
    <w:p w:rsidR="00A66FBB" w:rsidRPr="00A66FBB" w:rsidRDefault="00A66FBB" w:rsidP="0056368C">
      <w:pPr>
        <w:widowControl/>
        <w:autoSpaceDE w:val="0"/>
        <w:autoSpaceDN w:val="0"/>
        <w:adjustRightInd w:val="0"/>
        <w:rPr>
          <w:rFonts w:cs="Arial"/>
          <w:b/>
          <w:caps/>
          <w:lang w:eastAsia="en-AU"/>
        </w:rPr>
      </w:pPr>
      <w:r w:rsidRPr="00A66FBB">
        <w:rPr>
          <w:rFonts w:cs="Arial"/>
          <w:b/>
          <w:caps/>
          <w:lang w:eastAsia="en-AU"/>
        </w:rPr>
        <w:t>Welcome</w:t>
      </w:r>
    </w:p>
    <w:p w:rsidR="00A66FBB" w:rsidRDefault="00A66FBB" w:rsidP="0056368C">
      <w:pPr>
        <w:widowControl/>
        <w:autoSpaceDE w:val="0"/>
        <w:autoSpaceDN w:val="0"/>
        <w:adjustRightInd w:val="0"/>
        <w:rPr>
          <w:rFonts w:cs="Arial"/>
          <w:lang w:eastAsia="en-AU"/>
        </w:rPr>
      </w:pPr>
      <w:r>
        <w:rPr>
          <w:rFonts w:cs="Arial"/>
          <w:lang w:eastAsia="en-AU"/>
        </w:rPr>
        <w:t>The Mayor welcomed all members of the gallery in particular welcomed representatives from the Emerald Venturers Scouts.</w:t>
      </w:r>
    </w:p>
    <w:p w:rsidR="00A66FBB" w:rsidRDefault="00A66FBB" w:rsidP="0056368C">
      <w:pPr>
        <w:widowControl/>
        <w:autoSpaceDE w:val="0"/>
        <w:autoSpaceDN w:val="0"/>
        <w:adjustRightInd w:val="0"/>
        <w:rPr>
          <w:rFonts w:cs="Arial"/>
          <w:lang w:eastAsia="en-AU"/>
        </w:rPr>
      </w:pPr>
    </w:p>
    <w:p w:rsidR="00A26EB7" w:rsidRPr="00A26EB7" w:rsidRDefault="00A26EB7" w:rsidP="0056368C">
      <w:pPr>
        <w:widowControl/>
        <w:autoSpaceDE w:val="0"/>
        <w:autoSpaceDN w:val="0"/>
        <w:adjustRightInd w:val="0"/>
        <w:rPr>
          <w:rFonts w:cs="Arial"/>
          <w:b/>
          <w:lang w:eastAsia="en-AU"/>
        </w:rPr>
      </w:pPr>
      <w:r w:rsidRPr="00A26EB7">
        <w:rPr>
          <w:rFonts w:cs="Arial"/>
          <w:b/>
          <w:lang w:eastAsia="en-AU"/>
        </w:rPr>
        <w:t>OPENING PRAYER</w:t>
      </w:r>
    </w:p>
    <w:p w:rsidR="00A26EB7" w:rsidRDefault="00A26EB7" w:rsidP="0056368C">
      <w:pPr>
        <w:widowControl/>
        <w:autoSpaceDE w:val="0"/>
        <w:autoSpaceDN w:val="0"/>
        <w:adjustRightInd w:val="0"/>
        <w:rPr>
          <w:rFonts w:cs="Arial"/>
          <w:lang w:eastAsia="en-AU"/>
        </w:rPr>
      </w:pPr>
    </w:p>
    <w:p w:rsidR="00A26EB7" w:rsidRPr="00A26EB7" w:rsidRDefault="00A26EB7" w:rsidP="00A26EB7">
      <w:pPr>
        <w:widowControl/>
        <w:autoSpaceDE w:val="0"/>
        <w:autoSpaceDN w:val="0"/>
        <w:adjustRightInd w:val="0"/>
        <w:spacing w:after="120"/>
        <w:rPr>
          <w:rFonts w:cs="Arial"/>
          <w:lang w:eastAsia="en-AU"/>
        </w:rPr>
      </w:pPr>
      <w:r w:rsidRPr="00A26EB7">
        <w:rPr>
          <w:rFonts w:cs="Arial"/>
          <w:lang w:eastAsia="en-AU"/>
        </w:rPr>
        <w:t>Almighty God we humbly request that you bestow your blessings upon this Council, direct and prosper our deliberations to the advancement of your glory and to the betterment of the peoples of Cardinia Shire. Amen.</w:t>
      </w:r>
    </w:p>
    <w:p w:rsidR="00A26EB7" w:rsidRDefault="00A26EB7" w:rsidP="0056368C">
      <w:pPr>
        <w:widowControl/>
        <w:autoSpaceDE w:val="0"/>
        <w:autoSpaceDN w:val="0"/>
        <w:adjustRightInd w:val="0"/>
        <w:rPr>
          <w:rFonts w:cs="Arial"/>
          <w:lang w:eastAsia="en-AU"/>
        </w:rPr>
      </w:pPr>
    </w:p>
    <w:p w:rsidR="0056368C" w:rsidRPr="00A26EB7" w:rsidRDefault="0056368C" w:rsidP="0056368C">
      <w:pPr>
        <w:widowControl/>
        <w:autoSpaceDE w:val="0"/>
        <w:autoSpaceDN w:val="0"/>
        <w:adjustRightInd w:val="0"/>
        <w:rPr>
          <w:rFonts w:cs="Arial"/>
          <w:b/>
          <w:bCs/>
          <w:lang w:eastAsia="en-AU"/>
        </w:rPr>
      </w:pPr>
      <w:r w:rsidRPr="00A26EB7">
        <w:rPr>
          <w:rFonts w:cs="Arial"/>
          <w:b/>
          <w:bCs/>
          <w:lang w:eastAsia="en-AU"/>
        </w:rPr>
        <w:t>ACKNOWLEDGEMENT OF TRADITIONAL LANDOWNERS</w:t>
      </w:r>
    </w:p>
    <w:p w:rsidR="002A0356" w:rsidRPr="002A0356" w:rsidRDefault="002A0356" w:rsidP="0056368C">
      <w:pPr>
        <w:widowControl/>
        <w:autoSpaceDE w:val="0"/>
        <w:autoSpaceDN w:val="0"/>
        <w:adjustRightInd w:val="0"/>
        <w:rPr>
          <w:rFonts w:cs="Arial"/>
          <w:b/>
          <w:bCs/>
          <w:u w:val="single"/>
          <w:lang w:eastAsia="en-AU"/>
        </w:rPr>
      </w:pPr>
    </w:p>
    <w:p w:rsidR="0056368C" w:rsidRDefault="0056368C" w:rsidP="0056368C">
      <w:pPr>
        <w:widowControl/>
        <w:autoSpaceDE w:val="0"/>
        <w:autoSpaceDN w:val="0"/>
        <w:adjustRightInd w:val="0"/>
        <w:rPr>
          <w:rFonts w:cs="Arial"/>
          <w:lang w:eastAsia="en-AU"/>
        </w:rPr>
      </w:pPr>
      <w:r>
        <w:rPr>
          <w:rFonts w:cs="Arial"/>
          <w:lang w:eastAsia="en-AU"/>
        </w:rPr>
        <w:t>The Cardinia Shire Council respectfully acknowledge</w:t>
      </w:r>
      <w:r w:rsidR="00A66FBB">
        <w:rPr>
          <w:rFonts w:cs="Arial"/>
          <w:lang w:eastAsia="en-AU"/>
        </w:rPr>
        <w:t>s</w:t>
      </w:r>
      <w:r>
        <w:rPr>
          <w:rFonts w:cs="Arial"/>
          <w:lang w:eastAsia="en-AU"/>
        </w:rPr>
        <w:t xml:space="preserve"> that we are on the traditional land of</w:t>
      </w:r>
    </w:p>
    <w:p w:rsidR="0056368C" w:rsidRDefault="0056368C" w:rsidP="0056368C">
      <w:pPr>
        <w:widowControl/>
        <w:autoSpaceDE w:val="0"/>
        <w:autoSpaceDN w:val="0"/>
        <w:adjustRightInd w:val="0"/>
        <w:rPr>
          <w:rFonts w:cs="Arial"/>
          <w:lang w:eastAsia="en-AU"/>
        </w:rPr>
      </w:pPr>
      <w:r>
        <w:rPr>
          <w:rFonts w:cs="Arial"/>
          <w:lang w:eastAsia="en-AU"/>
        </w:rPr>
        <w:t>the Bunurong and Wurundjeri people.</w:t>
      </w:r>
    </w:p>
    <w:p w:rsidR="002A0356" w:rsidRDefault="002A0356" w:rsidP="0056368C">
      <w:pPr>
        <w:widowControl/>
        <w:autoSpaceDE w:val="0"/>
        <w:autoSpaceDN w:val="0"/>
        <w:adjustRightInd w:val="0"/>
        <w:rPr>
          <w:rFonts w:cs="Arial"/>
          <w:lang w:eastAsia="en-AU"/>
        </w:rPr>
      </w:pPr>
    </w:p>
    <w:p w:rsidR="0056368C" w:rsidRPr="002A0356" w:rsidRDefault="0056368C" w:rsidP="0056368C">
      <w:pPr>
        <w:widowControl/>
        <w:autoSpaceDE w:val="0"/>
        <w:autoSpaceDN w:val="0"/>
        <w:adjustRightInd w:val="0"/>
        <w:rPr>
          <w:rFonts w:cs="Arial"/>
          <w:b/>
          <w:bCs/>
          <w:lang w:eastAsia="en-AU"/>
        </w:rPr>
      </w:pPr>
      <w:r w:rsidRPr="002A0356">
        <w:rPr>
          <w:rFonts w:cs="Arial"/>
          <w:b/>
          <w:bCs/>
          <w:lang w:eastAsia="en-AU"/>
        </w:rPr>
        <w:t xml:space="preserve">APOLOGIES: </w:t>
      </w:r>
    </w:p>
    <w:p w:rsidR="002A0356" w:rsidRDefault="00A66FBB" w:rsidP="0056368C">
      <w:pPr>
        <w:widowControl/>
        <w:autoSpaceDE w:val="0"/>
        <w:autoSpaceDN w:val="0"/>
        <w:adjustRightInd w:val="0"/>
        <w:rPr>
          <w:rFonts w:cs="Arial"/>
          <w:lang w:eastAsia="en-AU"/>
        </w:rPr>
      </w:pPr>
      <w:r>
        <w:rPr>
          <w:rFonts w:cs="Arial"/>
          <w:lang w:eastAsia="en-AU"/>
        </w:rPr>
        <w:t>Nil</w:t>
      </w:r>
    </w:p>
    <w:p w:rsidR="00A66FBB" w:rsidRDefault="00A66FBB" w:rsidP="0056368C">
      <w:pPr>
        <w:widowControl/>
        <w:autoSpaceDE w:val="0"/>
        <w:autoSpaceDN w:val="0"/>
        <w:adjustRightInd w:val="0"/>
        <w:rPr>
          <w:rFonts w:cs="Arial"/>
          <w:lang w:eastAsia="en-AU"/>
        </w:rPr>
      </w:pPr>
    </w:p>
    <w:tbl>
      <w:tblPr>
        <w:tblW w:w="5000" w:type="pct"/>
        <w:tblLook w:val="01E0" w:firstRow="1" w:lastRow="1" w:firstColumn="1" w:lastColumn="1" w:noHBand="0" w:noVBand="0"/>
      </w:tblPr>
      <w:tblGrid>
        <w:gridCol w:w="10095"/>
      </w:tblGrid>
      <w:tr w:rsidR="002A0356" w:rsidRPr="004C4529" w:rsidTr="004C4529">
        <w:tc>
          <w:tcPr>
            <w:tcW w:w="5000" w:type="pct"/>
            <w:shd w:val="clear" w:color="auto" w:fill="auto"/>
          </w:tcPr>
          <w:p w:rsidR="002A0356" w:rsidRPr="004C4529" w:rsidRDefault="002A0356" w:rsidP="004C4529">
            <w:pPr>
              <w:widowControl/>
              <w:autoSpaceDE w:val="0"/>
              <w:autoSpaceDN w:val="0"/>
              <w:adjustRightInd w:val="0"/>
              <w:spacing w:after="120"/>
              <w:rPr>
                <w:rFonts w:cs="Arial"/>
                <w:b/>
                <w:bCs/>
                <w:lang w:eastAsia="en-AU"/>
              </w:rPr>
            </w:pPr>
            <w:bookmarkStart w:id="1" w:name="PDF2_ReportName_N_1"/>
            <w:bookmarkEnd w:id="1"/>
            <w:r w:rsidRPr="004C4529">
              <w:rPr>
                <w:rFonts w:cs="Arial"/>
                <w:b/>
                <w:bCs/>
                <w:lang w:eastAsia="en-AU"/>
              </w:rPr>
              <w:t>CONFIRMATION OF MINUTES OF MEETINGS</w:t>
            </w:r>
          </w:p>
        </w:tc>
      </w:tr>
      <w:tr w:rsidR="002A0356" w:rsidRPr="004C4529" w:rsidTr="004C4529">
        <w:tc>
          <w:tcPr>
            <w:tcW w:w="5000" w:type="pct"/>
            <w:shd w:val="pct5" w:color="C0C0C0" w:fill="FFFFFF"/>
          </w:tcPr>
          <w:p w:rsidR="002A0356" w:rsidRDefault="00A66FBB" w:rsidP="004C4529">
            <w:pPr>
              <w:widowControl/>
              <w:autoSpaceDE w:val="0"/>
              <w:autoSpaceDN w:val="0"/>
              <w:adjustRightInd w:val="0"/>
              <w:rPr>
                <w:rFonts w:cs="Arial"/>
                <w:lang w:eastAsia="en-AU"/>
              </w:rPr>
            </w:pPr>
            <w:bookmarkStart w:id="2" w:name="PDF2_Recommendations_N_1"/>
            <w:bookmarkEnd w:id="2"/>
            <w:r w:rsidRPr="00A66FBB">
              <w:rPr>
                <w:rFonts w:cs="Arial"/>
                <w:lang w:eastAsia="en-AU"/>
              </w:rPr>
              <w:t>Moved Cr R Brown Seconded Cr G Moore</w:t>
            </w:r>
          </w:p>
          <w:p w:rsidR="00A66FBB" w:rsidRPr="004C4529" w:rsidRDefault="00A66FBB" w:rsidP="004C4529">
            <w:pPr>
              <w:widowControl/>
              <w:autoSpaceDE w:val="0"/>
              <w:autoSpaceDN w:val="0"/>
              <w:adjustRightInd w:val="0"/>
              <w:rPr>
                <w:rFonts w:cs="Arial"/>
                <w:lang w:eastAsia="en-AU"/>
              </w:rPr>
            </w:pPr>
          </w:p>
          <w:p w:rsidR="002A0356" w:rsidRDefault="002A0356" w:rsidP="004C4529">
            <w:pPr>
              <w:widowControl/>
              <w:autoSpaceDE w:val="0"/>
              <w:autoSpaceDN w:val="0"/>
              <w:adjustRightInd w:val="0"/>
              <w:rPr>
                <w:rFonts w:cs="Arial-BoldMT"/>
                <w:b/>
                <w:bCs/>
                <w:lang w:eastAsia="en-AU"/>
              </w:rPr>
            </w:pPr>
            <w:r w:rsidRPr="00DA183E">
              <w:rPr>
                <w:rFonts w:cs="Arial-BoldMT"/>
                <w:b/>
                <w:bCs/>
                <w:lang w:eastAsia="en-AU"/>
              </w:rPr>
              <w:t>THAT MINUTES OF THE FOLLOWING MEETINGS BE CONFIRMED-</w:t>
            </w:r>
            <w:bookmarkStart w:id="3" w:name="MinutesForConfirmationList"/>
            <w:bookmarkEnd w:id="3"/>
          </w:p>
          <w:p w:rsidR="00CF3F15" w:rsidRPr="00DA183E" w:rsidRDefault="00CF3F15" w:rsidP="00CF3F15">
            <w:pPr>
              <w:tabs>
                <w:tab w:val="left" w:pos="850"/>
              </w:tabs>
              <w:spacing w:after="120"/>
              <w:ind w:left="567"/>
              <w:rPr>
                <w:lang w:eastAsia="en-AU"/>
              </w:rPr>
            </w:pPr>
            <w:r>
              <w:rPr>
                <w:lang w:eastAsia="en-AU"/>
              </w:rPr>
              <w:sym w:font="Wingdings" w:char="F09F"/>
            </w:r>
            <w:r>
              <w:rPr>
                <w:lang w:eastAsia="en-AU"/>
              </w:rPr>
              <w:tab/>
            </w:r>
            <w:r w:rsidRPr="00CF3F15">
              <w:rPr>
                <w:lang w:eastAsia="en-AU"/>
              </w:rPr>
              <w:t>General Council Meeting 12 December 2016</w:t>
            </w:r>
          </w:p>
          <w:p w:rsidR="002A0356" w:rsidRDefault="002A0356" w:rsidP="004C4529">
            <w:pPr>
              <w:widowControl/>
              <w:autoSpaceDE w:val="0"/>
              <w:autoSpaceDN w:val="0"/>
              <w:adjustRightInd w:val="0"/>
              <w:rPr>
                <w:rFonts w:cs="Arial"/>
                <w:b/>
                <w:bCs/>
                <w:u w:val="single"/>
                <w:lang w:eastAsia="en-AU"/>
              </w:rPr>
            </w:pPr>
          </w:p>
          <w:p w:rsidR="00A66FBB" w:rsidRPr="004C4529" w:rsidRDefault="00A66FBB" w:rsidP="00A66FBB">
            <w:pPr>
              <w:widowControl/>
              <w:autoSpaceDE w:val="0"/>
              <w:autoSpaceDN w:val="0"/>
              <w:adjustRightInd w:val="0"/>
              <w:jc w:val="right"/>
              <w:rPr>
                <w:rFonts w:cs="Arial"/>
                <w:b/>
                <w:bCs/>
                <w:u w:val="single"/>
                <w:lang w:eastAsia="en-AU"/>
              </w:rPr>
            </w:pPr>
            <w:r w:rsidRPr="00A66FBB">
              <w:rPr>
                <w:rFonts w:cs="Arial"/>
                <w:bCs/>
                <w:lang w:eastAsia="en-AU"/>
              </w:rPr>
              <w:t>Cd.</w:t>
            </w:r>
          </w:p>
        </w:tc>
      </w:tr>
    </w:tbl>
    <w:p w:rsidR="0056368C" w:rsidRDefault="0056368C" w:rsidP="0056368C">
      <w:pPr>
        <w:widowControl/>
        <w:autoSpaceDE w:val="0"/>
        <w:autoSpaceDN w:val="0"/>
        <w:adjustRightInd w:val="0"/>
        <w:rPr>
          <w:rFonts w:cs="Arial"/>
          <w:lang w:eastAsia="en-AU"/>
        </w:rPr>
      </w:pPr>
    </w:p>
    <w:p w:rsidR="0056368C" w:rsidRPr="00A26EB7" w:rsidRDefault="0056368C" w:rsidP="0056368C">
      <w:pPr>
        <w:widowControl/>
        <w:autoSpaceDE w:val="0"/>
        <w:autoSpaceDN w:val="0"/>
        <w:adjustRightInd w:val="0"/>
        <w:rPr>
          <w:rFonts w:ascii="Arial-BoldMT" w:hAnsi="Arial-BoldMT" w:cs="Arial-BoldMT"/>
          <w:b/>
          <w:bCs/>
          <w:lang w:eastAsia="en-AU"/>
        </w:rPr>
      </w:pPr>
      <w:r w:rsidRPr="00A26EB7">
        <w:rPr>
          <w:rFonts w:ascii="Arial-BoldMT" w:hAnsi="Arial-BoldMT" w:cs="Arial-BoldMT"/>
          <w:b/>
          <w:bCs/>
          <w:lang w:eastAsia="en-AU"/>
        </w:rPr>
        <w:t>DECLARATION OF PECUNIARY AND OTHER INTERESTS</w:t>
      </w:r>
    </w:p>
    <w:p w:rsidR="0056368C" w:rsidRPr="00A26EB7" w:rsidRDefault="0056368C" w:rsidP="0056368C">
      <w:pPr>
        <w:widowControl/>
        <w:autoSpaceDE w:val="0"/>
        <w:autoSpaceDN w:val="0"/>
        <w:adjustRightInd w:val="0"/>
        <w:rPr>
          <w:rFonts w:cs="Arial"/>
          <w:lang w:eastAsia="en-AU"/>
        </w:rPr>
      </w:pPr>
      <w:r w:rsidRPr="00A26EB7">
        <w:rPr>
          <w:rFonts w:cs="Arial"/>
          <w:lang w:eastAsia="en-AU"/>
        </w:rPr>
        <w:t>Nil.</w:t>
      </w:r>
    </w:p>
    <w:p w:rsidR="0056368C" w:rsidRDefault="0056368C" w:rsidP="0056368C">
      <w:pPr>
        <w:widowControl/>
        <w:autoSpaceDE w:val="0"/>
        <w:autoSpaceDN w:val="0"/>
        <w:adjustRightInd w:val="0"/>
        <w:rPr>
          <w:rFonts w:cs="Arial"/>
          <w:b/>
          <w:bCs/>
          <w:lang w:eastAsia="en-AU"/>
        </w:rPr>
      </w:pPr>
    </w:p>
    <w:p w:rsidR="00AF72F8" w:rsidRDefault="00AF72F8" w:rsidP="00D40207">
      <w:pPr>
        <w:widowControl/>
        <w:tabs>
          <w:tab w:val="left" w:pos="567"/>
        </w:tabs>
        <w:autoSpaceDE w:val="0"/>
        <w:autoSpaceDN w:val="0"/>
        <w:adjustRightInd w:val="0"/>
        <w:spacing w:after="120"/>
        <w:rPr>
          <w:rFonts w:cs="Arial"/>
          <w:lang w:eastAsia="en-AU"/>
        </w:rPr>
      </w:pPr>
    </w:p>
    <w:p w:rsidR="009663AF" w:rsidRDefault="008E6E6B" w:rsidP="00D40207">
      <w:pPr>
        <w:jc w:val="center"/>
      </w:pPr>
      <w:r>
        <w:rPr>
          <w:rFonts w:cs="Arial"/>
          <w:b/>
          <w:bCs/>
          <w:sz w:val="36"/>
          <w:szCs w:val="36"/>
          <w:lang w:eastAsia="en-AU"/>
        </w:rPr>
        <w:br w:type="page"/>
      </w:r>
      <w:r w:rsidR="00AF72F8">
        <w:rPr>
          <w:rFonts w:cs="Arial"/>
          <w:b/>
          <w:bCs/>
          <w:sz w:val="36"/>
          <w:szCs w:val="36"/>
          <w:lang w:eastAsia="en-AU"/>
        </w:rPr>
        <w:lastRenderedPageBreak/>
        <w:t>TABLE OF CONTENTS</w:t>
      </w:r>
    </w:p>
    <w:p w:rsidR="007912BA" w:rsidRDefault="007912BA" w:rsidP="00D40207"/>
    <w:bookmarkStart w:id="4" w:name="TableOfContents"/>
    <w:bookmarkEnd w:id="4"/>
    <w:p w:rsidR="00ED65AE" w:rsidRDefault="00CF3F15">
      <w:pPr>
        <w:pStyle w:val="TOC1"/>
        <w:rPr>
          <w:rFonts w:asciiTheme="minorHAnsi" w:eastAsiaTheme="minorEastAsia" w:hAnsiTheme="minorHAnsi" w:cstheme="minorBidi"/>
          <w:b w:val="0"/>
          <w:bCs w:val="0"/>
          <w:caps w:val="0"/>
          <w:sz w:val="22"/>
          <w:lang w:eastAsia="en-AU"/>
        </w:rPr>
      </w:pPr>
      <w:r>
        <w:fldChar w:fldCharType="begin"/>
      </w:r>
      <w:r>
        <w:instrText xml:space="preserve"> TOC \f \h \z \t "IC_TOC_1,1,IC_TOC_2,2,IC_TOC_3,3" </w:instrText>
      </w:r>
      <w:r>
        <w:fldChar w:fldCharType="separate"/>
      </w:r>
      <w:hyperlink w:anchor="_Toc472405156" w:history="1">
        <w:r w:rsidR="00ED65AE" w:rsidRPr="007844D2">
          <w:rPr>
            <w:rStyle w:val="Hyperlink"/>
            <w:lang w:val="en-GB"/>
          </w:rPr>
          <w:t>Town Planning</w:t>
        </w:r>
        <w:r w:rsidR="00ED65AE">
          <w:rPr>
            <w:webHidden/>
          </w:rPr>
          <w:tab/>
        </w:r>
        <w:r w:rsidR="00ED65AE">
          <w:rPr>
            <w:webHidden/>
          </w:rPr>
          <w:fldChar w:fldCharType="begin"/>
        </w:r>
        <w:r w:rsidR="00ED65AE">
          <w:rPr>
            <w:webHidden/>
          </w:rPr>
          <w:instrText xml:space="preserve"> PAGEREF _Toc472405156 \h </w:instrText>
        </w:r>
        <w:r w:rsidR="00ED65AE">
          <w:rPr>
            <w:webHidden/>
          </w:rPr>
        </w:r>
        <w:r w:rsidR="00ED65AE">
          <w:rPr>
            <w:webHidden/>
          </w:rPr>
          <w:fldChar w:fldCharType="separate"/>
        </w:r>
        <w:r w:rsidR="00ED65AE">
          <w:rPr>
            <w:webHidden/>
          </w:rPr>
          <w:t>4</w:t>
        </w:r>
        <w:r w:rsidR="00ED65AE">
          <w:rPr>
            <w:webHidden/>
          </w:rPr>
          <w:fldChar w:fldCharType="end"/>
        </w:r>
      </w:hyperlink>
    </w:p>
    <w:p w:rsidR="00ED65AE" w:rsidRDefault="00A4353C">
      <w:pPr>
        <w:pStyle w:val="TOC2"/>
        <w:rPr>
          <w:rFonts w:asciiTheme="minorHAnsi" w:eastAsiaTheme="minorEastAsia" w:hAnsiTheme="minorHAnsi" w:cstheme="minorBidi"/>
          <w:caps w:val="0"/>
          <w:sz w:val="22"/>
          <w:lang w:eastAsia="en-AU"/>
        </w:rPr>
      </w:pPr>
      <w:hyperlink w:anchor="_Toc472405157" w:history="1">
        <w:r w:rsidR="00ED65AE" w:rsidRPr="007844D2">
          <w:rPr>
            <w:rStyle w:val="Hyperlink"/>
            <w:bCs/>
            <w:lang w:val="en-GB"/>
          </w:rPr>
          <w:t>1.</w:t>
        </w:r>
        <w:r w:rsidR="00ED65AE">
          <w:rPr>
            <w:rFonts w:asciiTheme="minorHAnsi" w:eastAsiaTheme="minorEastAsia" w:hAnsiTheme="minorHAnsi" w:cstheme="minorBidi"/>
            <w:caps w:val="0"/>
            <w:sz w:val="22"/>
            <w:lang w:eastAsia="en-AU"/>
          </w:rPr>
          <w:tab/>
        </w:r>
        <w:r w:rsidR="00ED65AE" w:rsidRPr="007844D2">
          <w:rPr>
            <w:rStyle w:val="Hyperlink"/>
            <w:bCs/>
            <w:lang w:val="en-GB"/>
          </w:rPr>
          <w:t>Adoption of Planning Scheme Amendment C208 - Updates to the Municipal Strategic Statement</w:t>
        </w:r>
        <w:r w:rsidR="00ED65AE">
          <w:rPr>
            <w:webHidden/>
          </w:rPr>
          <w:tab/>
        </w:r>
        <w:r w:rsidR="00ED65AE">
          <w:rPr>
            <w:webHidden/>
          </w:rPr>
          <w:fldChar w:fldCharType="begin"/>
        </w:r>
        <w:r w:rsidR="00ED65AE">
          <w:rPr>
            <w:webHidden/>
          </w:rPr>
          <w:instrText xml:space="preserve"> PAGEREF _Toc472405157 \h </w:instrText>
        </w:r>
        <w:r w:rsidR="00ED65AE">
          <w:rPr>
            <w:webHidden/>
          </w:rPr>
        </w:r>
        <w:r w:rsidR="00ED65AE">
          <w:rPr>
            <w:webHidden/>
          </w:rPr>
          <w:fldChar w:fldCharType="separate"/>
        </w:r>
        <w:r w:rsidR="00ED65AE">
          <w:rPr>
            <w:webHidden/>
          </w:rPr>
          <w:t>4</w:t>
        </w:r>
        <w:r w:rsidR="00ED65AE">
          <w:rPr>
            <w:webHidden/>
          </w:rPr>
          <w:fldChar w:fldCharType="end"/>
        </w:r>
      </w:hyperlink>
    </w:p>
    <w:p w:rsidR="00ED65AE" w:rsidRDefault="00A4353C">
      <w:pPr>
        <w:pStyle w:val="TOC1"/>
        <w:rPr>
          <w:rFonts w:asciiTheme="minorHAnsi" w:eastAsiaTheme="minorEastAsia" w:hAnsiTheme="minorHAnsi" w:cstheme="minorBidi"/>
          <w:b w:val="0"/>
          <w:bCs w:val="0"/>
          <w:caps w:val="0"/>
          <w:sz w:val="22"/>
          <w:lang w:eastAsia="en-AU"/>
        </w:rPr>
      </w:pPr>
      <w:hyperlink w:anchor="_Toc472405158" w:history="1">
        <w:r w:rsidR="00ED65AE" w:rsidRPr="007844D2">
          <w:rPr>
            <w:rStyle w:val="Hyperlink"/>
            <w:lang w:val="en-GB"/>
          </w:rPr>
          <w:t>General Reports</w:t>
        </w:r>
        <w:r w:rsidR="00ED65AE">
          <w:rPr>
            <w:webHidden/>
          </w:rPr>
          <w:tab/>
        </w:r>
        <w:r w:rsidR="00ED65AE">
          <w:rPr>
            <w:webHidden/>
          </w:rPr>
          <w:fldChar w:fldCharType="begin"/>
        </w:r>
        <w:r w:rsidR="00ED65AE">
          <w:rPr>
            <w:webHidden/>
          </w:rPr>
          <w:instrText xml:space="preserve"> PAGEREF _Toc472405158 \h </w:instrText>
        </w:r>
        <w:r w:rsidR="00ED65AE">
          <w:rPr>
            <w:webHidden/>
          </w:rPr>
        </w:r>
        <w:r w:rsidR="00ED65AE">
          <w:rPr>
            <w:webHidden/>
          </w:rPr>
          <w:fldChar w:fldCharType="separate"/>
        </w:r>
        <w:r w:rsidR="00ED65AE">
          <w:rPr>
            <w:webHidden/>
          </w:rPr>
          <w:t>82</w:t>
        </w:r>
        <w:r w:rsidR="00ED65AE">
          <w:rPr>
            <w:webHidden/>
          </w:rPr>
          <w:fldChar w:fldCharType="end"/>
        </w:r>
      </w:hyperlink>
    </w:p>
    <w:p w:rsidR="00ED65AE" w:rsidRDefault="00A4353C">
      <w:pPr>
        <w:pStyle w:val="TOC2"/>
        <w:rPr>
          <w:rFonts w:asciiTheme="minorHAnsi" w:eastAsiaTheme="minorEastAsia" w:hAnsiTheme="minorHAnsi" w:cstheme="minorBidi"/>
          <w:caps w:val="0"/>
          <w:sz w:val="22"/>
          <w:lang w:eastAsia="en-AU"/>
        </w:rPr>
      </w:pPr>
      <w:hyperlink w:anchor="_Toc472405159" w:history="1">
        <w:r w:rsidR="00ED65AE" w:rsidRPr="007844D2">
          <w:rPr>
            <w:rStyle w:val="Hyperlink"/>
            <w:bCs/>
            <w:lang w:val="en-GB"/>
          </w:rPr>
          <w:t>2.</w:t>
        </w:r>
        <w:r w:rsidR="00ED65AE">
          <w:rPr>
            <w:rFonts w:asciiTheme="minorHAnsi" w:eastAsiaTheme="minorEastAsia" w:hAnsiTheme="minorHAnsi" w:cstheme="minorBidi"/>
            <w:caps w:val="0"/>
            <w:sz w:val="22"/>
            <w:lang w:eastAsia="en-AU"/>
          </w:rPr>
          <w:tab/>
        </w:r>
        <w:r w:rsidR="00ED65AE" w:rsidRPr="007844D2">
          <w:rPr>
            <w:rStyle w:val="Hyperlink"/>
            <w:bCs/>
            <w:lang w:val="en-GB"/>
          </w:rPr>
          <w:t>Timberside Drive Petition</w:t>
        </w:r>
        <w:r w:rsidR="00ED65AE">
          <w:rPr>
            <w:webHidden/>
          </w:rPr>
          <w:tab/>
        </w:r>
        <w:r w:rsidR="00ED65AE">
          <w:rPr>
            <w:webHidden/>
          </w:rPr>
          <w:fldChar w:fldCharType="begin"/>
        </w:r>
        <w:r w:rsidR="00ED65AE">
          <w:rPr>
            <w:webHidden/>
          </w:rPr>
          <w:instrText xml:space="preserve"> PAGEREF _Toc472405159 \h </w:instrText>
        </w:r>
        <w:r w:rsidR="00ED65AE">
          <w:rPr>
            <w:webHidden/>
          </w:rPr>
        </w:r>
        <w:r w:rsidR="00ED65AE">
          <w:rPr>
            <w:webHidden/>
          </w:rPr>
          <w:fldChar w:fldCharType="separate"/>
        </w:r>
        <w:r w:rsidR="00ED65AE">
          <w:rPr>
            <w:webHidden/>
          </w:rPr>
          <w:t>82</w:t>
        </w:r>
        <w:r w:rsidR="00ED65AE">
          <w:rPr>
            <w:webHidden/>
          </w:rPr>
          <w:fldChar w:fldCharType="end"/>
        </w:r>
      </w:hyperlink>
    </w:p>
    <w:p w:rsidR="00ED65AE" w:rsidRDefault="00A4353C">
      <w:pPr>
        <w:pStyle w:val="TOC2"/>
        <w:rPr>
          <w:rFonts w:asciiTheme="minorHAnsi" w:eastAsiaTheme="minorEastAsia" w:hAnsiTheme="minorHAnsi" w:cstheme="minorBidi"/>
          <w:caps w:val="0"/>
          <w:sz w:val="22"/>
          <w:lang w:eastAsia="en-AU"/>
        </w:rPr>
      </w:pPr>
      <w:hyperlink w:anchor="_Toc472405160" w:history="1">
        <w:r w:rsidR="00ED65AE" w:rsidRPr="007844D2">
          <w:rPr>
            <w:rStyle w:val="Hyperlink"/>
            <w:bCs/>
            <w:lang w:val="en-GB"/>
          </w:rPr>
          <w:t>3.</w:t>
        </w:r>
        <w:r w:rsidR="00ED65AE">
          <w:rPr>
            <w:rFonts w:asciiTheme="minorHAnsi" w:eastAsiaTheme="minorEastAsia" w:hAnsiTheme="minorHAnsi" w:cstheme="minorBidi"/>
            <w:caps w:val="0"/>
            <w:sz w:val="22"/>
            <w:lang w:eastAsia="en-AU"/>
          </w:rPr>
          <w:tab/>
        </w:r>
        <w:r w:rsidR="00ED65AE" w:rsidRPr="007844D2">
          <w:rPr>
            <w:rStyle w:val="Hyperlink"/>
            <w:bCs/>
            <w:lang w:val="en-GB"/>
          </w:rPr>
          <w:t>State Government Take2 Pledge Program</w:t>
        </w:r>
        <w:r w:rsidR="00ED65AE">
          <w:rPr>
            <w:webHidden/>
          </w:rPr>
          <w:tab/>
        </w:r>
        <w:r w:rsidR="00ED65AE">
          <w:rPr>
            <w:webHidden/>
          </w:rPr>
          <w:fldChar w:fldCharType="begin"/>
        </w:r>
        <w:r w:rsidR="00ED65AE">
          <w:rPr>
            <w:webHidden/>
          </w:rPr>
          <w:instrText xml:space="preserve"> PAGEREF _Toc472405160 \h </w:instrText>
        </w:r>
        <w:r w:rsidR="00ED65AE">
          <w:rPr>
            <w:webHidden/>
          </w:rPr>
        </w:r>
        <w:r w:rsidR="00ED65AE">
          <w:rPr>
            <w:webHidden/>
          </w:rPr>
          <w:fldChar w:fldCharType="separate"/>
        </w:r>
        <w:r w:rsidR="00ED65AE">
          <w:rPr>
            <w:webHidden/>
          </w:rPr>
          <w:t>87</w:t>
        </w:r>
        <w:r w:rsidR="00ED65AE">
          <w:rPr>
            <w:webHidden/>
          </w:rPr>
          <w:fldChar w:fldCharType="end"/>
        </w:r>
      </w:hyperlink>
    </w:p>
    <w:p w:rsidR="00ED65AE" w:rsidRDefault="00A4353C">
      <w:pPr>
        <w:pStyle w:val="TOC2"/>
        <w:rPr>
          <w:rFonts w:asciiTheme="minorHAnsi" w:eastAsiaTheme="minorEastAsia" w:hAnsiTheme="minorHAnsi" w:cstheme="minorBidi"/>
          <w:caps w:val="0"/>
          <w:sz w:val="22"/>
          <w:lang w:eastAsia="en-AU"/>
        </w:rPr>
      </w:pPr>
      <w:hyperlink w:anchor="_Toc472405161" w:history="1">
        <w:r w:rsidR="00ED65AE" w:rsidRPr="007844D2">
          <w:rPr>
            <w:rStyle w:val="Hyperlink"/>
            <w:bCs/>
            <w:lang w:val="en-GB"/>
          </w:rPr>
          <w:t>4.</w:t>
        </w:r>
        <w:r w:rsidR="00ED65AE">
          <w:rPr>
            <w:rFonts w:asciiTheme="minorHAnsi" w:eastAsiaTheme="minorEastAsia" w:hAnsiTheme="minorHAnsi" w:cstheme="minorBidi"/>
            <w:caps w:val="0"/>
            <w:sz w:val="22"/>
            <w:lang w:eastAsia="en-AU"/>
          </w:rPr>
          <w:tab/>
        </w:r>
        <w:r w:rsidR="00ED65AE" w:rsidRPr="007844D2">
          <w:rPr>
            <w:rStyle w:val="Hyperlink"/>
            <w:bCs/>
            <w:lang w:val="en-GB"/>
          </w:rPr>
          <w:t>APPOINTMENT OF COMMITTEE MEMBERS TO KOO WEE RUP TOWNSHIP COMMITTEE, LANG LANG TOWNSHIP COMMITTEE AND KOO WEE RUP COMMUNITY CENTRE COMMITTEE</w:t>
        </w:r>
        <w:r w:rsidR="00ED65AE">
          <w:rPr>
            <w:webHidden/>
          </w:rPr>
          <w:tab/>
        </w:r>
        <w:r w:rsidR="00ED65AE">
          <w:rPr>
            <w:webHidden/>
          </w:rPr>
          <w:fldChar w:fldCharType="begin"/>
        </w:r>
        <w:r w:rsidR="00ED65AE">
          <w:rPr>
            <w:webHidden/>
          </w:rPr>
          <w:instrText xml:space="preserve"> PAGEREF _Toc472405161 \h </w:instrText>
        </w:r>
        <w:r w:rsidR="00ED65AE">
          <w:rPr>
            <w:webHidden/>
          </w:rPr>
        </w:r>
        <w:r w:rsidR="00ED65AE">
          <w:rPr>
            <w:webHidden/>
          </w:rPr>
          <w:fldChar w:fldCharType="separate"/>
        </w:r>
        <w:r w:rsidR="00ED65AE">
          <w:rPr>
            <w:webHidden/>
          </w:rPr>
          <w:t>92</w:t>
        </w:r>
        <w:r w:rsidR="00ED65AE">
          <w:rPr>
            <w:webHidden/>
          </w:rPr>
          <w:fldChar w:fldCharType="end"/>
        </w:r>
      </w:hyperlink>
    </w:p>
    <w:p w:rsidR="00ED65AE" w:rsidRDefault="00A4353C">
      <w:pPr>
        <w:pStyle w:val="TOC2"/>
        <w:rPr>
          <w:rFonts w:asciiTheme="minorHAnsi" w:eastAsiaTheme="minorEastAsia" w:hAnsiTheme="minorHAnsi" w:cstheme="minorBidi"/>
          <w:caps w:val="0"/>
          <w:sz w:val="22"/>
          <w:lang w:eastAsia="en-AU"/>
        </w:rPr>
      </w:pPr>
      <w:hyperlink w:anchor="_Toc472405162" w:history="1">
        <w:r w:rsidR="00ED65AE" w:rsidRPr="007844D2">
          <w:rPr>
            <w:rStyle w:val="Hyperlink"/>
            <w:bCs/>
            <w:lang w:val="en-GB"/>
          </w:rPr>
          <w:t>5.</w:t>
        </w:r>
        <w:r w:rsidR="00ED65AE">
          <w:rPr>
            <w:rFonts w:asciiTheme="minorHAnsi" w:eastAsiaTheme="minorEastAsia" w:hAnsiTheme="minorHAnsi" w:cstheme="minorBidi"/>
            <w:caps w:val="0"/>
            <w:sz w:val="22"/>
            <w:lang w:eastAsia="en-AU"/>
          </w:rPr>
          <w:tab/>
        </w:r>
        <w:r w:rsidR="00ED65AE" w:rsidRPr="007844D2">
          <w:rPr>
            <w:rStyle w:val="Hyperlink"/>
            <w:bCs/>
            <w:lang w:val="en-GB"/>
          </w:rPr>
          <w:t>Sale of part of reserve adjoining 7 Lakeside Boulevard</w:t>
        </w:r>
        <w:r w:rsidR="00ED65AE">
          <w:rPr>
            <w:webHidden/>
          </w:rPr>
          <w:tab/>
        </w:r>
        <w:r w:rsidR="00ED65AE">
          <w:rPr>
            <w:webHidden/>
          </w:rPr>
          <w:fldChar w:fldCharType="begin"/>
        </w:r>
        <w:r w:rsidR="00ED65AE">
          <w:rPr>
            <w:webHidden/>
          </w:rPr>
          <w:instrText xml:space="preserve"> PAGEREF _Toc472405162 \h </w:instrText>
        </w:r>
        <w:r w:rsidR="00ED65AE">
          <w:rPr>
            <w:webHidden/>
          </w:rPr>
        </w:r>
        <w:r w:rsidR="00ED65AE">
          <w:rPr>
            <w:webHidden/>
          </w:rPr>
          <w:fldChar w:fldCharType="separate"/>
        </w:r>
        <w:r w:rsidR="00ED65AE">
          <w:rPr>
            <w:webHidden/>
          </w:rPr>
          <w:t>97</w:t>
        </w:r>
        <w:r w:rsidR="00ED65AE">
          <w:rPr>
            <w:webHidden/>
          </w:rPr>
          <w:fldChar w:fldCharType="end"/>
        </w:r>
      </w:hyperlink>
    </w:p>
    <w:p w:rsidR="00ED65AE" w:rsidRDefault="00A4353C">
      <w:pPr>
        <w:pStyle w:val="TOC2"/>
        <w:rPr>
          <w:rFonts w:asciiTheme="minorHAnsi" w:eastAsiaTheme="minorEastAsia" w:hAnsiTheme="minorHAnsi" w:cstheme="minorBidi"/>
          <w:caps w:val="0"/>
          <w:sz w:val="22"/>
          <w:lang w:eastAsia="en-AU"/>
        </w:rPr>
      </w:pPr>
      <w:hyperlink w:anchor="_Toc472405163" w:history="1">
        <w:r w:rsidR="00ED65AE" w:rsidRPr="007844D2">
          <w:rPr>
            <w:rStyle w:val="Hyperlink"/>
            <w:bCs/>
            <w:lang w:val="en-GB"/>
          </w:rPr>
          <w:t>6.</w:t>
        </w:r>
        <w:r w:rsidR="00ED65AE">
          <w:rPr>
            <w:rFonts w:asciiTheme="minorHAnsi" w:eastAsiaTheme="minorEastAsia" w:hAnsiTheme="minorHAnsi" w:cstheme="minorBidi"/>
            <w:caps w:val="0"/>
            <w:sz w:val="22"/>
            <w:lang w:eastAsia="en-AU"/>
          </w:rPr>
          <w:tab/>
        </w:r>
        <w:r w:rsidR="00ED65AE" w:rsidRPr="007844D2">
          <w:rPr>
            <w:rStyle w:val="Hyperlink"/>
            <w:bCs/>
            <w:lang w:val="en-GB"/>
          </w:rPr>
          <w:t>DOCUMENTS FOR SEALING</w:t>
        </w:r>
        <w:r w:rsidR="00ED65AE">
          <w:rPr>
            <w:webHidden/>
          </w:rPr>
          <w:tab/>
        </w:r>
        <w:r w:rsidR="00ED65AE">
          <w:rPr>
            <w:webHidden/>
          </w:rPr>
          <w:fldChar w:fldCharType="begin"/>
        </w:r>
        <w:r w:rsidR="00ED65AE">
          <w:rPr>
            <w:webHidden/>
          </w:rPr>
          <w:instrText xml:space="preserve"> PAGEREF _Toc472405163 \h </w:instrText>
        </w:r>
        <w:r w:rsidR="00ED65AE">
          <w:rPr>
            <w:webHidden/>
          </w:rPr>
        </w:r>
        <w:r w:rsidR="00ED65AE">
          <w:rPr>
            <w:webHidden/>
          </w:rPr>
          <w:fldChar w:fldCharType="separate"/>
        </w:r>
        <w:r w:rsidR="00ED65AE">
          <w:rPr>
            <w:webHidden/>
          </w:rPr>
          <w:t>105</w:t>
        </w:r>
        <w:r w:rsidR="00ED65AE">
          <w:rPr>
            <w:webHidden/>
          </w:rPr>
          <w:fldChar w:fldCharType="end"/>
        </w:r>
      </w:hyperlink>
    </w:p>
    <w:p w:rsidR="00ED65AE" w:rsidRDefault="00A4353C">
      <w:pPr>
        <w:pStyle w:val="TOC2"/>
        <w:rPr>
          <w:rFonts w:asciiTheme="minorHAnsi" w:eastAsiaTheme="minorEastAsia" w:hAnsiTheme="minorHAnsi" w:cstheme="minorBidi"/>
          <w:caps w:val="0"/>
          <w:sz w:val="22"/>
          <w:lang w:eastAsia="en-AU"/>
        </w:rPr>
      </w:pPr>
      <w:hyperlink w:anchor="_Toc472405164" w:history="1">
        <w:r w:rsidR="00ED65AE" w:rsidRPr="007844D2">
          <w:rPr>
            <w:rStyle w:val="Hyperlink"/>
            <w:bCs/>
            <w:lang w:val="en-GB"/>
          </w:rPr>
          <w:t>7.</w:t>
        </w:r>
        <w:r w:rsidR="00ED65AE">
          <w:rPr>
            <w:rFonts w:asciiTheme="minorHAnsi" w:eastAsiaTheme="minorEastAsia" w:hAnsiTheme="minorHAnsi" w:cstheme="minorBidi"/>
            <w:caps w:val="0"/>
            <w:sz w:val="22"/>
            <w:lang w:eastAsia="en-AU"/>
          </w:rPr>
          <w:tab/>
        </w:r>
        <w:r w:rsidR="00ED65AE" w:rsidRPr="007844D2">
          <w:rPr>
            <w:rStyle w:val="Hyperlink"/>
            <w:bCs/>
            <w:lang w:val="en-GB"/>
          </w:rPr>
          <w:t>Contract 16/06 Engineering Technical Services</w:t>
        </w:r>
        <w:r w:rsidR="00ED65AE">
          <w:rPr>
            <w:webHidden/>
          </w:rPr>
          <w:tab/>
        </w:r>
        <w:r w:rsidR="00ED65AE">
          <w:rPr>
            <w:webHidden/>
          </w:rPr>
          <w:fldChar w:fldCharType="begin"/>
        </w:r>
        <w:r w:rsidR="00ED65AE">
          <w:rPr>
            <w:webHidden/>
          </w:rPr>
          <w:instrText xml:space="preserve"> PAGEREF _Toc472405164 \h </w:instrText>
        </w:r>
        <w:r w:rsidR="00ED65AE">
          <w:rPr>
            <w:webHidden/>
          </w:rPr>
        </w:r>
        <w:r w:rsidR="00ED65AE">
          <w:rPr>
            <w:webHidden/>
          </w:rPr>
          <w:fldChar w:fldCharType="separate"/>
        </w:r>
        <w:r w:rsidR="00ED65AE">
          <w:rPr>
            <w:webHidden/>
          </w:rPr>
          <w:t>107</w:t>
        </w:r>
        <w:r w:rsidR="00ED65AE">
          <w:rPr>
            <w:webHidden/>
          </w:rPr>
          <w:fldChar w:fldCharType="end"/>
        </w:r>
      </w:hyperlink>
    </w:p>
    <w:p w:rsidR="00ED65AE" w:rsidRDefault="00A4353C">
      <w:pPr>
        <w:pStyle w:val="TOC1"/>
        <w:rPr>
          <w:rFonts w:asciiTheme="minorHAnsi" w:eastAsiaTheme="minorEastAsia" w:hAnsiTheme="minorHAnsi" w:cstheme="minorBidi"/>
          <w:b w:val="0"/>
          <w:bCs w:val="0"/>
          <w:caps w:val="0"/>
          <w:sz w:val="22"/>
          <w:lang w:eastAsia="en-AU"/>
        </w:rPr>
      </w:pPr>
      <w:hyperlink w:anchor="_Toc472405165" w:history="1">
        <w:r w:rsidR="00ED65AE" w:rsidRPr="007844D2">
          <w:rPr>
            <w:rStyle w:val="Hyperlink"/>
            <w:lang w:val="en-GB"/>
          </w:rPr>
          <w:t>Activity Reports</w:t>
        </w:r>
        <w:r w:rsidR="00ED65AE">
          <w:rPr>
            <w:webHidden/>
          </w:rPr>
          <w:tab/>
        </w:r>
        <w:r w:rsidR="00ED65AE">
          <w:rPr>
            <w:webHidden/>
          </w:rPr>
          <w:fldChar w:fldCharType="begin"/>
        </w:r>
        <w:r w:rsidR="00ED65AE">
          <w:rPr>
            <w:webHidden/>
          </w:rPr>
          <w:instrText xml:space="preserve"> PAGEREF _Toc472405165 \h </w:instrText>
        </w:r>
        <w:r w:rsidR="00ED65AE">
          <w:rPr>
            <w:webHidden/>
          </w:rPr>
        </w:r>
        <w:r w:rsidR="00ED65AE">
          <w:rPr>
            <w:webHidden/>
          </w:rPr>
          <w:fldChar w:fldCharType="separate"/>
        </w:r>
        <w:r w:rsidR="00ED65AE">
          <w:rPr>
            <w:webHidden/>
          </w:rPr>
          <w:t>123</w:t>
        </w:r>
        <w:r w:rsidR="00ED65AE">
          <w:rPr>
            <w:webHidden/>
          </w:rPr>
          <w:fldChar w:fldCharType="end"/>
        </w:r>
      </w:hyperlink>
    </w:p>
    <w:p w:rsidR="00ED65AE" w:rsidRDefault="00A4353C">
      <w:pPr>
        <w:pStyle w:val="TOC2"/>
        <w:rPr>
          <w:rFonts w:asciiTheme="minorHAnsi" w:eastAsiaTheme="minorEastAsia" w:hAnsiTheme="minorHAnsi" w:cstheme="minorBidi"/>
          <w:caps w:val="0"/>
          <w:sz w:val="22"/>
          <w:lang w:eastAsia="en-AU"/>
        </w:rPr>
      </w:pPr>
      <w:hyperlink w:anchor="_Toc472405166" w:history="1">
        <w:r w:rsidR="00ED65AE" w:rsidRPr="007844D2">
          <w:rPr>
            <w:rStyle w:val="Hyperlink"/>
            <w:bCs/>
            <w:lang w:val="en-GB"/>
          </w:rPr>
          <w:t>8.</w:t>
        </w:r>
        <w:r w:rsidR="00ED65AE">
          <w:rPr>
            <w:rFonts w:asciiTheme="minorHAnsi" w:eastAsiaTheme="minorEastAsia" w:hAnsiTheme="minorHAnsi" w:cstheme="minorBidi"/>
            <w:caps w:val="0"/>
            <w:sz w:val="22"/>
            <w:lang w:eastAsia="en-AU"/>
          </w:rPr>
          <w:tab/>
        </w:r>
        <w:r w:rsidR="00ED65AE" w:rsidRPr="007844D2">
          <w:rPr>
            <w:rStyle w:val="Hyperlink"/>
            <w:bCs/>
            <w:lang w:val="en-GB"/>
          </w:rPr>
          <w:t>Major Projects and Stategies Activity Report</w:t>
        </w:r>
        <w:r w:rsidR="00ED65AE">
          <w:rPr>
            <w:webHidden/>
          </w:rPr>
          <w:tab/>
        </w:r>
        <w:r w:rsidR="00ED65AE">
          <w:rPr>
            <w:webHidden/>
          </w:rPr>
          <w:fldChar w:fldCharType="begin"/>
        </w:r>
        <w:r w:rsidR="00ED65AE">
          <w:rPr>
            <w:webHidden/>
          </w:rPr>
          <w:instrText xml:space="preserve"> PAGEREF _Toc472405166 \h </w:instrText>
        </w:r>
        <w:r w:rsidR="00ED65AE">
          <w:rPr>
            <w:webHidden/>
          </w:rPr>
        </w:r>
        <w:r w:rsidR="00ED65AE">
          <w:rPr>
            <w:webHidden/>
          </w:rPr>
          <w:fldChar w:fldCharType="separate"/>
        </w:r>
        <w:r w:rsidR="00ED65AE">
          <w:rPr>
            <w:webHidden/>
          </w:rPr>
          <w:t>123</w:t>
        </w:r>
        <w:r w:rsidR="00ED65AE">
          <w:rPr>
            <w:webHidden/>
          </w:rPr>
          <w:fldChar w:fldCharType="end"/>
        </w:r>
      </w:hyperlink>
    </w:p>
    <w:p w:rsidR="00ED65AE" w:rsidRDefault="00A4353C">
      <w:pPr>
        <w:pStyle w:val="TOC1"/>
        <w:rPr>
          <w:rFonts w:asciiTheme="minorHAnsi" w:eastAsiaTheme="minorEastAsia" w:hAnsiTheme="minorHAnsi" w:cstheme="minorBidi"/>
          <w:b w:val="0"/>
          <w:bCs w:val="0"/>
          <w:caps w:val="0"/>
          <w:sz w:val="22"/>
          <w:lang w:eastAsia="en-AU"/>
        </w:rPr>
      </w:pPr>
      <w:hyperlink w:anchor="_Toc472405167" w:history="1">
        <w:r w:rsidR="00ED65AE" w:rsidRPr="007844D2">
          <w:rPr>
            <w:rStyle w:val="Hyperlink"/>
            <w:lang w:eastAsia="en-AU"/>
          </w:rPr>
          <w:t>Reports or minutes of committees</w:t>
        </w:r>
        <w:r w:rsidR="00ED65AE">
          <w:rPr>
            <w:webHidden/>
          </w:rPr>
          <w:tab/>
        </w:r>
        <w:r w:rsidR="00ED65AE">
          <w:rPr>
            <w:webHidden/>
          </w:rPr>
          <w:fldChar w:fldCharType="begin"/>
        </w:r>
        <w:r w:rsidR="00ED65AE">
          <w:rPr>
            <w:webHidden/>
          </w:rPr>
          <w:instrText xml:space="preserve"> PAGEREF _Toc472405167 \h </w:instrText>
        </w:r>
        <w:r w:rsidR="00ED65AE">
          <w:rPr>
            <w:webHidden/>
          </w:rPr>
        </w:r>
        <w:r w:rsidR="00ED65AE">
          <w:rPr>
            <w:webHidden/>
          </w:rPr>
          <w:fldChar w:fldCharType="separate"/>
        </w:r>
        <w:r w:rsidR="00ED65AE">
          <w:rPr>
            <w:webHidden/>
          </w:rPr>
          <w:t>127</w:t>
        </w:r>
        <w:r w:rsidR="00ED65AE">
          <w:rPr>
            <w:webHidden/>
          </w:rPr>
          <w:fldChar w:fldCharType="end"/>
        </w:r>
      </w:hyperlink>
    </w:p>
    <w:p w:rsidR="00ED65AE" w:rsidRDefault="00A4353C">
      <w:pPr>
        <w:pStyle w:val="TOC1"/>
        <w:rPr>
          <w:rFonts w:asciiTheme="minorHAnsi" w:eastAsiaTheme="minorEastAsia" w:hAnsiTheme="minorHAnsi" w:cstheme="minorBidi"/>
          <w:b w:val="0"/>
          <w:bCs w:val="0"/>
          <w:caps w:val="0"/>
          <w:sz w:val="22"/>
          <w:lang w:eastAsia="en-AU"/>
        </w:rPr>
      </w:pPr>
      <w:hyperlink w:anchor="_Toc472405168" w:history="1">
        <w:r w:rsidR="00ED65AE" w:rsidRPr="007844D2">
          <w:rPr>
            <w:rStyle w:val="Hyperlink"/>
            <w:lang w:eastAsia="en-AU"/>
          </w:rPr>
          <w:t>reports by delegates</w:t>
        </w:r>
        <w:r w:rsidR="00ED65AE">
          <w:rPr>
            <w:webHidden/>
          </w:rPr>
          <w:tab/>
        </w:r>
        <w:r w:rsidR="00ED65AE">
          <w:rPr>
            <w:webHidden/>
          </w:rPr>
          <w:fldChar w:fldCharType="begin"/>
        </w:r>
        <w:r w:rsidR="00ED65AE">
          <w:rPr>
            <w:webHidden/>
          </w:rPr>
          <w:instrText xml:space="preserve"> PAGEREF _Toc472405168 \h </w:instrText>
        </w:r>
        <w:r w:rsidR="00ED65AE">
          <w:rPr>
            <w:webHidden/>
          </w:rPr>
        </w:r>
        <w:r w:rsidR="00ED65AE">
          <w:rPr>
            <w:webHidden/>
          </w:rPr>
          <w:fldChar w:fldCharType="separate"/>
        </w:r>
        <w:r w:rsidR="00ED65AE">
          <w:rPr>
            <w:webHidden/>
          </w:rPr>
          <w:t>127</w:t>
        </w:r>
        <w:r w:rsidR="00ED65AE">
          <w:rPr>
            <w:webHidden/>
          </w:rPr>
          <w:fldChar w:fldCharType="end"/>
        </w:r>
      </w:hyperlink>
    </w:p>
    <w:p w:rsidR="00ED65AE" w:rsidRDefault="00A4353C">
      <w:pPr>
        <w:pStyle w:val="TOC1"/>
        <w:rPr>
          <w:rFonts w:asciiTheme="minorHAnsi" w:eastAsiaTheme="minorEastAsia" w:hAnsiTheme="minorHAnsi" w:cstheme="minorBidi"/>
          <w:b w:val="0"/>
          <w:bCs w:val="0"/>
          <w:caps w:val="0"/>
          <w:sz w:val="22"/>
          <w:lang w:eastAsia="en-AU"/>
        </w:rPr>
      </w:pPr>
      <w:hyperlink w:anchor="_Toc472405169" w:history="1">
        <w:r w:rsidR="00ED65AE" w:rsidRPr="007844D2">
          <w:rPr>
            <w:rStyle w:val="Hyperlink"/>
            <w:lang w:eastAsia="en-AU"/>
          </w:rPr>
          <w:t>presentation of petitions</w:t>
        </w:r>
        <w:r w:rsidR="00ED65AE">
          <w:rPr>
            <w:webHidden/>
          </w:rPr>
          <w:tab/>
        </w:r>
        <w:r w:rsidR="00ED65AE">
          <w:rPr>
            <w:webHidden/>
          </w:rPr>
          <w:fldChar w:fldCharType="begin"/>
        </w:r>
        <w:r w:rsidR="00ED65AE">
          <w:rPr>
            <w:webHidden/>
          </w:rPr>
          <w:instrText xml:space="preserve"> PAGEREF _Toc472405169 \h </w:instrText>
        </w:r>
        <w:r w:rsidR="00ED65AE">
          <w:rPr>
            <w:webHidden/>
          </w:rPr>
        </w:r>
        <w:r w:rsidR="00ED65AE">
          <w:rPr>
            <w:webHidden/>
          </w:rPr>
          <w:fldChar w:fldCharType="separate"/>
        </w:r>
        <w:r w:rsidR="00ED65AE">
          <w:rPr>
            <w:webHidden/>
          </w:rPr>
          <w:t>127</w:t>
        </w:r>
        <w:r w:rsidR="00ED65AE">
          <w:rPr>
            <w:webHidden/>
          </w:rPr>
          <w:fldChar w:fldCharType="end"/>
        </w:r>
      </w:hyperlink>
    </w:p>
    <w:p w:rsidR="00ED65AE" w:rsidRDefault="00A4353C">
      <w:pPr>
        <w:pStyle w:val="TOC1"/>
        <w:rPr>
          <w:rFonts w:asciiTheme="minorHAnsi" w:eastAsiaTheme="minorEastAsia" w:hAnsiTheme="minorHAnsi" w:cstheme="minorBidi"/>
          <w:b w:val="0"/>
          <w:bCs w:val="0"/>
          <w:caps w:val="0"/>
          <w:sz w:val="22"/>
          <w:lang w:eastAsia="en-AU"/>
        </w:rPr>
      </w:pPr>
      <w:hyperlink w:anchor="_Toc472405170" w:history="1">
        <w:r w:rsidR="00ED65AE" w:rsidRPr="007844D2">
          <w:rPr>
            <w:rStyle w:val="Hyperlink"/>
            <w:lang w:eastAsia="en-AU"/>
          </w:rPr>
          <w:t>notices of motion</w:t>
        </w:r>
        <w:r w:rsidR="00ED65AE">
          <w:rPr>
            <w:webHidden/>
          </w:rPr>
          <w:tab/>
        </w:r>
        <w:r w:rsidR="00ED65AE">
          <w:rPr>
            <w:webHidden/>
          </w:rPr>
          <w:fldChar w:fldCharType="begin"/>
        </w:r>
        <w:r w:rsidR="00ED65AE">
          <w:rPr>
            <w:webHidden/>
          </w:rPr>
          <w:instrText xml:space="preserve"> PAGEREF _Toc472405170 \h </w:instrText>
        </w:r>
        <w:r w:rsidR="00ED65AE">
          <w:rPr>
            <w:webHidden/>
          </w:rPr>
        </w:r>
        <w:r w:rsidR="00ED65AE">
          <w:rPr>
            <w:webHidden/>
          </w:rPr>
          <w:fldChar w:fldCharType="separate"/>
        </w:r>
        <w:r w:rsidR="00ED65AE">
          <w:rPr>
            <w:webHidden/>
          </w:rPr>
          <w:t>127</w:t>
        </w:r>
        <w:r w:rsidR="00ED65AE">
          <w:rPr>
            <w:webHidden/>
          </w:rPr>
          <w:fldChar w:fldCharType="end"/>
        </w:r>
      </w:hyperlink>
    </w:p>
    <w:p w:rsidR="00ED65AE" w:rsidRDefault="00A4353C">
      <w:pPr>
        <w:pStyle w:val="TOC1"/>
        <w:rPr>
          <w:rFonts w:asciiTheme="minorHAnsi" w:eastAsiaTheme="minorEastAsia" w:hAnsiTheme="minorHAnsi" w:cstheme="minorBidi"/>
          <w:b w:val="0"/>
          <w:bCs w:val="0"/>
          <w:caps w:val="0"/>
          <w:sz w:val="22"/>
          <w:lang w:eastAsia="en-AU"/>
        </w:rPr>
      </w:pPr>
      <w:hyperlink w:anchor="_Toc472405171" w:history="1">
        <w:r w:rsidR="00ED65AE" w:rsidRPr="007844D2">
          <w:rPr>
            <w:rStyle w:val="Hyperlink"/>
            <w:lang w:eastAsia="en-AU"/>
          </w:rPr>
          <w:t>COMMUNITY QUESTION TIME</w:t>
        </w:r>
        <w:r w:rsidR="00ED65AE">
          <w:rPr>
            <w:webHidden/>
          </w:rPr>
          <w:tab/>
        </w:r>
        <w:r w:rsidR="00ED65AE">
          <w:rPr>
            <w:webHidden/>
          </w:rPr>
          <w:fldChar w:fldCharType="begin"/>
        </w:r>
        <w:r w:rsidR="00ED65AE">
          <w:rPr>
            <w:webHidden/>
          </w:rPr>
          <w:instrText xml:space="preserve"> PAGEREF _Toc472405171 \h </w:instrText>
        </w:r>
        <w:r w:rsidR="00ED65AE">
          <w:rPr>
            <w:webHidden/>
          </w:rPr>
        </w:r>
        <w:r w:rsidR="00ED65AE">
          <w:rPr>
            <w:webHidden/>
          </w:rPr>
          <w:fldChar w:fldCharType="separate"/>
        </w:r>
        <w:r w:rsidR="00ED65AE">
          <w:rPr>
            <w:webHidden/>
          </w:rPr>
          <w:t>127</w:t>
        </w:r>
        <w:r w:rsidR="00ED65AE">
          <w:rPr>
            <w:webHidden/>
          </w:rPr>
          <w:fldChar w:fldCharType="end"/>
        </w:r>
      </w:hyperlink>
    </w:p>
    <w:p w:rsidR="007912BA" w:rsidRDefault="00CF3F15" w:rsidP="00D40207">
      <w:r>
        <w:fldChar w:fldCharType="end"/>
      </w:r>
    </w:p>
    <w:p w:rsidR="00420B4F" w:rsidRDefault="00420B4F" w:rsidP="00D40207"/>
    <w:p w:rsidR="00CF3F15" w:rsidRDefault="00CF3F15" w:rsidP="00D40207">
      <w:pPr>
        <w:sectPr w:rsidR="00CF3F15" w:rsidSect="004C2E6B">
          <w:headerReference w:type="default" r:id="rId9"/>
          <w:footerReference w:type="default" r:id="rId10"/>
          <w:pgSz w:w="11909" w:h="16834" w:code="9"/>
          <w:pgMar w:top="907" w:right="907" w:bottom="907" w:left="907" w:header="709" w:footer="709" w:gutter="0"/>
          <w:cols w:space="720"/>
        </w:sectPr>
      </w:pPr>
    </w:p>
    <w:p w:rsidR="00CF3F15" w:rsidRDefault="00CF3F15" w:rsidP="00CF3F15">
      <w:pPr>
        <w:pStyle w:val="ICTOC1"/>
        <w:rPr>
          <w:rFonts w:ascii="Franklin Gothic Medium" w:hAnsi="Franklin Gothic Medium"/>
          <w:sz w:val="32"/>
          <w:lang w:val="en-GB"/>
        </w:rPr>
      </w:pPr>
      <w:bookmarkStart w:id="5" w:name="PDF1_Heading_2342"/>
      <w:bookmarkStart w:id="6" w:name="PDF1_TownPlanning"/>
      <w:bookmarkStart w:id="7" w:name="_Toc472405156"/>
      <w:bookmarkEnd w:id="5"/>
      <w:bookmarkEnd w:id="6"/>
      <w:r w:rsidRPr="00CF3F15">
        <w:rPr>
          <w:lang w:val="en-GB"/>
        </w:rPr>
        <w:lastRenderedPageBreak/>
        <w:t>Town Planning</w:t>
      </w:r>
      <w:bookmarkEnd w:id="7"/>
    </w:p>
    <w:p w:rsidR="00CF3F15" w:rsidRPr="00CF3F15" w:rsidRDefault="00CF3F15" w:rsidP="00CF3F15">
      <w:pPr>
        <w:widowControl/>
        <w:tabs>
          <w:tab w:val="left" w:pos="567"/>
        </w:tabs>
        <w:spacing w:before="120"/>
        <w:ind w:left="567" w:hanging="567"/>
        <w:jc w:val="both"/>
        <w:rPr>
          <w:bCs/>
          <w:szCs w:val="32"/>
          <w:lang w:val="en-GB"/>
        </w:rPr>
      </w:pPr>
    </w:p>
    <w:p w:rsidR="00CF3F15" w:rsidRPr="00CF3F15" w:rsidRDefault="00CF3F15" w:rsidP="00CF3F15">
      <w:pPr>
        <w:widowControl/>
        <w:tabs>
          <w:tab w:val="left" w:pos="567"/>
        </w:tabs>
        <w:spacing w:before="120"/>
        <w:ind w:left="567" w:hanging="567"/>
        <w:jc w:val="both"/>
        <w:rPr>
          <w:rFonts w:ascii="Franklin Gothic Medium" w:hAnsi="Franklin Gothic Medium" w:cs="Arial"/>
          <w:i/>
          <w:color w:val="0000FF"/>
          <w:sz w:val="20"/>
          <w:szCs w:val="20"/>
          <w:lang w:val="en-US"/>
        </w:rPr>
      </w:pPr>
      <w:bookmarkStart w:id="8" w:name="PDF2_ReportName_2342"/>
      <w:bookmarkEnd w:id="8"/>
      <w:r w:rsidRPr="00CF3F15">
        <w:rPr>
          <w:bCs/>
          <w:szCs w:val="32"/>
          <w:lang w:val="en-GB"/>
        </w:rPr>
        <w:t>1</w:t>
      </w:r>
      <w:r w:rsidRPr="00CF3F15">
        <w:rPr>
          <w:rFonts w:ascii="Franklin Gothic Medium" w:hAnsi="Franklin Gothic Medium"/>
          <w:b/>
          <w:bCs/>
          <w:sz w:val="32"/>
          <w:szCs w:val="22"/>
          <w:lang w:val="en-GB"/>
        </w:rPr>
        <w:tab/>
      </w:r>
      <w:r w:rsidRPr="00CF3F15">
        <w:rPr>
          <w:rFonts w:ascii="Franklin Gothic Medium" w:hAnsi="Franklin Gothic Medium"/>
          <w:b/>
          <w:bCs/>
          <w:caps/>
          <w:sz w:val="32"/>
          <w:szCs w:val="32"/>
          <w:u w:val="single"/>
          <w:lang w:val="en-GB"/>
        </w:rPr>
        <w:t>Adoption of Planning Scheme Amendment C208 - Updates to the Municipal Strategic Statement</w:t>
      </w:r>
      <w:r w:rsidRPr="00CF3F15">
        <w:rPr>
          <w:rFonts w:ascii="Franklin Gothic Medium" w:hAnsi="Franklin Gothic Medium"/>
          <w:b/>
          <w:bCs/>
          <w:caps/>
          <w:sz w:val="32"/>
          <w:szCs w:val="22"/>
          <w:lang w:val="en-GB"/>
        </w:rPr>
        <w:t xml:space="preserve"> </w:t>
      </w:r>
      <w:r w:rsidRPr="00CF3F15">
        <w:rPr>
          <w:bCs/>
          <w:color w:val="FF0000"/>
          <w:sz w:val="16"/>
          <w:szCs w:val="22"/>
          <w:lang w:val="en-GB"/>
        </w:rPr>
        <w:fldChar w:fldCharType="begin"/>
      </w:r>
      <w:r w:rsidRPr="00CF3F15">
        <w:rPr>
          <w:bCs/>
          <w:color w:val="FF0000"/>
          <w:sz w:val="16"/>
          <w:szCs w:val="22"/>
          <w:lang w:val="en-GB"/>
        </w:rPr>
        <w:instrText xml:space="preserve"> TC "</w:instrText>
      </w:r>
      <w:bookmarkStart w:id="9" w:name="_Toc472405157"/>
      <w:r w:rsidRPr="00CF3F15">
        <w:rPr>
          <w:bCs/>
          <w:color w:val="FF0000"/>
          <w:sz w:val="16"/>
          <w:szCs w:val="22"/>
          <w:lang w:val="en-GB"/>
        </w:rPr>
        <w:instrText>1.</w:instrText>
      </w:r>
      <w:r w:rsidRPr="00CF3F15">
        <w:rPr>
          <w:bCs/>
          <w:color w:val="FF0000"/>
          <w:sz w:val="16"/>
          <w:szCs w:val="22"/>
          <w:lang w:val="en-GB"/>
        </w:rPr>
        <w:tab/>
        <w:instrText>Adoption of Planning Scheme Amendment C208 - Updates to the Municipal Strategic Statement</w:instrText>
      </w:r>
      <w:bookmarkEnd w:id="9"/>
      <w:r w:rsidRPr="00CF3F15">
        <w:rPr>
          <w:bCs/>
          <w:color w:val="FF0000"/>
          <w:sz w:val="16"/>
          <w:szCs w:val="22"/>
          <w:lang w:val="en-GB"/>
        </w:rPr>
        <w:instrText xml:space="preserve">" \l2 </w:instrText>
      </w:r>
      <w:r w:rsidRPr="00CF3F15">
        <w:rPr>
          <w:bCs/>
          <w:color w:val="FF0000"/>
          <w:sz w:val="16"/>
          <w:szCs w:val="22"/>
          <w:lang w:val="en-GB"/>
        </w:rPr>
        <w:fldChar w:fldCharType="end"/>
      </w:r>
    </w:p>
    <w:p w:rsidR="00CF3F15" w:rsidRPr="00CF3F15" w:rsidRDefault="00CF3F15" w:rsidP="00CF3F15">
      <w:pPr>
        <w:widowControl/>
        <w:spacing w:before="120"/>
        <w:jc w:val="both"/>
        <w:rPr>
          <w:rFonts w:cs="Arial"/>
          <w:lang w:val="en-US"/>
        </w:rPr>
      </w:pPr>
      <w:r w:rsidRPr="00CF3F15">
        <w:rPr>
          <w:rFonts w:cs="Arial"/>
          <w:b/>
          <w:lang w:val="en-US"/>
        </w:rPr>
        <w:t>FILE REFERENCE</w:t>
      </w:r>
      <w:r w:rsidRPr="00CF3F15">
        <w:rPr>
          <w:rFonts w:cs="Arial"/>
          <w:lang w:val="en-US"/>
        </w:rPr>
        <w:t xml:space="preserve"> </w:t>
      </w:r>
      <w:r w:rsidRPr="00CF3F15">
        <w:rPr>
          <w:bCs/>
          <w:lang w:val="en-GB"/>
        </w:rPr>
        <w:t>INT1726</w:t>
      </w:r>
    </w:p>
    <w:p w:rsidR="00CF3F15" w:rsidRPr="00CF3F15" w:rsidRDefault="00CF3F15" w:rsidP="00CF3F15">
      <w:pPr>
        <w:widowControl/>
        <w:spacing w:before="120"/>
        <w:jc w:val="both"/>
        <w:rPr>
          <w:rFonts w:cs="Arial"/>
          <w:lang w:val="en-US"/>
        </w:rPr>
      </w:pPr>
      <w:r w:rsidRPr="00CF3F15">
        <w:rPr>
          <w:rFonts w:cs="Arial"/>
          <w:b/>
          <w:lang w:val="en-US"/>
        </w:rPr>
        <w:t>RESPONSIBLE GENERAL MANAGER</w:t>
      </w:r>
      <w:r w:rsidRPr="00CF3F15">
        <w:rPr>
          <w:rFonts w:cs="Arial"/>
          <w:lang w:val="en-US"/>
        </w:rPr>
        <w:t xml:space="preserve"> </w:t>
      </w:r>
      <w:r w:rsidRPr="00CF3F15">
        <w:rPr>
          <w:bCs/>
          <w:lang w:val="en-GB"/>
        </w:rPr>
        <w:t>Andrew Paxton</w:t>
      </w:r>
    </w:p>
    <w:p w:rsidR="00CF3F15" w:rsidRPr="00CF3F15" w:rsidRDefault="00CF3F15" w:rsidP="00CF3F15">
      <w:pPr>
        <w:widowControl/>
        <w:spacing w:before="120"/>
        <w:jc w:val="both"/>
        <w:rPr>
          <w:szCs w:val="22"/>
          <w:lang w:val="en-GB"/>
        </w:rPr>
      </w:pPr>
      <w:r w:rsidRPr="00CF3F15">
        <w:rPr>
          <w:rFonts w:cs="Arial"/>
          <w:b/>
          <w:lang w:val="en-US"/>
        </w:rPr>
        <w:t>AUTHOR</w:t>
      </w:r>
      <w:r w:rsidRPr="00CF3F15">
        <w:rPr>
          <w:rFonts w:cs="Arial"/>
          <w:lang w:val="en-US"/>
        </w:rPr>
        <w:t xml:space="preserve"> </w:t>
      </w:r>
      <w:r w:rsidRPr="00CF3F15">
        <w:rPr>
          <w:bCs/>
          <w:lang w:val="en-GB"/>
        </w:rPr>
        <w:t>Emily Killin</w:t>
      </w:r>
      <w:r w:rsidRPr="00CF3F15">
        <w:rPr>
          <w:bCs/>
          <w:szCs w:val="22"/>
          <w:lang w:val="en-GB"/>
        </w:rPr>
        <w:t xml:space="preserve">  </w:t>
      </w:r>
      <w:r w:rsidRPr="00CF3F15">
        <w:rPr>
          <w:rFonts w:cs="Arial"/>
          <w:szCs w:val="22"/>
          <w:lang w:val="en-US"/>
        </w:rPr>
        <w:t xml:space="preserve">    </w:t>
      </w:r>
    </w:p>
    <w:p w:rsidR="00CF3F15" w:rsidRPr="00CF3F15" w:rsidRDefault="00CF3F15" w:rsidP="00CF3F15">
      <w:pPr>
        <w:widowControl/>
        <w:rPr>
          <w:szCs w:val="22"/>
          <w:lang w:val="en-GB"/>
        </w:rPr>
      </w:pPr>
    </w:p>
    <w:tbl>
      <w:tblPr>
        <w:tblW w:w="10314" w:type="dxa"/>
        <w:tblLayout w:type="fixed"/>
        <w:tblLook w:val="0000" w:firstRow="0" w:lastRow="0" w:firstColumn="0" w:lastColumn="0" w:noHBand="0" w:noVBand="0"/>
      </w:tblPr>
      <w:tblGrid>
        <w:gridCol w:w="10314"/>
      </w:tblGrid>
      <w:tr w:rsidR="00CF3F15" w:rsidRPr="00CF3F15" w:rsidTr="00EC25BA">
        <w:tc>
          <w:tcPr>
            <w:tcW w:w="10314" w:type="dxa"/>
          </w:tcPr>
          <w:p w:rsidR="00CF3F15" w:rsidRPr="00CF3F15" w:rsidRDefault="00CF3F15" w:rsidP="00CF3F15">
            <w:pPr>
              <w:widowControl/>
              <w:rPr>
                <w:b/>
                <w:bCs/>
                <w:caps/>
                <w:szCs w:val="22"/>
                <w:lang w:val="en-GB"/>
              </w:rPr>
            </w:pPr>
            <w:r w:rsidRPr="00CF3F15">
              <w:rPr>
                <w:b/>
                <w:bCs/>
                <w:caps/>
                <w:szCs w:val="22"/>
                <w:lang w:val="en-GB"/>
              </w:rPr>
              <w:t>Recommendation</w:t>
            </w:r>
          </w:p>
          <w:p w:rsidR="00CF3F15" w:rsidRPr="00CF3F15" w:rsidRDefault="00CF3F15" w:rsidP="00CF3F15">
            <w:pPr>
              <w:widowControl/>
              <w:rPr>
                <w:szCs w:val="22"/>
                <w:lang w:val="en-GB"/>
              </w:rPr>
            </w:pPr>
          </w:p>
          <w:p w:rsidR="00CF3F15" w:rsidRPr="00CF3F15" w:rsidRDefault="00CF3F15" w:rsidP="00CF3F15">
            <w:pPr>
              <w:widowControl/>
              <w:rPr>
                <w:szCs w:val="22"/>
              </w:rPr>
            </w:pPr>
            <w:r w:rsidRPr="00CF3F15">
              <w:rPr>
                <w:szCs w:val="22"/>
              </w:rPr>
              <w:t>That Council:</w:t>
            </w:r>
          </w:p>
          <w:p w:rsidR="00CF3F15" w:rsidRPr="00CF3F15" w:rsidRDefault="00CF3F15" w:rsidP="00CF3F15">
            <w:pPr>
              <w:widowControl/>
              <w:ind w:left="360" w:hanging="360"/>
              <w:rPr>
                <w:szCs w:val="22"/>
              </w:rPr>
            </w:pPr>
            <w:r w:rsidRPr="00CF3F15">
              <w:rPr>
                <w:szCs w:val="22"/>
              </w:rPr>
              <w:t>1.</w:t>
            </w:r>
            <w:r w:rsidRPr="00CF3F15">
              <w:rPr>
                <w:szCs w:val="22"/>
              </w:rPr>
              <w:tab/>
              <w:t>Adopt the following changes to Amendment C208 to the Cardinia Planning Scheme:</w:t>
            </w:r>
          </w:p>
          <w:p w:rsidR="00CF3F15" w:rsidRPr="00CF3F15" w:rsidRDefault="00CF3F15" w:rsidP="00CF3F15">
            <w:pPr>
              <w:widowControl/>
              <w:ind w:left="360"/>
              <w:rPr>
                <w:szCs w:val="22"/>
              </w:rPr>
            </w:pPr>
            <w:r w:rsidRPr="00CF3F15">
              <w:rPr>
                <w:szCs w:val="22"/>
              </w:rPr>
              <w:t>- Amended Clauses 21.02-5, 21.03-1, 21.03-2, 21.03-3 and 21.06-5.</w:t>
            </w:r>
          </w:p>
          <w:p w:rsidR="00CF3F15" w:rsidRPr="00CF3F15" w:rsidRDefault="00CF3F15" w:rsidP="00CF3F15">
            <w:pPr>
              <w:widowControl/>
              <w:rPr>
                <w:szCs w:val="22"/>
              </w:rPr>
            </w:pPr>
          </w:p>
          <w:p w:rsidR="00CF3F15" w:rsidRPr="00CF3F15" w:rsidRDefault="00CF3F15" w:rsidP="00CF3F15">
            <w:pPr>
              <w:widowControl/>
              <w:ind w:left="360" w:hanging="360"/>
              <w:rPr>
                <w:szCs w:val="22"/>
              </w:rPr>
            </w:pPr>
            <w:r w:rsidRPr="00CF3F15">
              <w:rPr>
                <w:szCs w:val="22"/>
              </w:rPr>
              <w:t>2.</w:t>
            </w:r>
            <w:r w:rsidRPr="00CF3F15">
              <w:rPr>
                <w:szCs w:val="22"/>
              </w:rPr>
              <w:tab/>
              <w:t xml:space="preserve">Adopt the modified Amendment C208 to the Cardinia Planning Scheme under Section 29 of the </w:t>
            </w:r>
            <w:r w:rsidRPr="00CF3F15">
              <w:rPr>
                <w:i/>
                <w:iCs/>
                <w:szCs w:val="22"/>
              </w:rPr>
              <w:t xml:space="preserve">Planning and Environment Act 1987 </w:t>
            </w:r>
            <w:r w:rsidRPr="00CF3F15">
              <w:rPr>
                <w:szCs w:val="22"/>
              </w:rPr>
              <w:t>(the Act) and submit Amendment C208 to the Minister for Planning for approval under Section 31 of the Act.</w:t>
            </w:r>
          </w:p>
          <w:p w:rsidR="00CF3F15" w:rsidRPr="00CF3F15" w:rsidRDefault="00CF3F15" w:rsidP="00CF3F15">
            <w:pPr>
              <w:widowControl/>
              <w:rPr>
                <w:szCs w:val="22"/>
              </w:rPr>
            </w:pPr>
          </w:p>
          <w:p w:rsidR="00CF3F15" w:rsidRPr="00CF3F15" w:rsidRDefault="00CF3F15" w:rsidP="00CF3F15">
            <w:pPr>
              <w:widowControl/>
              <w:ind w:left="360" w:hanging="360"/>
              <w:rPr>
                <w:szCs w:val="22"/>
              </w:rPr>
            </w:pPr>
            <w:r w:rsidRPr="00CF3F15">
              <w:rPr>
                <w:szCs w:val="22"/>
              </w:rPr>
              <w:t>3.</w:t>
            </w:r>
            <w:r w:rsidRPr="00CF3F15">
              <w:rPr>
                <w:szCs w:val="22"/>
              </w:rPr>
              <w:tab/>
              <w:t xml:space="preserve">Adopt the modified </w:t>
            </w:r>
            <w:r w:rsidRPr="00CF3F15">
              <w:rPr>
                <w:i/>
                <w:iCs/>
                <w:szCs w:val="22"/>
              </w:rPr>
              <w:t>Healthy by Design (January 2017)</w:t>
            </w:r>
            <w:r w:rsidRPr="00CF3F15">
              <w:rPr>
                <w:szCs w:val="22"/>
              </w:rPr>
              <w:t xml:space="preserve"> document.</w:t>
            </w:r>
          </w:p>
          <w:p w:rsidR="00CF3F15" w:rsidRPr="00CF3F15" w:rsidRDefault="00CF3F15" w:rsidP="00CF3F15">
            <w:pPr>
              <w:widowControl/>
              <w:jc w:val="both"/>
              <w:rPr>
                <w:rFonts w:cs="Arial"/>
                <w:b/>
                <w:szCs w:val="22"/>
                <w:lang w:val="en"/>
              </w:rPr>
            </w:pPr>
          </w:p>
          <w:p w:rsidR="00CF3F15" w:rsidRPr="00CF3F15" w:rsidRDefault="00CF3F15" w:rsidP="00CF3F15">
            <w:pPr>
              <w:widowControl/>
              <w:rPr>
                <w:szCs w:val="22"/>
                <w:lang w:val="en-GB"/>
              </w:rPr>
            </w:pPr>
          </w:p>
        </w:tc>
      </w:tr>
    </w:tbl>
    <w:p w:rsidR="00CF3F15" w:rsidRPr="00CF3F15" w:rsidRDefault="00CF3F15" w:rsidP="00CF3F15">
      <w:pPr>
        <w:widowControl/>
        <w:rPr>
          <w:rFonts w:cs="Arial"/>
          <w:sz w:val="16"/>
          <w:szCs w:val="16"/>
          <w:lang w:val="en-GB"/>
        </w:rPr>
      </w:pPr>
    </w:p>
    <w:p w:rsidR="00CF3F15" w:rsidRPr="00CF3F15" w:rsidRDefault="00CF3F15" w:rsidP="00CF3F15">
      <w:pPr>
        <w:widowControl/>
        <w:rPr>
          <w:b/>
          <w:bCs/>
          <w:szCs w:val="22"/>
          <w:lang w:val="en-GB"/>
        </w:rPr>
      </w:pPr>
      <w:bookmarkStart w:id="10" w:name="PDF2_Attachments"/>
      <w:bookmarkStart w:id="11" w:name="PDF2_Attachments_2342"/>
      <w:r w:rsidRPr="00CF3F15">
        <w:rPr>
          <w:b/>
          <w:bCs/>
          <w:szCs w:val="22"/>
          <w:lang w:val="en-GB"/>
        </w:rPr>
        <w:t>Attachments</w:t>
      </w:r>
      <w:bookmarkEnd w:id="10"/>
      <w:bookmarkEnd w:id="11"/>
    </w:p>
    <w:p w:rsidR="00CF3F15" w:rsidRPr="00CF3F15" w:rsidRDefault="00CF3F15" w:rsidP="00CF3F15">
      <w:pPr>
        <w:widowControl/>
        <w:rPr>
          <w:rFonts w:cs="Arial"/>
          <w:i/>
          <w:vanish/>
          <w:color w:val="0000FF"/>
          <w:sz w:val="20"/>
          <w:szCs w:val="20"/>
          <w:lang w:val="en-US"/>
        </w:rPr>
      </w:pPr>
    </w:p>
    <w:tbl>
      <w:tblPr>
        <w:tblW w:w="0" w:type="auto"/>
        <w:tblInd w:w="-108" w:type="dxa"/>
        <w:tblLook w:val="0000" w:firstRow="0" w:lastRow="0" w:firstColumn="0" w:lastColumn="0" w:noHBand="0" w:noVBand="0"/>
      </w:tblPr>
      <w:tblGrid>
        <w:gridCol w:w="357"/>
        <w:gridCol w:w="4211"/>
        <w:gridCol w:w="1173"/>
      </w:tblGrid>
      <w:tr w:rsidR="00CF3F15" w:rsidRPr="00CF3F15" w:rsidTr="00EC25BA">
        <w:tc>
          <w:tcPr>
            <w:tcW w:w="0" w:type="auto"/>
            <w:shd w:val="clear" w:color="auto" w:fill="auto"/>
          </w:tcPr>
          <w:p w:rsidR="00CF3F15" w:rsidRPr="00CF3F15" w:rsidRDefault="00CF3F15" w:rsidP="00CF3F15">
            <w:pPr>
              <w:widowControl/>
              <w:rPr>
                <w:szCs w:val="22"/>
                <w:lang w:val="en-GB"/>
              </w:rPr>
            </w:pPr>
            <w:r w:rsidRPr="00CF3F15">
              <w:rPr>
                <w:b/>
                <w:szCs w:val="22"/>
                <w:lang w:val="en-GB"/>
              </w:rPr>
              <w:t>1</w:t>
            </w:r>
            <w:bookmarkStart w:id="12" w:name="PDFA_Attachment_1"/>
            <w:bookmarkStart w:id="13" w:name="PDFA_2342_1"/>
            <w:r w:rsidRPr="00CF3F15">
              <w:rPr>
                <w:szCs w:val="22"/>
                <w:lang w:val="en-GB"/>
              </w:rPr>
              <w:t xml:space="preserve"> </w:t>
            </w:r>
            <w:bookmarkEnd w:id="12"/>
            <w:bookmarkEnd w:id="13"/>
          </w:p>
        </w:tc>
        <w:tc>
          <w:tcPr>
            <w:tcW w:w="0" w:type="auto"/>
            <w:shd w:val="clear" w:color="auto" w:fill="auto"/>
          </w:tcPr>
          <w:p w:rsidR="00CF3F15" w:rsidRPr="00CF3F15" w:rsidRDefault="00CF3F15" w:rsidP="00CF3F15">
            <w:pPr>
              <w:widowControl/>
              <w:rPr>
                <w:szCs w:val="22"/>
                <w:lang w:val="en-GB"/>
              </w:rPr>
            </w:pPr>
            <w:r w:rsidRPr="00CF3F15">
              <w:rPr>
                <w:szCs w:val="22"/>
                <w:lang w:val="en-GB"/>
              </w:rPr>
              <w:t>Amendment C208 documents</w:t>
            </w:r>
          </w:p>
        </w:tc>
        <w:tc>
          <w:tcPr>
            <w:tcW w:w="0" w:type="auto"/>
            <w:shd w:val="clear" w:color="auto" w:fill="auto"/>
          </w:tcPr>
          <w:p w:rsidR="00CF3F15" w:rsidRPr="00CF3F15" w:rsidRDefault="00CF3F15" w:rsidP="00CF3F15">
            <w:pPr>
              <w:widowControl/>
              <w:rPr>
                <w:szCs w:val="22"/>
                <w:lang w:val="en-GB"/>
              </w:rPr>
            </w:pPr>
            <w:r w:rsidRPr="00CF3F15">
              <w:rPr>
                <w:szCs w:val="22"/>
                <w:lang w:val="en-GB"/>
              </w:rPr>
              <w:t>55 Pages</w:t>
            </w:r>
          </w:p>
        </w:tc>
      </w:tr>
      <w:tr w:rsidR="00CF3F15" w:rsidRPr="00CF3F15" w:rsidTr="00EC25BA">
        <w:tc>
          <w:tcPr>
            <w:tcW w:w="0" w:type="auto"/>
            <w:shd w:val="clear" w:color="auto" w:fill="auto"/>
          </w:tcPr>
          <w:p w:rsidR="00CF3F15" w:rsidRPr="00CF3F15" w:rsidRDefault="00CF3F15" w:rsidP="00CF3F15">
            <w:pPr>
              <w:widowControl/>
              <w:rPr>
                <w:b/>
                <w:szCs w:val="22"/>
                <w:lang w:val="en-GB"/>
              </w:rPr>
            </w:pPr>
            <w:r w:rsidRPr="00CF3F15">
              <w:rPr>
                <w:b/>
                <w:szCs w:val="22"/>
                <w:lang w:val="en-GB"/>
              </w:rPr>
              <w:t>2</w:t>
            </w:r>
            <w:bookmarkStart w:id="14" w:name="PDFA_Attachment_2"/>
            <w:bookmarkStart w:id="15" w:name="PDFA_2342_2"/>
            <w:r w:rsidRPr="00CF3F15">
              <w:rPr>
                <w:szCs w:val="22"/>
                <w:lang w:val="en-GB"/>
              </w:rPr>
              <w:t xml:space="preserve"> </w:t>
            </w:r>
            <w:bookmarkEnd w:id="14"/>
            <w:bookmarkEnd w:id="15"/>
          </w:p>
        </w:tc>
        <w:tc>
          <w:tcPr>
            <w:tcW w:w="0" w:type="auto"/>
            <w:shd w:val="clear" w:color="auto" w:fill="auto"/>
          </w:tcPr>
          <w:p w:rsidR="00CF3F15" w:rsidRPr="00CF3F15" w:rsidRDefault="00CF3F15" w:rsidP="00CF3F15">
            <w:pPr>
              <w:widowControl/>
              <w:rPr>
                <w:szCs w:val="22"/>
                <w:lang w:val="en-GB"/>
              </w:rPr>
            </w:pPr>
            <w:r w:rsidRPr="00CF3F15">
              <w:rPr>
                <w:szCs w:val="22"/>
                <w:lang w:val="en-GB"/>
              </w:rPr>
              <w:t>Healthy by Design (January 2017)</w:t>
            </w:r>
          </w:p>
        </w:tc>
        <w:tc>
          <w:tcPr>
            <w:tcW w:w="0" w:type="auto"/>
            <w:shd w:val="clear" w:color="auto" w:fill="auto"/>
          </w:tcPr>
          <w:p w:rsidR="00CF3F15" w:rsidRPr="00CF3F15" w:rsidRDefault="00CF3F15" w:rsidP="00CF3F15">
            <w:pPr>
              <w:widowControl/>
              <w:rPr>
                <w:szCs w:val="22"/>
                <w:lang w:val="en-GB"/>
              </w:rPr>
            </w:pPr>
            <w:r w:rsidRPr="00CF3F15">
              <w:rPr>
                <w:szCs w:val="22"/>
                <w:lang w:val="en-GB"/>
              </w:rPr>
              <w:t>12 Pages</w:t>
            </w:r>
          </w:p>
        </w:tc>
      </w:tr>
      <w:tr w:rsidR="00CF3F15" w:rsidRPr="00CF3F15" w:rsidTr="00EC25BA">
        <w:tc>
          <w:tcPr>
            <w:tcW w:w="0" w:type="auto"/>
            <w:shd w:val="clear" w:color="auto" w:fill="auto"/>
          </w:tcPr>
          <w:p w:rsidR="00CF3F15" w:rsidRPr="00CF3F15" w:rsidRDefault="00CF3F15" w:rsidP="00CF3F15">
            <w:pPr>
              <w:widowControl/>
              <w:rPr>
                <w:b/>
                <w:szCs w:val="22"/>
                <w:lang w:val="en-GB"/>
              </w:rPr>
            </w:pPr>
            <w:r w:rsidRPr="00CF3F15">
              <w:rPr>
                <w:b/>
                <w:szCs w:val="22"/>
                <w:lang w:val="en-GB"/>
              </w:rPr>
              <w:t>3</w:t>
            </w:r>
            <w:bookmarkStart w:id="16" w:name="PDFA_Attachment_3"/>
            <w:bookmarkStart w:id="17" w:name="PDFA_2342_3"/>
            <w:r w:rsidRPr="00CF3F15">
              <w:rPr>
                <w:szCs w:val="22"/>
                <w:lang w:val="en-GB"/>
              </w:rPr>
              <w:t xml:space="preserve"> </w:t>
            </w:r>
            <w:bookmarkEnd w:id="16"/>
            <w:bookmarkEnd w:id="17"/>
          </w:p>
        </w:tc>
        <w:tc>
          <w:tcPr>
            <w:tcW w:w="0" w:type="auto"/>
            <w:shd w:val="clear" w:color="auto" w:fill="auto"/>
          </w:tcPr>
          <w:p w:rsidR="00CF3F15" w:rsidRPr="00CF3F15" w:rsidRDefault="00CF3F15" w:rsidP="00CF3F15">
            <w:pPr>
              <w:widowControl/>
              <w:rPr>
                <w:szCs w:val="22"/>
                <w:lang w:val="en-GB"/>
              </w:rPr>
            </w:pPr>
            <w:r w:rsidRPr="00CF3F15">
              <w:rPr>
                <w:szCs w:val="22"/>
                <w:lang w:val="en-GB"/>
              </w:rPr>
              <w:t>Cardinia Shire Airport Policy (July 2015)</w:t>
            </w:r>
          </w:p>
        </w:tc>
        <w:tc>
          <w:tcPr>
            <w:tcW w:w="0" w:type="auto"/>
            <w:shd w:val="clear" w:color="auto" w:fill="auto"/>
          </w:tcPr>
          <w:p w:rsidR="00CF3F15" w:rsidRPr="00CF3F15" w:rsidRDefault="00CF3F15" w:rsidP="00CF3F15">
            <w:pPr>
              <w:widowControl/>
              <w:rPr>
                <w:szCs w:val="22"/>
                <w:lang w:val="en-GB"/>
              </w:rPr>
            </w:pPr>
            <w:r w:rsidRPr="00CF3F15">
              <w:rPr>
                <w:szCs w:val="22"/>
                <w:lang w:val="en-GB"/>
              </w:rPr>
              <w:t>5 Pages</w:t>
            </w:r>
          </w:p>
        </w:tc>
      </w:tr>
    </w:tbl>
    <w:p w:rsidR="00CF3F15" w:rsidRPr="00CF3F15" w:rsidRDefault="00CF3F15" w:rsidP="00CF3F15">
      <w:pPr>
        <w:widowControl/>
        <w:rPr>
          <w:szCs w:val="22"/>
          <w:lang w:val="en-GB"/>
        </w:rPr>
      </w:pPr>
      <w:r w:rsidRPr="00CF3F15">
        <w:rPr>
          <w:szCs w:val="22"/>
          <w:lang w:val="en-GB"/>
        </w:rPr>
        <w:t xml:space="preserve"> </w:t>
      </w:r>
    </w:p>
    <w:p w:rsidR="00CF3F15" w:rsidRPr="00CF3F15" w:rsidRDefault="00CF3F15" w:rsidP="00CF3F15">
      <w:pPr>
        <w:widowControl/>
        <w:rPr>
          <w:rFonts w:cs="Arial"/>
          <w:sz w:val="16"/>
          <w:szCs w:val="16"/>
          <w:lang w:val="en-GB"/>
        </w:rPr>
      </w:pPr>
    </w:p>
    <w:p w:rsidR="00CF3F15" w:rsidRPr="00CF3F15" w:rsidRDefault="00CF3F15" w:rsidP="00CF3F15">
      <w:pPr>
        <w:widowControl/>
        <w:jc w:val="both"/>
        <w:rPr>
          <w:rFonts w:cs="Arial"/>
          <w:b/>
          <w:lang w:val="en-US"/>
        </w:rPr>
      </w:pPr>
      <w:r w:rsidRPr="00CF3F15">
        <w:rPr>
          <w:rFonts w:cs="Arial"/>
          <w:b/>
          <w:lang w:val="en-US"/>
        </w:rPr>
        <w:t>EXECUTIVE SUMMARY</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 xml:space="preserve">This report outlines the recommendations of the Panel report (December 2016) in relation to Amendment C208 (the Amendment) to the Cardinia Planning Scheme. The Panel recommends the approval of the Amendment be subject to the correction of minor drafting errors in Clauses 21.02-5, 21.03-1, 21.03-2, 21.03-3 and 21.06-5 of the Cardinia Planning Scheme. These corrections are recommended by the Panel to ensure that the drafting of the Amendment is consistent with </w:t>
      </w:r>
      <w:r w:rsidRPr="00CF3F15">
        <w:rPr>
          <w:i/>
          <w:iCs/>
          <w:lang w:val="en-US"/>
        </w:rPr>
        <w:t>Planning Practice Note 4 - Writing a Municipal Strategic Statement.</w:t>
      </w:r>
      <w:r w:rsidRPr="00CF3F15">
        <w:rPr>
          <w:lang w:val="en-US"/>
        </w:rPr>
        <w:t xml:space="preserve"> </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 xml:space="preserve">A minor correction is also proposed to the </w:t>
      </w:r>
      <w:r w:rsidRPr="00CF3F15">
        <w:rPr>
          <w:i/>
          <w:iCs/>
          <w:lang w:val="en-US"/>
        </w:rPr>
        <w:t>Healthy by Design (January 2017)</w:t>
      </w:r>
      <w:r w:rsidRPr="00CF3F15">
        <w:rPr>
          <w:lang w:val="en-US"/>
        </w:rPr>
        <w:t xml:space="preserve"> document with the intention to improve the purpose and influence of the document.</w:t>
      </w:r>
    </w:p>
    <w:p w:rsidR="00CF3F15" w:rsidRPr="00CF3F15" w:rsidRDefault="00CF3F15" w:rsidP="00CF3F15">
      <w:pPr>
        <w:widowControl/>
        <w:rPr>
          <w:lang w:val="en-US"/>
        </w:rPr>
      </w:pPr>
    </w:p>
    <w:p w:rsidR="00CF3F15" w:rsidRPr="00CF3F15" w:rsidRDefault="00CF3F15" w:rsidP="00CF3F15">
      <w:pPr>
        <w:widowControl/>
        <w:rPr>
          <w:szCs w:val="22"/>
          <w:lang w:val="en-GB"/>
        </w:rPr>
      </w:pPr>
      <w:r w:rsidRPr="00CF3F15">
        <w:rPr>
          <w:lang w:val="en-US"/>
        </w:rPr>
        <w:t>It is recommended that the required changes be made and the Amendment be submitted for approval to the Minster for Planning pursuant to section 31 of the Act</w:t>
      </w:r>
    </w:p>
    <w:p w:rsidR="00CF3F15" w:rsidRPr="00CF3F15" w:rsidRDefault="00CF3F15" w:rsidP="00CF3F15">
      <w:pPr>
        <w:widowControl/>
        <w:rPr>
          <w:lang w:val="en"/>
        </w:rPr>
      </w:pPr>
    </w:p>
    <w:p w:rsidR="00CF3F15" w:rsidRPr="00CF3F15" w:rsidRDefault="00CF3F15" w:rsidP="00CF3F15">
      <w:pPr>
        <w:keepNext/>
        <w:widowControl/>
        <w:spacing w:before="120" w:after="60"/>
        <w:outlineLvl w:val="1"/>
        <w:rPr>
          <w:rFonts w:ascii="Franklin Gothic Demi" w:hAnsi="Franklin Gothic Demi"/>
          <w:sz w:val="28"/>
          <w:szCs w:val="26"/>
        </w:rPr>
      </w:pPr>
      <w:r w:rsidRPr="00CF3F15">
        <w:rPr>
          <w:rFonts w:ascii="Franklin Gothic Demi" w:hAnsi="Franklin Gothic Demi"/>
          <w:sz w:val="28"/>
          <w:szCs w:val="26"/>
        </w:rPr>
        <w:t>Background</w:t>
      </w:r>
    </w:p>
    <w:p w:rsidR="00CF3F15" w:rsidRPr="00CF3F15" w:rsidRDefault="00CF3F15" w:rsidP="00CF3F15">
      <w:pPr>
        <w:widowControl/>
        <w:rPr>
          <w:sz w:val="22"/>
          <w:szCs w:val="22"/>
          <w:lang w:eastAsia="en-AU"/>
        </w:rPr>
      </w:pPr>
      <w:r w:rsidRPr="00CF3F15">
        <w:rPr>
          <w:sz w:val="22"/>
          <w:szCs w:val="22"/>
          <w:lang w:eastAsia="en-AU"/>
        </w:rPr>
        <w:t xml:space="preserve">On the 6 July 2015 Council resolved to adopt the </w:t>
      </w:r>
      <w:r w:rsidRPr="00CF3F15">
        <w:rPr>
          <w:i/>
          <w:iCs/>
          <w:sz w:val="22"/>
          <w:szCs w:val="22"/>
          <w:lang w:eastAsia="en-AU"/>
        </w:rPr>
        <w:t xml:space="preserve">Cardinia Shire Airport Policy (2015) </w:t>
      </w:r>
      <w:r w:rsidRPr="00CF3F15">
        <w:rPr>
          <w:sz w:val="22"/>
          <w:szCs w:val="22"/>
          <w:lang w:eastAsia="en-AU"/>
        </w:rPr>
        <w:t xml:space="preserve">and </w:t>
      </w:r>
      <w:r w:rsidRPr="00CF3F15">
        <w:rPr>
          <w:i/>
          <w:iCs/>
          <w:sz w:val="22"/>
          <w:szCs w:val="22"/>
          <w:lang w:eastAsia="en-AU"/>
        </w:rPr>
        <w:t>Healthy by Design (2015)</w:t>
      </w:r>
      <w:r w:rsidRPr="00CF3F15">
        <w:rPr>
          <w:sz w:val="22"/>
          <w:szCs w:val="22"/>
          <w:lang w:eastAsia="en-AU"/>
        </w:rPr>
        <w:t xml:space="preserve">. To ensure these policies are provided statutory weight in decision making, a Planning Scheme Amendment was sought to introduce them as reference documents into the Cardinia Planning Scheme. </w:t>
      </w:r>
    </w:p>
    <w:p w:rsidR="00CF3F15" w:rsidRPr="00CF3F15" w:rsidRDefault="00CF3F15" w:rsidP="00CF3F15">
      <w:pPr>
        <w:widowControl/>
        <w:rPr>
          <w:sz w:val="22"/>
          <w:szCs w:val="22"/>
          <w:lang w:eastAsia="en-AU"/>
        </w:rPr>
      </w:pPr>
    </w:p>
    <w:p w:rsidR="00CF3F15" w:rsidRPr="00CF3F15" w:rsidRDefault="00CF3F15" w:rsidP="00CF3F15">
      <w:pPr>
        <w:widowControl/>
        <w:rPr>
          <w:sz w:val="22"/>
          <w:szCs w:val="22"/>
          <w:lang w:eastAsia="en-AU"/>
        </w:rPr>
      </w:pPr>
      <w:r w:rsidRPr="00CF3F15">
        <w:rPr>
          <w:sz w:val="22"/>
          <w:szCs w:val="22"/>
          <w:lang w:eastAsia="en-AU"/>
        </w:rPr>
        <w:t xml:space="preserve">On 6 June 2016 an internal memorandum was prepared and signed by the General Manager Planning and Development (Councils Delegate) that recommended Council write to the Minster for Planning and request </w:t>
      </w:r>
      <w:r w:rsidRPr="00CF3F15">
        <w:rPr>
          <w:sz w:val="22"/>
          <w:szCs w:val="22"/>
          <w:lang w:eastAsia="en-AU"/>
        </w:rPr>
        <w:lastRenderedPageBreak/>
        <w:t>that Amendment C208 to the Cardinia Planning Scheme be prepared under Section 9(2) of the Act. The Amendment proposed the following changes:</w:t>
      </w:r>
    </w:p>
    <w:p w:rsidR="00CF3F15" w:rsidRPr="00CF3F15" w:rsidRDefault="00CF3F15" w:rsidP="00CF3F15">
      <w:pPr>
        <w:widowControl/>
        <w:ind w:left="360" w:hanging="360"/>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 xml:space="preserve">Update Clause 21.01-3 (Key Issues) to make reference to </w:t>
      </w:r>
      <w:r w:rsidRPr="00CF3F15">
        <w:rPr>
          <w:i/>
          <w:iCs/>
          <w:sz w:val="22"/>
          <w:szCs w:val="22"/>
          <w:lang w:eastAsia="en-AU"/>
        </w:rPr>
        <w:t>Healthy by Design</w:t>
      </w:r>
      <w:r w:rsidRPr="00CF3F15">
        <w:rPr>
          <w:sz w:val="22"/>
          <w:szCs w:val="22"/>
          <w:lang w:eastAsia="en-AU"/>
        </w:rPr>
        <w:t xml:space="preserve"> principles and a third Airport in Melbourne’s southeast.</w:t>
      </w:r>
    </w:p>
    <w:p w:rsidR="00CF3F15" w:rsidRPr="00CF3F15" w:rsidRDefault="00CF3F15" w:rsidP="00CF3F15">
      <w:pPr>
        <w:widowControl/>
        <w:ind w:left="360" w:hanging="360"/>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 xml:space="preserve">Update Clause 21.02-5 (Open space) to make reference to </w:t>
      </w:r>
      <w:r w:rsidRPr="00CF3F15">
        <w:rPr>
          <w:i/>
          <w:iCs/>
          <w:sz w:val="22"/>
          <w:szCs w:val="22"/>
          <w:lang w:eastAsia="en-AU"/>
        </w:rPr>
        <w:t>Healthy by Design</w:t>
      </w:r>
      <w:r w:rsidRPr="00CF3F15">
        <w:rPr>
          <w:sz w:val="22"/>
          <w:szCs w:val="22"/>
          <w:lang w:eastAsia="en-AU"/>
        </w:rPr>
        <w:t xml:space="preserve"> principles and add </w:t>
      </w:r>
      <w:r w:rsidRPr="00CF3F15">
        <w:rPr>
          <w:i/>
          <w:iCs/>
          <w:sz w:val="22"/>
          <w:szCs w:val="22"/>
          <w:lang w:eastAsia="en-AU"/>
        </w:rPr>
        <w:t>Healthy by Design (2015)</w:t>
      </w:r>
      <w:r w:rsidRPr="00CF3F15">
        <w:rPr>
          <w:sz w:val="22"/>
          <w:szCs w:val="22"/>
          <w:lang w:eastAsia="en-AU"/>
        </w:rPr>
        <w:t xml:space="preserve"> as a reference document. </w:t>
      </w:r>
    </w:p>
    <w:p w:rsidR="00CF3F15" w:rsidRPr="00CF3F15" w:rsidRDefault="00CF3F15" w:rsidP="00CF3F15">
      <w:pPr>
        <w:widowControl/>
        <w:ind w:left="360" w:hanging="360"/>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 xml:space="preserve">Update Clause 21.03-1 (Housing) to make reference to </w:t>
      </w:r>
      <w:r w:rsidRPr="00CF3F15">
        <w:rPr>
          <w:i/>
          <w:iCs/>
          <w:sz w:val="22"/>
          <w:szCs w:val="22"/>
          <w:lang w:eastAsia="en-AU"/>
        </w:rPr>
        <w:t>Healthy by Design</w:t>
      </w:r>
      <w:r w:rsidRPr="00CF3F15">
        <w:rPr>
          <w:sz w:val="22"/>
          <w:szCs w:val="22"/>
          <w:lang w:eastAsia="en-AU"/>
        </w:rPr>
        <w:t xml:space="preserve"> principles and the </w:t>
      </w:r>
      <w:r w:rsidRPr="00CF3F15">
        <w:rPr>
          <w:i/>
          <w:iCs/>
          <w:sz w:val="22"/>
          <w:szCs w:val="22"/>
          <w:lang w:eastAsia="en-AU"/>
        </w:rPr>
        <w:t>Healthy by Design Checklist (June 2015)</w:t>
      </w:r>
      <w:r w:rsidRPr="00CF3F15">
        <w:rPr>
          <w:sz w:val="22"/>
          <w:szCs w:val="22"/>
          <w:lang w:eastAsia="en-AU"/>
        </w:rPr>
        <w:t xml:space="preserve">, and add </w:t>
      </w:r>
      <w:r w:rsidRPr="00CF3F15">
        <w:rPr>
          <w:i/>
          <w:iCs/>
          <w:sz w:val="22"/>
          <w:szCs w:val="22"/>
          <w:lang w:eastAsia="en-AU"/>
        </w:rPr>
        <w:t>Healthy by Design (2015)</w:t>
      </w:r>
      <w:r w:rsidRPr="00CF3F15">
        <w:rPr>
          <w:sz w:val="22"/>
          <w:szCs w:val="22"/>
          <w:lang w:eastAsia="en-AU"/>
        </w:rPr>
        <w:t xml:space="preserve"> as a reference document.</w:t>
      </w:r>
    </w:p>
    <w:p w:rsidR="00CF3F15" w:rsidRPr="00CF3F15" w:rsidRDefault="00CF3F15" w:rsidP="00CF3F15">
      <w:pPr>
        <w:widowControl/>
        <w:ind w:left="360" w:hanging="360"/>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 xml:space="preserve">Update Clause 21.03-2 (Urban growth area) to make reference to </w:t>
      </w:r>
      <w:r w:rsidRPr="00CF3F15">
        <w:rPr>
          <w:i/>
          <w:iCs/>
          <w:sz w:val="22"/>
          <w:szCs w:val="22"/>
          <w:lang w:eastAsia="en-AU"/>
        </w:rPr>
        <w:t>Healthy by Design</w:t>
      </w:r>
      <w:r w:rsidRPr="00CF3F15">
        <w:rPr>
          <w:sz w:val="22"/>
          <w:szCs w:val="22"/>
          <w:lang w:eastAsia="en-AU"/>
        </w:rPr>
        <w:t xml:space="preserve"> principles and the </w:t>
      </w:r>
      <w:r w:rsidRPr="00CF3F15">
        <w:rPr>
          <w:i/>
          <w:iCs/>
          <w:sz w:val="22"/>
          <w:szCs w:val="22"/>
          <w:lang w:eastAsia="en-AU"/>
        </w:rPr>
        <w:t>Healthy by Design Checklist (June 2015)</w:t>
      </w:r>
      <w:r w:rsidRPr="00CF3F15">
        <w:rPr>
          <w:sz w:val="22"/>
          <w:szCs w:val="22"/>
          <w:lang w:eastAsia="en-AU"/>
        </w:rPr>
        <w:t xml:space="preserve">, and add </w:t>
      </w:r>
      <w:r w:rsidRPr="00CF3F15">
        <w:rPr>
          <w:i/>
          <w:iCs/>
          <w:sz w:val="22"/>
          <w:szCs w:val="22"/>
          <w:lang w:eastAsia="en-AU"/>
        </w:rPr>
        <w:t>Healthy by Design (2015)</w:t>
      </w:r>
      <w:r w:rsidRPr="00CF3F15">
        <w:rPr>
          <w:sz w:val="22"/>
          <w:szCs w:val="22"/>
          <w:lang w:eastAsia="en-AU"/>
        </w:rPr>
        <w:t xml:space="preserve"> as a reference document.</w:t>
      </w:r>
    </w:p>
    <w:p w:rsidR="00CF3F15" w:rsidRPr="00CF3F15" w:rsidRDefault="00CF3F15" w:rsidP="00CF3F15">
      <w:pPr>
        <w:widowControl/>
        <w:ind w:left="360" w:hanging="360"/>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 xml:space="preserve">Update Clause 21.03-3 (Rural townships) to make reference to </w:t>
      </w:r>
      <w:r w:rsidRPr="00CF3F15">
        <w:rPr>
          <w:i/>
          <w:iCs/>
          <w:sz w:val="22"/>
          <w:szCs w:val="22"/>
          <w:lang w:eastAsia="en-AU"/>
        </w:rPr>
        <w:t>Healthy by Design</w:t>
      </w:r>
      <w:r w:rsidRPr="00CF3F15">
        <w:rPr>
          <w:sz w:val="22"/>
          <w:szCs w:val="22"/>
          <w:lang w:eastAsia="en-AU"/>
        </w:rPr>
        <w:t xml:space="preserve"> principles and the </w:t>
      </w:r>
      <w:r w:rsidRPr="00CF3F15">
        <w:rPr>
          <w:i/>
          <w:iCs/>
          <w:sz w:val="22"/>
          <w:szCs w:val="22"/>
          <w:lang w:eastAsia="en-AU"/>
        </w:rPr>
        <w:t>Healthy by Design Checklist (June 2015)</w:t>
      </w:r>
      <w:r w:rsidRPr="00CF3F15">
        <w:rPr>
          <w:sz w:val="22"/>
          <w:szCs w:val="22"/>
          <w:lang w:eastAsia="en-AU"/>
        </w:rPr>
        <w:t xml:space="preserve">, and add </w:t>
      </w:r>
      <w:r w:rsidRPr="00CF3F15">
        <w:rPr>
          <w:i/>
          <w:iCs/>
          <w:sz w:val="22"/>
          <w:szCs w:val="22"/>
          <w:lang w:eastAsia="en-AU"/>
        </w:rPr>
        <w:t xml:space="preserve">Healthy by Design (2015) </w:t>
      </w:r>
      <w:r w:rsidRPr="00CF3F15">
        <w:rPr>
          <w:sz w:val="22"/>
          <w:szCs w:val="22"/>
          <w:lang w:eastAsia="en-AU"/>
        </w:rPr>
        <w:t xml:space="preserve">as a reference document. </w:t>
      </w:r>
    </w:p>
    <w:p w:rsidR="00CF3F15" w:rsidRPr="00CF3F15" w:rsidRDefault="00CF3F15" w:rsidP="00CF3F15">
      <w:pPr>
        <w:widowControl/>
        <w:ind w:left="360" w:hanging="360"/>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 xml:space="preserve">Update Clause 21.05-5 (Pedestrian and bicycle network) to make reference to </w:t>
      </w:r>
      <w:r w:rsidRPr="00CF3F15">
        <w:rPr>
          <w:i/>
          <w:iCs/>
          <w:sz w:val="22"/>
          <w:szCs w:val="22"/>
          <w:lang w:eastAsia="en-AU"/>
        </w:rPr>
        <w:t>Healthy by Design</w:t>
      </w:r>
      <w:r w:rsidRPr="00CF3F15">
        <w:rPr>
          <w:sz w:val="22"/>
          <w:szCs w:val="22"/>
          <w:lang w:eastAsia="en-AU"/>
        </w:rPr>
        <w:t xml:space="preserve"> principles and the </w:t>
      </w:r>
      <w:r w:rsidRPr="00CF3F15">
        <w:rPr>
          <w:i/>
          <w:iCs/>
          <w:sz w:val="22"/>
          <w:szCs w:val="22"/>
          <w:lang w:eastAsia="en-AU"/>
        </w:rPr>
        <w:t>Healthy by Design Checklist (June 2015)</w:t>
      </w:r>
      <w:r w:rsidRPr="00CF3F15">
        <w:rPr>
          <w:sz w:val="22"/>
          <w:szCs w:val="22"/>
          <w:lang w:eastAsia="en-AU"/>
        </w:rPr>
        <w:t xml:space="preserve">, and add </w:t>
      </w:r>
      <w:r w:rsidRPr="00CF3F15">
        <w:rPr>
          <w:i/>
          <w:iCs/>
          <w:sz w:val="22"/>
          <w:szCs w:val="22"/>
          <w:lang w:eastAsia="en-AU"/>
        </w:rPr>
        <w:t>Healthy by Design (2015)</w:t>
      </w:r>
      <w:r w:rsidRPr="00CF3F15">
        <w:rPr>
          <w:sz w:val="22"/>
          <w:szCs w:val="22"/>
          <w:lang w:eastAsia="en-AU"/>
        </w:rPr>
        <w:t xml:space="preserve"> as a reference document.  </w:t>
      </w:r>
    </w:p>
    <w:p w:rsidR="00CF3F15" w:rsidRPr="00CF3F15" w:rsidRDefault="00CF3F15" w:rsidP="00CF3F15">
      <w:pPr>
        <w:widowControl/>
        <w:ind w:left="360" w:hanging="360"/>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 xml:space="preserve">Add Clause 21.06-5 (Airport) including the addition of the </w:t>
      </w:r>
      <w:r w:rsidRPr="00CF3F15">
        <w:rPr>
          <w:i/>
          <w:iCs/>
          <w:sz w:val="22"/>
          <w:szCs w:val="22"/>
          <w:lang w:eastAsia="en-AU"/>
        </w:rPr>
        <w:t>Cardinia Shire Airport Policy (2015)</w:t>
      </w:r>
      <w:r w:rsidRPr="00CF3F15">
        <w:rPr>
          <w:sz w:val="22"/>
          <w:szCs w:val="22"/>
          <w:lang w:eastAsia="en-AU"/>
        </w:rPr>
        <w:t xml:space="preserve"> as a reference document. </w:t>
      </w:r>
    </w:p>
    <w:p w:rsidR="00CF3F15" w:rsidRPr="00CF3F15" w:rsidRDefault="00CF3F15" w:rsidP="00CF3F15">
      <w:pPr>
        <w:widowControl/>
        <w:rPr>
          <w:sz w:val="22"/>
          <w:szCs w:val="22"/>
          <w:lang w:eastAsia="en-AU"/>
        </w:rPr>
      </w:pPr>
    </w:p>
    <w:p w:rsidR="00CF3F15" w:rsidRPr="00CF3F15" w:rsidRDefault="00CF3F15" w:rsidP="00CF3F15">
      <w:pPr>
        <w:widowControl/>
        <w:rPr>
          <w:sz w:val="22"/>
          <w:szCs w:val="22"/>
          <w:lang w:eastAsia="en-AU"/>
        </w:rPr>
      </w:pPr>
      <w:r w:rsidRPr="00CF3F15">
        <w:rPr>
          <w:sz w:val="22"/>
          <w:szCs w:val="22"/>
          <w:lang w:eastAsia="en-AU"/>
        </w:rPr>
        <w:t xml:space="preserve">Authorisation to prepare the Amendment was received from the Department of Environment, Land, Water and Planning (DELWP) on 24 June 2016 and in accordance with section 8A (7) of the Act Council prepared the Amendment and placed it on exhibition from Thursday 21 July to Monday 22 August 2016. </w:t>
      </w:r>
    </w:p>
    <w:p w:rsidR="00CF3F15" w:rsidRPr="00CF3F15" w:rsidRDefault="00CF3F15" w:rsidP="00CF3F15">
      <w:pPr>
        <w:widowControl/>
        <w:rPr>
          <w:sz w:val="22"/>
          <w:szCs w:val="22"/>
          <w:lang w:eastAsia="en-AU"/>
        </w:rPr>
      </w:pPr>
    </w:p>
    <w:p w:rsidR="00CF3F15" w:rsidRPr="00CF3F15" w:rsidRDefault="00CF3F15" w:rsidP="00CF3F15">
      <w:pPr>
        <w:widowControl/>
        <w:rPr>
          <w:sz w:val="22"/>
          <w:szCs w:val="22"/>
          <w:lang w:eastAsia="en-AU"/>
        </w:rPr>
      </w:pPr>
      <w:r w:rsidRPr="00CF3F15">
        <w:rPr>
          <w:sz w:val="22"/>
          <w:szCs w:val="22"/>
          <w:lang w:eastAsia="en-AU"/>
        </w:rPr>
        <w:t>At the conclusion of the exhibition period, 3 submissions were received, 2 in support of the Amendment and 1 requesting changes to the Amendment.</w:t>
      </w:r>
    </w:p>
    <w:p w:rsidR="00CF3F15" w:rsidRPr="00CF3F15" w:rsidRDefault="00CF3F15" w:rsidP="00CF3F15">
      <w:pPr>
        <w:widowControl/>
        <w:rPr>
          <w:sz w:val="22"/>
          <w:szCs w:val="22"/>
          <w:lang w:eastAsia="en-AU"/>
        </w:rPr>
      </w:pPr>
    </w:p>
    <w:p w:rsidR="00CF3F15" w:rsidRPr="00CF3F15" w:rsidRDefault="00CF3F15" w:rsidP="00CF3F15">
      <w:pPr>
        <w:widowControl/>
        <w:rPr>
          <w:sz w:val="22"/>
          <w:szCs w:val="22"/>
          <w:lang w:eastAsia="en-AU"/>
        </w:rPr>
      </w:pPr>
      <w:r w:rsidRPr="00CF3F15">
        <w:rPr>
          <w:sz w:val="22"/>
          <w:szCs w:val="22"/>
          <w:lang w:eastAsia="en-AU"/>
        </w:rPr>
        <w:t xml:space="preserve">The supportive submissions were from Environmental Protection Authority and South East Water, the opposing submission was from a resident from Tynong. It was not considered reasonable to change the Amendment to address the changes requested by the submitter as these changes were considered to be beyond the scope of the Amendment. </w:t>
      </w:r>
    </w:p>
    <w:p w:rsidR="00CF3F15" w:rsidRPr="00CF3F15" w:rsidRDefault="00CF3F15" w:rsidP="00CF3F15">
      <w:pPr>
        <w:widowControl/>
        <w:rPr>
          <w:sz w:val="22"/>
          <w:szCs w:val="22"/>
          <w:lang w:eastAsia="en-AU"/>
        </w:rPr>
      </w:pPr>
    </w:p>
    <w:p w:rsidR="00CF3F15" w:rsidRPr="00CF3F15" w:rsidRDefault="00CF3F15" w:rsidP="00CF3F15">
      <w:pPr>
        <w:widowControl/>
        <w:rPr>
          <w:sz w:val="22"/>
          <w:szCs w:val="22"/>
          <w:lang w:eastAsia="en-AU"/>
        </w:rPr>
      </w:pPr>
      <w:r w:rsidRPr="00CF3F15">
        <w:rPr>
          <w:sz w:val="22"/>
          <w:szCs w:val="22"/>
          <w:lang w:eastAsia="en-AU"/>
        </w:rPr>
        <w:t xml:space="preserve">At the 19 September 2016 General Council Meeting, Council resolved to request the Minster for Planning appoint an independent planning panel to consider all of the submissions received. The Panel Hearing was held on Thursday 1 December 2016 with only Council and the opposing submitter requesting to be heard. </w:t>
      </w:r>
    </w:p>
    <w:p w:rsidR="00CF3F15" w:rsidRPr="00CF3F15" w:rsidRDefault="00CF3F15" w:rsidP="00CF3F15">
      <w:pPr>
        <w:widowControl/>
        <w:rPr>
          <w:sz w:val="22"/>
          <w:szCs w:val="22"/>
          <w:lang w:eastAsia="en-AU"/>
        </w:rPr>
      </w:pPr>
    </w:p>
    <w:p w:rsidR="00CF3F15" w:rsidRPr="00CF3F15" w:rsidRDefault="00CF3F15" w:rsidP="00CF3F15">
      <w:pPr>
        <w:widowControl/>
        <w:rPr>
          <w:sz w:val="22"/>
          <w:szCs w:val="22"/>
          <w:lang w:eastAsia="en-AU"/>
        </w:rPr>
      </w:pPr>
      <w:r w:rsidRPr="00CF3F15">
        <w:rPr>
          <w:sz w:val="22"/>
          <w:szCs w:val="22"/>
          <w:lang w:eastAsia="en-AU"/>
        </w:rPr>
        <w:t>On Tuesday 20 December 2016 Council received the Panel's report which recommended that the amendment be supported subject to a few minor modifications.  The changes are as follows:</w:t>
      </w:r>
    </w:p>
    <w:p w:rsidR="00CF3F15" w:rsidRPr="00CF3F15" w:rsidRDefault="00CF3F15" w:rsidP="00CF3F15">
      <w:pPr>
        <w:widowControl/>
        <w:rPr>
          <w:sz w:val="22"/>
          <w:szCs w:val="22"/>
          <w:lang w:eastAsia="en-AU"/>
        </w:rPr>
      </w:pPr>
    </w:p>
    <w:p w:rsidR="00CF3F15" w:rsidRPr="00CF3F15" w:rsidRDefault="00CF3F15" w:rsidP="00CF3F15">
      <w:pPr>
        <w:widowControl/>
        <w:ind w:left="360" w:hanging="360"/>
        <w:rPr>
          <w:i/>
          <w:iCs/>
          <w:sz w:val="22"/>
          <w:szCs w:val="22"/>
          <w:lang w:eastAsia="en-AU"/>
        </w:rPr>
      </w:pPr>
      <w:r w:rsidRPr="00CF3F15">
        <w:rPr>
          <w:rFonts w:ascii="Symbol" w:hAnsi="Symbol"/>
          <w:iCs/>
          <w:sz w:val="22"/>
          <w:szCs w:val="22"/>
          <w:lang w:eastAsia="en-AU"/>
        </w:rPr>
        <w:t></w:t>
      </w:r>
      <w:r w:rsidRPr="00CF3F15">
        <w:rPr>
          <w:rFonts w:ascii="Symbol" w:hAnsi="Symbol"/>
          <w:iCs/>
          <w:sz w:val="22"/>
          <w:szCs w:val="22"/>
          <w:lang w:eastAsia="en-AU"/>
        </w:rPr>
        <w:tab/>
      </w:r>
      <w:r w:rsidRPr="00CF3F15">
        <w:rPr>
          <w:i/>
          <w:iCs/>
          <w:sz w:val="22"/>
          <w:szCs w:val="22"/>
          <w:lang w:eastAsia="en-AU"/>
        </w:rPr>
        <w:t xml:space="preserve">Amend Clauses 21.02-5, 21.03-1, 21.03-2, 21.02-3 and 21.06-5 to fix minor drafting errors. </w:t>
      </w:r>
    </w:p>
    <w:p w:rsidR="00CF3F15" w:rsidRPr="00CF3F15" w:rsidRDefault="00CF3F15" w:rsidP="00CF3F15">
      <w:pPr>
        <w:widowControl/>
        <w:ind w:left="357"/>
        <w:rPr>
          <w:i/>
          <w:iCs/>
          <w:sz w:val="22"/>
          <w:szCs w:val="22"/>
          <w:lang w:eastAsia="en-AU"/>
        </w:rPr>
      </w:pPr>
    </w:p>
    <w:p w:rsidR="00CF3F15" w:rsidRPr="00CF3F15" w:rsidRDefault="00CF3F15" w:rsidP="00CF3F15">
      <w:pPr>
        <w:widowControl/>
        <w:rPr>
          <w:sz w:val="22"/>
          <w:szCs w:val="22"/>
          <w:lang w:eastAsia="en-AU"/>
        </w:rPr>
      </w:pPr>
      <w:r w:rsidRPr="00CF3F15">
        <w:rPr>
          <w:sz w:val="22"/>
          <w:szCs w:val="22"/>
          <w:lang w:eastAsia="en-AU"/>
        </w:rPr>
        <w:t xml:space="preserve">The corrections have been recommended by the Panel to ensure that the drafting of the Amendment is consistent with </w:t>
      </w:r>
      <w:r w:rsidRPr="00CF3F15">
        <w:rPr>
          <w:i/>
          <w:iCs/>
          <w:sz w:val="22"/>
          <w:szCs w:val="22"/>
          <w:lang w:eastAsia="en-AU"/>
        </w:rPr>
        <w:t xml:space="preserve">Planning Practice Note 4 - Writing a Municipal Strategic Statement. </w:t>
      </w:r>
      <w:r w:rsidRPr="00CF3F15">
        <w:rPr>
          <w:sz w:val="22"/>
          <w:szCs w:val="22"/>
          <w:lang w:eastAsia="en-AU"/>
        </w:rPr>
        <w:t xml:space="preserve">Officers support these changes as they will ensure that Council policy is reflected in the Municipal Strategic Statement in a way that is consistent with State Government requirements. </w:t>
      </w:r>
    </w:p>
    <w:p w:rsidR="00CF3F15" w:rsidRPr="00CF3F15" w:rsidRDefault="00CF3F15" w:rsidP="00CF3F15">
      <w:pPr>
        <w:widowControl/>
        <w:rPr>
          <w:sz w:val="22"/>
          <w:szCs w:val="22"/>
          <w:lang w:eastAsia="en-AU"/>
        </w:rPr>
      </w:pPr>
    </w:p>
    <w:p w:rsidR="00CF3F15" w:rsidRPr="00CF3F15" w:rsidRDefault="00CF3F15" w:rsidP="00CF3F15">
      <w:pPr>
        <w:widowControl/>
        <w:rPr>
          <w:sz w:val="22"/>
          <w:szCs w:val="22"/>
          <w:lang w:eastAsia="en-AU"/>
        </w:rPr>
      </w:pPr>
      <w:r w:rsidRPr="00CF3F15">
        <w:rPr>
          <w:sz w:val="22"/>
          <w:szCs w:val="22"/>
          <w:lang w:eastAsia="en-AU"/>
        </w:rPr>
        <w:t xml:space="preserve">A minor correction is also proposed to the </w:t>
      </w:r>
      <w:r w:rsidRPr="00CF3F15">
        <w:rPr>
          <w:i/>
          <w:iCs/>
          <w:sz w:val="22"/>
          <w:szCs w:val="22"/>
          <w:lang w:eastAsia="en-AU"/>
        </w:rPr>
        <w:t>Healthy by Design (January 2017)</w:t>
      </w:r>
      <w:r w:rsidRPr="00CF3F15">
        <w:rPr>
          <w:sz w:val="22"/>
          <w:szCs w:val="22"/>
          <w:lang w:eastAsia="en-AU"/>
        </w:rPr>
        <w:t xml:space="preserve"> document with the intent to improve the purpose and influence of the document. In its previous format, there is some uncertainty as to what development applications the guidelines apply to. The correction confirms that the guidelines apply if any of the conditions on page 4 of the document are applicable. </w:t>
      </w:r>
    </w:p>
    <w:p w:rsidR="00CF3F15" w:rsidRPr="00CF3F15" w:rsidRDefault="00CF3F15" w:rsidP="00CF3F15">
      <w:pPr>
        <w:widowControl/>
        <w:rPr>
          <w:sz w:val="22"/>
          <w:szCs w:val="22"/>
          <w:lang w:eastAsia="en-AU"/>
        </w:rPr>
      </w:pPr>
    </w:p>
    <w:p w:rsidR="00CF3F15" w:rsidRPr="00CF3F15" w:rsidRDefault="00CF3F15" w:rsidP="00CF3F15">
      <w:pPr>
        <w:keepNext/>
        <w:widowControl/>
        <w:spacing w:before="120" w:after="60"/>
        <w:outlineLvl w:val="3"/>
        <w:rPr>
          <w:rFonts w:ascii="Franklin Gothic Demi" w:hAnsi="Franklin Gothic Demi"/>
          <w:sz w:val="22"/>
          <w:szCs w:val="22"/>
        </w:rPr>
      </w:pPr>
      <w:r w:rsidRPr="00CF3F15">
        <w:rPr>
          <w:rFonts w:ascii="Franklin Gothic Demi" w:hAnsi="Franklin Gothic Demi"/>
          <w:sz w:val="22"/>
          <w:szCs w:val="22"/>
        </w:rPr>
        <w:t>Next steps</w:t>
      </w:r>
    </w:p>
    <w:p w:rsidR="00CF3F15" w:rsidRPr="00CF3F15" w:rsidRDefault="00CF3F15" w:rsidP="00CF3F15">
      <w:pPr>
        <w:widowControl/>
        <w:rPr>
          <w:sz w:val="22"/>
          <w:szCs w:val="22"/>
          <w:lang w:eastAsia="en-AU"/>
        </w:rPr>
      </w:pPr>
      <w:r w:rsidRPr="00CF3F15">
        <w:rPr>
          <w:sz w:val="22"/>
          <w:szCs w:val="22"/>
          <w:lang w:eastAsia="en-AU"/>
        </w:rPr>
        <w:t xml:space="preserve">We are at </w:t>
      </w:r>
      <w:r w:rsidRPr="00CF3F15">
        <w:rPr>
          <w:b/>
          <w:bCs/>
          <w:sz w:val="22"/>
          <w:szCs w:val="22"/>
          <w:lang w:eastAsia="en-AU"/>
        </w:rPr>
        <w:t>Stage 4</w:t>
      </w:r>
      <w:r w:rsidRPr="00CF3F15">
        <w:rPr>
          <w:sz w:val="22"/>
          <w:szCs w:val="22"/>
          <w:lang w:eastAsia="en-AU"/>
        </w:rPr>
        <w:t xml:space="preserve"> of the Planning Scheme Amendment process as detailed below in Figure 1.</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lastRenderedPageBreak/>
        <w:t></w:t>
      </w:r>
      <w:r w:rsidRPr="00CF3F15">
        <w:rPr>
          <w:rFonts w:ascii="Symbol" w:hAnsi="Symbol"/>
          <w:sz w:val="22"/>
          <w:szCs w:val="22"/>
          <w:lang w:eastAsia="en-AU"/>
        </w:rPr>
        <w:tab/>
      </w:r>
      <w:r w:rsidR="003E618A">
        <w:rPr>
          <w:noProof/>
          <w:sz w:val="22"/>
          <w:szCs w:val="22"/>
          <w:lang w:eastAsia="en-AU"/>
        </w:rPr>
        <w:drawing>
          <wp:inline distT="0" distB="0" distL="0" distR="0">
            <wp:extent cx="6045200" cy="15748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4967" t="50996" r="4488" b="7121"/>
                    <a:stretch>
                      <a:fillRect/>
                    </a:stretch>
                  </pic:blipFill>
                  <pic:spPr bwMode="auto">
                    <a:xfrm>
                      <a:off x="0" y="0"/>
                      <a:ext cx="6045200" cy="1574800"/>
                    </a:xfrm>
                    <a:prstGeom prst="rect">
                      <a:avLst/>
                    </a:prstGeom>
                    <a:noFill/>
                    <a:ln>
                      <a:noFill/>
                    </a:ln>
                  </pic:spPr>
                </pic:pic>
              </a:graphicData>
            </a:graphic>
          </wp:inline>
        </w:drawing>
      </w:r>
    </w:p>
    <w:p w:rsidR="00CF3F15" w:rsidRPr="00CF3F15" w:rsidRDefault="00CF3F15" w:rsidP="00CF3F15">
      <w:pPr>
        <w:widowControl/>
        <w:tabs>
          <w:tab w:val="left" w:pos="1134"/>
        </w:tabs>
        <w:spacing w:after="120"/>
        <w:ind w:left="1134" w:hanging="1134"/>
        <w:rPr>
          <w:rFonts w:ascii="Franklin Gothic Medium" w:hAnsi="Franklin Gothic Medium"/>
          <w:i/>
          <w:sz w:val="22"/>
          <w:szCs w:val="22"/>
          <w:lang w:eastAsia="en-AU"/>
        </w:rPr>
      </w:pPr>
      <w:r w:rsidRPr="00CF3F15">
        <w:rPr>
          <w:rFonts w:ascii="Franklin Gothic Medium" w:hAnsi="Franklin Gothic Medium"/>
          <w:i/>
          <w:sz w:val="22"/>
          <w:szCs w:val="22"/>
          <w:lang w:eastAsia="en-AU"/>
        </w:rPr>
        <w:t>Figure 1.</w:t>
      </w:r>
      <w:r w:rsidRPr="00CF3F15">
        <w:rPr>
          <w:rFonts w:ascii="Franklin Gothic Medium" w:hAnsi="Franklin Gothic Medium"/>
          <w:i/>
          <w:sz w:val="22"/>
          <w:szCs w:val="22"/>
          <w:lang w:eastAsia="en-AU"/>
        </w:rPr>
        <w:tab/>
        <w:t>Steps in the Planning Scheme Amendment process</w:t>
      </w:r>
    </w:p>
    <w:p w:rsidR="00CF3F15" w:rsidRPr="00CF3F15" w:rsidRDefault="00CF3F15" w:rsidP="00CF3F15">
      <w:pPr>
        <w:widowControl/>
        <w:rPr>
          <w:sz w:val="22"/>
          <w:szCs w:val="22"/>
          <w:lang w:eastAsia="en-AU"/>
        </w:rPr>
      </w:pPr>
      <w:r w:rsidRPr="00CF3F15">
        <w:rPr>
          <w:sz w:val="22"/>
          <w:szCs w:val="22"/>
          <w:lang w:eastAsia="en-AU"/>
        </w:rPr>
        <w:t xml:space="preserve">If Council resolves to adopt the Amendment, officers will prepare the final documents and submit these to the Minister for Planning for approval (Stage 5).  Approval timeframes of the Amendment cannot be confirmed and are subject to process undertaken by the Department of Environment, Land, Water and Planning (DELWP). </w:t>
      </w:r>
    </w:p>
    <w:p w:rsidR="00CF3F15" w:rsidRPr="00CF3F15" w:rsidRDefault="00CF3F15" w:rsidP="00CF3F15">
      <w:pPr>
        <w:widowControl/>
        <w:rPr>
          <w:sz w:val="22"/>
          <w:szCs w:val="22"/>
          <w:lang w:eastAsia="en-AU"/>
        </w:rPr>
      </w:pPr>
    </w:p>
    <w:p w:rsidR="00CF3F15" w:rsidRPr="00CF3F15" w:rsidRDefault="00CF3F15" w:rsidP="00CF3F15">
      <w:pPr>
        <w:keepNext/>
        <w:widowControl/>
        <w:spacing w:before="120" w:after="60"/>
        <w:outlineLvl w:val="1"/>
        <w:rPr>
          <w:rFonts w:ascii="Franklin Gothic Demi" w:hAnsi="Franklin Gothic Demi"/>
          <w:sz w:val="28"/>
          <w:szCs w:val="26"/>
        </w:rPr>
      </w:pPr>
      <w:r w:rsidRPr="00CF3F15">
        <w:rPr>
          <w:rFonts w:ascii="Franklin Gothic Demi" w:hAnsi="Franklin Gothic Demi"/>
          <w:sz w:val="28"/>
          <w:szCs w:val="26"/>
        </w:rPr>
        <w:t>Policy implications</w:t>
      </w:r>
    </w:p>
    <w:p w:rsidR="00CF3F15" w:rsidRPr="00CF3F15" w:rsidRDefault="00CF3F15" w:rsidP="00CF3F15">
      <w:pPr>
        <w:widowControl/>
        <w:rPr>
          <w:sz w:val="22"/>
          <w:szCs w:val="22"/>
          <w:lang w:eastAsia="en-AU"/>
        </w:rPr>
      </w:pPr>
      <w:r w:rsidRPr="00CF3F15">
        <w:rPr>
          <w:sz w:val="22"/>
          <w:szCs w:val="22"/>
          <w:lang w:eastAsia="en-AU"/>
        </w:rPr>
        <w:t xml:space="preserve">The Amendment ensures Councils </w:t>
      </w:r>
      <w:r w:rsidRPr="00CF3F15">
        <w:rPr>
          <w:i/>
          <w:iCs/>
          <w:sz w:val="22"/>
          <w:szCs w:val="22"/>
          <w:lang w:eastAsia="en-AU"/>
        </w:rPr>
        <w:t>Healthy by Design (January 2017)</w:t>
      </w:r>
      <w:r w:rsidRPr="00CF3F15">
        <w:rPr>
          <w:sz w:val="22"/>
          <w:szCs w:val="22"/>
          <w:lang w:eastAsia="en-AU"/>
        </w:rPr>
        <w:t xml:space="preserve"> document and the </w:t>
      </w:r>
      <w:r w:rsidRPr="00CF3F15">
        <w:rPr>
          <w:i/>
          <w:iCs/>
          <w:sz w:val="22"/>
          <w:szCs w:val="22"/>
          <w:lang w:eastAsia="en-AU"/>
        </w:rPr>
        <w:t>Cardinia Shire Airport Policy (July 2015)</w:t>
      </w:r>
      <w:r w:rsidRPr="00CF3F15">
        <w:rPr>
          <w:sz w:val="22"/>
          <w:szCs w:val="22"/>
          <w:lang w:eastAsia="en-AU"/>
        </w:rPr>
        <w:t xml:space="preserve"> are given statutory weight through their implementation into the Cardinia Planning Scheme as reference documents. This will ensure that the contents of these documents will be taken into account when planning related matters are being considered.</w:t>
      </w:r>
    </w:p>
    <w:p w:rsidR="00CF3F15" w:rsidRPr="00CF3F15" w:rsidRDefault="00CF3F15" w:rsidP="00CF3F15">
      <w:pPr>
        <w:widowControl/>
        <w:rPr>
          <w:sz w:val="22"/>
          <w:szCs w:val="22"/>
          <w:lang w:eastAsia="en-AU"/>
        </w:rPr>
      </w:pPr>
    </w:p>
    <w:p w:rsidR="00CF3F15" w:rsidRPr="00CF3F15" w:rsidRDefault="00CF3F15" w:rsidP="00CF3F15">
      <w:pPr>
        <w:widowControl/>
        <w:rPr>
          <w:sz w:val="22"/>
          <w:szCs w:val="22"/>
          <w:lang w:eastAsia="en-AU"/>
        </w:rPr>
      </w:pPr>
      <w:r w:rsidRPr="00CF3F15">
        <w:rPr>
          <w:sz w:val="22"/>
          <w:szCs w:val="22"/>
          <w:lang w:eastAsia="en-AU"/>
        </w:rPr>
        <w:t xml:space="preserve">Council is required to respond to specific directions within </w:t>
      </w:r>
      <w:r w:rsidRPr="00CF3F15">
        <w:rPr>
          <w:i/>
          <w:iCs/>
          <w:sz w:val="22"/>
          <w:szCs w:val="22"/>
          <w:lang w:eastAsia="en-AU"/>
        </w:rPr>
        <w:t>Plan Melbourne</w:t>
      </w:r>
      <w:r w:rsidRPr="00CF3F15">
        <w:rPr>
          <w:sz w:val="22"/>
          <w:szCs w:val="22"/>
          <w:lang w:eastAsia="en-AU"/>
        </w:rPr>
        <w:t xml:space="preserve"> at a local policy level. This Amendment will achieve this. </w:t>
      </w:r>
    </w:p>
    <w:p w:rsidR="00CF3F15" w:rsidRPr="00CF3F15" w:rsidRDefault="00CF3F15" w:rsidP="00CF3F15">
      <w:pPr>
        <w:widowControl/>
        <w:rPr>
          <w:sz w:val="22"/>
          <w:szCs w:val="22"/>
          <w:lang w:eastAsia="en-AU"/>
        </w:rPr>
      </w:pPr>
    </w:p>
    <w:p w:rsidR="00CF3F15" w:rsidRPr="00CF3F15" w:rsidRDefault="00CF3F15" w:rsidP="00CF3F15">
      <w:pPr>
        <w:widowControl/>
        <w:rPr>
          <w:sz w:val="22"/>
          <w:szCs w:val="22"/>
          <w:lang w:eastAsia="en-AU"/>
        </w:rPr>
      </w:pPr>
      <w:r w:rsidRPr="00CF3F15">
        <w:rPr>
          <w:sz w:val="22"/>
          <w:szCs w:val="22"/>
          <w:lang w:eastAsia="en-AU"/>
        </w:rPr>
        <w:t xml:space="preserve">The Amendment achieves the objectives of the State Planning Policy Framework, specifically Clause 15 (Built Environment and Heritage) and Clause 18 (Transport). The Amendment also supports the following Clause's in the Local Planning Policy Framework: Clause 21.02-5 (Open Space) and Clause 21.06-2 (Community Safety).    </w:t>
      </w:r>
    </w:p>
    <w:p w:rsidR="00CF3F15" w:rsidRPr="00CF3F15" w:rsidRDefault="00CF3F15" w:rsidP="00CF3F15">
      <w:pPr>
        <w:keepNext/>
        <w:widowControl/>
        <w:spacing w:before="120" w:after="60"/>
        <w:outlineLvl w:val="1"/>
        <w:rPr>
          <w:rFonts w:ascii="Franklin Gothic Demi" w:hAnsi="Franklin Gothic Demi"/>
          <w:sz w:val="28"/>
          <w:szCs w:val="26"/>
        </w:rPr>
      </w:pPr>
      <w:r w:rsidRPr="00CF3F15">
        <w:rPr>
          <w:rFonts w:ascii="Franklin Gothic Demi" w:hAnsi="Franklin Gothic Demi"/>
          <w:sz w:val="28"/>
          <w:szCs w:val="26"/>
        </w:rPr>
        <w:t>Relevance to Council Plan</w:t>
      </w:r>
    </w:p>
    <w:p w:rsidR="00CF3F15" w:rsidRPr="00CF3F15" w:rsidRDefault="00CF3F15" w:rsidP="00CF3F15">
      <w:pPr>
        <w:widowControl/>
        <w:rPr>
          <w:sz w:val="22"/>
          <w:szCs w:val="22"/>
          <w:lang w:eastAsia="en-AU"/>
        </w:rPr>
      </w:pPr>
      <w:r w:rsidRPr="00CF3F15">
        <w:rPr>
          <w:sz w:val="22"/>
          <w:szCs w:val="22"/>
          <w:lang w:eastAsia="en-AU"/>
        </w:rPr>
        <w:t>The Amendment is relevant to the following aspects of the Council Plan:</w:t>
      </w:r>
    </w:p>
    <w:p w:rsidR="00CF3F15" w:rsidRPr="00CF3F15" w:rsidRDefault="00CF3F15" w:rsidP="00CF3F15">
      <w:pPr>
        <w:widowControl/>
        <w:rPr>
          <w:sz w:val="22"/>
          <w:szCs w:val="22"/>
          <w:lang w:eastAsia="en-AU"/>
        </w:rPr>
      </w:pPr>
    </w:p>
    <w:p w:rsidR="00CF3F15" w:rsidRPr="00CF3F15" w:rsidRDefault="00CF3F15" w:rsidP="00CF3F15">
      <w:pPr>
        <w:widowControl/>
        <w:rPr>
          <w:sz w:val="22"/>
          <w:szCs w:val="22"/>
          <w:lang w:eastAsia="en-AU"/>
        </w:rPr>
      </w:pPr>
      <w:r w:rsidRPr="00CF3F15">
        <w:rPr>
          <w:sz w:val="22"/>
          <w:szCs w:val="22"/>
          <w:lang w:eastAsia="en-AU"/>
        </w:rPr>
        <w:t>1.4 Improved health and wellbeing for all</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Source funding and deliver a range of initiatives that promote healthy living.</w:t>
      </w:r>
    </w:p>
    <w:p w:rsidR="00CF3F15" w:rsidRPr="00CF3F15" w:rsidRDefault="00CF3F15" w:rsidP="00CF3F15">
      <w:pPr>
        <w:widowControl/>
        <w:ind w:left="357"/>
        <w:rPr>
          <w:sz w:val="22"/>
          <w:szCs w:val="22"/>
          <w:lang w:eastAsia="en-AU"/>
        </w:rPr>
      </w:pPr>
    </w:p>
    <w:p w:rsidR="00CF3F15" w:rsidRPr="00CF3F15" w:rsidRDefault="00CF3F15" w:rsidP="00CF3F15">
      <w:pPr>
        <w:widowControl/>
        <w:ind w:left="357" w:hanging="357"/>
        <w:rPr>
          <w:sz w:val="22"/>
          <w:szCs w:val="22"/>
          <w:lang w:eastAsia="en-AU"/>
        </w:rPr>
      </w:pPr>
      <w:r w:rsidRPr="00CF3F15">
        <w:rPr>
          <w:sz w:val="22"/>
          <w:szCs w:val="22"/>
          <w:lang w:eastAsia="en-AU"/>
        </w:rPr>
        <w:t>2.1 Our diverse community requirements met</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 xml:space="preserve">Plan for the provision of facilities to service and support our changing communities. </w:t>
      </w:r>
    </w:p>
    <w:p w:rsidR="00CF3F15" w:rsidRPr="00CF3F15" w:rsidRDefault="00CF3F15" w:rsidP="00CF3F15">
      <w:pPr>
        <w:widowControl/>
        <w:ind w:left="357"/>
        <w:rPr>
          <w:sz w:val="22"/>
          <w:szCs w:val="22"/>
          <w:lang w:eastAsia="en-AU"/>
        </w:rPr>
      </w:pPr>
    </w:p>
    <w:p w:rsidR="00CF3F15" w:rsidRPr="00CF3F15" w:rsidRDefault="00CF3F15" w:rsidP="00CF3F15">
      <w:pPr>
        <w:widowControl/>
        <w:ind w:left="357" w:hanging="357"/>
        <w:rPr>
          <w:sz w:val="22"/>
          <w:szCs w:val="22"/>
          <w:lang w:eastAsia="en-AU"/>
        </w:rPr>
      </w:pPr>
      <w:r w:rsidRPr="00CF3F15">
        <w:rPr>
          <w:sz w:val="22"/>
          <w:szCs w:val="22"/>
          <w:lang w:eastAsia="en-AU"/>
        </w:rPr>
        <w:t>2.2 Engaged communities</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 xml:space="preserve">Communicate the activities and decisions of Council to the residents in a variety of ways. </w:t>
      </w:r>
    </w:p>
    <w:p w:rsidR="00CF3F15" w:rsidRPr="00CF3F15" w:rsidRDefault="00CF3F15" w:rsidP="00CF3F15">
      <w:pPr>
        <w:widowControl/>
        <w:ind w:left="357"/>
        <w:rPr>
          <w:sz w:val="22"/>
          <w:szCs w:val="22"/>
          <w:lang w:eastAsia="en-AU"/>
        </w:rPr>
      </w:pPr>
    </w:p>
    <w:p w:rsidR="00CF3F15" w:rsidRPr="00CF3F15" w:rsidRDefault="00CF3F15" w:rsidP="00CF3F15">
      <w:pPr>
        <w:widowControl/>
        <w:ind w:left="357" w:hanging="357"/>
        <w:rPr>
          <w:sz w:val="22"/>
          <w:szCs w:val="22"/>
          <w:lang w:eastAsia="en-AU"/>
        </w:rPr>
      </w:pPr>
      <w:r w:rsidRPr="00CF3F15">
        <w:rPr>
          <w:sz w:val="22"/>
          <w:szCs w:val="22"/>
          <w:lang w:eastAsia="en-AU"/>
        </w:rPr>
        <w:t>2.4 Improved health and wellbeing of our residents</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Integrate healthy lifestyle programs into Council's role in strengthening communities.</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Help establish partnerships and social infrastructure opportunities that improve health and wellbeing outcomes for residents.</w:t>
      </w:r>
    </w:p>
    <w:p w:rsidR="00CF3F15" w:rsidRPr="00CF3F15" w:rsidRDefault="00CF3F15" w:rsidP="00CF3F15">
      <w:pPr>
        <w:widowControl/>
        <w:ind w:left="357"/>
        <w:rPr>
          <w:sz w:val="22"/>
          <w:szCs w:val="22"/>
          <w:lang w:eastAsia="en-AU"/>
        </w:rPr>
      </w:pPr>
    </w:p>
    <w:p w:rsidR="00CF3F15" w:rsidRPr="00CF3F15" w:rsidRDefault="00CF3F15" w:rsidP="00CF3F15">
      <w:pPr>
        <w:widowControl/>
        <w:ind w:left="357" w:hanging="357"/>
        <w:rPr>
          <w:sz w:val="22"/>
          <w:szCs w:val="22"/>
          <w:lang w:eastAsia="en-AU"/>
        </w:rPr>
      </w:pPr>
      <w:r w:rsidRPr="00CF3F15">
        <w:rPr>
          <w:sz w:val="22"/>
          <w:szCs w:val="22"/>
          <w:lang w:eastAsia="en-AU"/>
        </w:rPr>
        <w:t>3.4 Natural and built environments supporting the improved health and wellbeing of our communities</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 xml:space="preserve">Plan and develop built environments that support improved health and wellbeing of our communities. </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Raise awareness of our environment's impact on people's health and wellbeing.</w:t>
      </w:r>
    </w:p>
    <w:p w:rsidR="00CF3F15" w:rsidRPr="00CF3F15" w:rsidRDefault="00CF3F15" w:rsidP="00CF3F15">
      <w:pPr>
        <w:widowControl/>
        <w:ind w:left="357"/>
        <w:rPr>
          <w:sz w:val="22"/>
          <w:szCs w:val="22"/>
          <w:lang w:eastAsia="en-AU"/>
        </w:rPr>
      </w:pPr>
    </w:p>
    <w:p w:rsidR="00CF3F15" w:rsidRPr="00CF3F15" w:rsidRDefault="00CF3F15" w:rsidP="00CF3F15">
      <w:pPr>
        <w:widowControl/>
        <w:ind w:left="357" w:hanging="357"/>
        <w:rPr>
          <w:sz w:val="22"/>
          <w:szCs w:val="22"/>
          <w:lang w:eastAsia="en-AU"/>
        </w:rPr>
      </w:pPr>
      <w:r w:rsidRPr="00CF3F15">
        <w:rPr>
          <w:sz w:val="22"/>
          <w:szCs w:val="22"/>
          <w:lang w:eastAsia="en-AU"/>
        </w:rPr>
        <w:t>3.5 Balanced needs of development, the community and the environment</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Review the Municipal Strategic Statement and the Cardinia Planning Scheme regularly to ensure it continues to meet Council objective.</w:t>
      </w:r>
    </w:p>
    <w:p w:rsidR="00CF3F15" w:rsidRPr="00CF3F15" w:rsidRDefault="00CF3F15" w:rsidP="00CF3F15">
      <w:pPr>
        <w:widowControl/>
        <w:ind w:left="357"/>
        <w:rPr>
          <w:sz w:val="22"/>
          <w:szCs w:val="22"/>
          <w:lang w:eastAsia="en-AU"/>
        </w:rPr>
      </w:pPr>
    </w:p>
    <w:p w:rsidR="00CF3F15" w:rsidRPr="00CF3F15" w:rsidRDefault="00CF3F15" w:rsidP="00CF3F15">
      <w:pPr>
        <w:widowControl/>
        <w:ind w:left="357" w:hanging="357"/>
        <w:rPr>
          <w:sz w:val="22"/>
          <w:szCs w:val="22"/>
          <w:lang w:eastAsia="en-AU"/>
        </w:rPr>
      </w:pPr>
      <w:r w:rsidRPr="00CF3F15">
        <w:rPr>
          <w:sz w:val="22"/>
          <w:szCs w:val="22"/>
          <w:lang w:eastAsia="en-AU"/>
        </w:rPr>
        <w:t>4.1 Increased business diversity in Cardinia Shire</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lastRenderedPageBreak/>
        <w:t></w:t>
      </w:r>
      <w:r w:rsidRPr="00CF3F15">
        <w:rPr>
          <w:rFonts w:ascii="Symbol" w:hAnsi="Symbol"/>
          <w:sz w:val="22"/>
          <w:szCs w:val="22"/>
          <w:lang w:eastAsia="en-AU"/>
        </w:rPr>
        <w:tab/>
      </w:r>
      <w:r w:rsidRPr="00CF3F15">
        <w:rPr>
          <w:sz w:val="22"/>
          <w:szCs w:val="22"/>
          <w:lang w:eastAsia="en-AU"/>
        </w:rPr>
        <w:t>Plan for and support local employment opportunities.</w:t>
      </w:r>
    </w:p>
    <w:p w:rsidR="00CF3F15" w:rsidRPr="00CF3F15" w:rsidRDefault="00CF3F15" w:rsidP="00CF3F15">
      <w:pPr>
        <w:widowControl/>
        <w:ind w:left="357"/>
        <w:rPr>
          <w:sz w:val="22"/>
          <w:szCs w:val="22"/>
          <w:lang w:eastAsia="en-AU"/>
        </w:rPr>
      </w:pPr>
    </w:p>
    <w:p w:rsidR="00CF3F15" w:rsidRPr="00CF3F15" w:rsidRDefault="00CF3F15" w:rsidP="00CF3F15">
      <w:pPr>
        <w:widowControl/>
        <w:ind w:left="357" w:hanging="357"/>
        <w:rPr>
          <w:sz w:val="22"/>
          <w:szCs w:val="22"/>
          <w:lang w:eastAsia="en-AU"/>
        </w:rPr>
      </w:pPr>
      <w:r w:rsidRPr="00CF3F15">
        <w:rPr>
          <w:sz w:val="22"/>
          <w:szCs w:val="22"/>
          <w:lang w:eastAsia="en-AU"/>
        </w:rPr>
        <w:t>4.3 Diverse and resilient business community</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 xml:space="preserve">Advocate for the delivery of small and large scale projects that enhance and drive economic activity. </w:t>
      </w:r>
    </w:p>
    <w:p w:rsidR="00CF3F15" w:rsidRPr="00CF3F15" w:rsidRDefault="00CF3F15" w:rsidP="00CF3F15">
      <w:pPr>
        <w:widowControl/>
        <w:rPr>
          <w:sz w:val="22"/>
          <w:szCs w:val="22"/>
        </w:rPr>
      </w:pPr>
    </w:p>
    <w:p w:rsidR="00CF3F15" w:rsidRPr="00CF3F15" w:rsidRDefault="00CF3F15" w:rsidP="00CF3F15">
      <w:pPr>
        <w:keepNext/>
        <w:widowControl/>
        <w:spacing w:before="120" w:after="60"/>
        <w:outlineLvl w:val="1"/>
        <w:rPr>
          <w:rFonts w:ascii="Franklin Gothic Demi" w:hAnsi="Franklin Gothic Demi"/>
          <w:sz w:val="28"/>
          <w:szCs w:val="26"/>
        </w:rPr>
      </w:pPr>
      <w:r w:rsidRPr="00CF3F15">
        <w:rPr>
          <w:rFonts w:ascii="Franklin Gothic Demi" w:hAnsi="Franklin Gothic Demi"/>
          <w:sz w:val="28"/>
          <w:szCs w:val="26"/>
        </w:rPr>
        <w:t>Consultation/communication</w:t>
      </w:r>
    </w:p>
    <w:p w:rsidR="00CF3F15" w:rsidRPr="00CF3F15" w:rsidRDefault="00CF3F15" w:rsidP="00CF3F15">
      <w:pPr>
        <w:widowControl/>
        <w:rPr>
          <w:sz w:val="22"/>
          <w:szCs w:val="22"/>
          <w:lang w:eastAsia="en-AU"/>
        </w:rPr>
      </w:pPr>
      <w:r w:rsidRPr="00CF3F15">
        <w:rPr>
          <w:sz w:val="22"/>
          <w:szCs w:val="22"/>
          <w:lang w:eastAsia="en-AU"/>
        </w:rPr>
        <w:t xml:space="preserve">Exhibition of the Amendment commenced on 21 July 2016 and concluded on Monday 22 August 2016, 2 supportive submissions were received and 1 submission requested changes to the Amendment. </w:t>
      </w:r>
    </w:p>
    <w:p w:rsidR="00CF3F15" w:rsidRPr="00CF3F15" w:rsidRDefault="00CF3F15" w:rsidP="00CF3F15">
      <w:pPr>
        <w:widowControl/>
        <w:rPr>
          <w:sz w:val="22"/>
          <w:szCs w:val="22"/>
          <w:lang w:eastAsia="en-AU"/>
        </w:rPr>
      </w:pPr>
    </w:p>
    <w:p w:rsidR="00CF3F15" w:rsidRPr="00CF3F15" w:rsidRDefault="00CF3F15" w:rsidP="00CF3F15">
      <w:pPr>
        <w:widowControl/>
        <w:rPr>
          <w:sz w:val="22"/>
          <w:szCs w:val="22"/>
          <w:lang w:eastAsia="en-AU"/>
        </w:rPr>
      </w:pPr>
      <w:r w:rsidRPr="00CF3F15">
        <w:rPr>
          <w:sz w:val="22"/>
          <w:szCs w:val="22"/>
          <w:lang w:eastAsia="en-AU"/>
        </w:rPr>
        <w:t>As the Amendment does not directly affect a specific location within the Shire, direct notice to owners and occupiers was not carried out. Therefore, additional advertisements measures were utilised to ensure the Amendment was promoted as widely as possible. The Amendment was exhibited through the following methods:</w:t>
      </w:r>
    </w:p>
    <w:p w:rsidR="00CF3F15" w:rsidRPr="00CF3F15" w:rsidRDefault="00CF3F15" w:rsidP="00CF3F15">
      <w:pPr>
        <w:widowControl/>
        <w:rPr>
          <w:sz w:val="22"/>
          <w:szCs w:val="22"/>
          <w:lang w:eastAsia="en-AU"/>
        </w:rPr>
      </w:pPr>
    </w:p>
    <w:tbl>
      <w:tblPr>
        <w:tblStyle w:val="TableGrid1"/>
        <w:tblW w:w="0" w:type="auto"/>
        <w:tblLook w:val="04A0" w:firstRow="1" w:lastRow="0" w:firstColumn="1" w:lastColumn="0" w:noHBand="0" w:noVBand="1"/>
      </w:tblPr>
      <w:tblGrid>
        <w:gridCol w:w="2376"/>
        <w:gridCol w:w="7336"/>
      </w:tblGrid>
      <w:tr w:rsidR="00CF3F15" w:rsidRPr="00CF3F15" w:rsidTr="00EC25B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76" w:type="dxa"/>
          </w:tcPr>
          <w:p w:rsidR="00CF3F15" w:rsidRPr="00CF3F15" w:rsidRDefault="00CF3F15" w:rsidP="00CF3F15">
            <w:pPr>
              <w:widowControl/>
              <w:rPr>
                <w:sz w:val="22"/>
                <w:lang w:eastAsia="en-AU"/>
              </w:rPr>
            </w:pPr>
            <w:r w:rsidRPr="00CF3F15">
              <w:rPr>
                <w:sz w:val="22"/>
                <w:lang w:eastAsia="en-AU"/>
              </w:rPr>
              <w:t>Date</w:t>
            </w:r>
          </w:p>
        </w:tc>
        <w:tc>
          <w:tcPr>
            <w:tcW w:w="7336" w:type="dxa"/>
          </w:tcPr>
          <w:p w:rsidR="00CF3F15" w:rsidRPr="00CF3F15" w:rsidRDefault="00CF3F15" w:rsidP="00CF3F15">
            <w:pPr>
              <w:widowControl/>
              <w:cnfStyle w:val="100000000000" w:firstRow="1" w:lastRow="0" w:firstColumn="0" w:lastColumn="0" w:oddVBand="0" w:evenVBand="0" w:oddHBand="0" w:evenHBand="0" w:firstRowFirstColumn="0" w:firstRowLastColumn="0" w:lastRowFirstColumn="0" w:lastRowLastColumn="0"/>
              <w:rPr>
                <w:sz w:val="22"/>
                <w:lang w:eastAsia="en-AU"/>
              </w:rPr>
            </w:pPr>
            <w:r w:rsidRPr="00CF3F15">
              <w:rPr>
                <w:sz w:val="22"/>
                <w:lang w:eastAsia="en-AU"/>
              </w:rPr>
              <w:t>Method</w:t>
            </w:r>
          </w:p>
        </w:tc>
      </w:tr>
      <w:tr w:rsidR="00CF3F15" w:rsidRPr="00CF3F15" w:rsidTr="00EC2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CF3F15" w:rsidRPr="00CF3F15" w:rsidRDefault="00CF3F15" w:rsidP="00CF3F15">
            <w:pPr>
              <w:widowControl/>
              <w:rPr>
                <w:sz w:val="22"/>
                <w:lang w:eastAsia="en-AU"/>
              </w:rPr>
            </w:pPr>
            <w:r w:rsidRPr="00CF3F15">
              <w:rPr>
                <w:sz w:val="22"/>
                <w:lang w:eastAsia="en-AU"/>
              </w:rPr>
              <w:t>19 July 2016</w:t>
            </w:r>
          </w:p>
        </w:tc>
        <w:tc>
          <w:tcPr>
            <w:tcW w:w="7336" w:type="dxa"/>
          </w:tcPr>
          <w:p w:rsidR="00CF3F15" w:rsidRPr="00CF3F15" w:rsidRDefault="00CF3F15" w:rsidP="00CF3F15">
            <w:pPr>
              <w:widowControl/>
              <w:cnfStyle w:val="000000100000" w:firstRow="0" w:lastRow="0" w:firstColumn="0" w:lastColumn="0" w:oddVBand="0" w:evenVBand="0" w:oddHBand="1" w:evenHBand="0" w:firstRowFirstColumn="0" w:firstRowLastColumn="0" w:lastRowFirstColumn="0" w:lastRowLastColumn="0"/>
              <w:rPr>
                <w:sz w:val="22"/>
                <w:lang w:eastAsia="en-AU"/>
              </w:rPr>
            </w:pPr>
            <w:r w:rsidRPr="00CF3F15">
              <w:rPr>
                <w:sz w:val="22"/>
                <w:lang w:eastAsia="en-AU"/>
              </w:rPr>
              <w:t>‘Have your say’ advertisement in the Bunyip and District Newsletter</w:t>
            </w:r>
          </w:p>
        </w:tc>
      </w:tr>
      <w:tr w:rsidR="00CF3F15" w:rsidRPr="00CF3F15" w:rsidTr="00EC25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CF3F15" w:rsidRPr="00CF3F15" w:rsidRDefault="00CF3F15" w:rsidP="00CF3F15">
            <w:pPr>
              <w:widowControl/>
              <w:rPr>
                <w:sz w:val="22"/>
                <w:lang w:eastAsia="en-AU"/>
              </w:rPr>
            </w:pPr>
            <w:r w:rsidRPr="00CF3F15">
              <w:rPr>
                <w:sz w:val="22"/>
                <w:lang w:eastAsia="en-AU"/>
              </w:rPr>
              <w:t>19 July 2016</w:t>
            </w:r>
          </w:p>
        </w:tc>
        <w:tc>
          <w:tcPr>
            <w:tcW w:w="7336" w:type="dxa"/>
          </w:tcPr>
          <w:p w:rsidR="00CF3F15" w:rsidRPr="00CF3F15" w:rsidRDefault="00CF3F15" w:rsidP="00CF3F15">
            <w:pPr>
              <w:widowControl/>
              <w:cnfStyle w:val="000000010000" w:firstRow="0" w:lastRow="0" w:firstColumn="0" w:lastColumn="0" w:oddVBand="0" w:evenVBand="0" w:oddHBand="0" w:evenHBand="1" w:firstRowFirstColumn="0" w:firstRowLastColumn="0" w:lastRowFirstColumn="0" w:lastRowLastColumn="0"/>
              <w:rPr>
                <w:sz w:val="22"/>
                <w:lang w:eastAsia="en-AU"/>
              </w:rPr>
            </w:pPr>
            <w:r w:rsidRPr="00CF3F15">
              <w:rPr>
                <w:sz w:val="22"/>
                <w:lang w:eastAsia="en-AU"/>
              </w:rPr>
              <w:t>‘Have your say’ advertisement in the Ranges Trader</w:t>
            </w:r>
          </w:p>
        </w:tc>
      </w:tr>
      <w:tr w:rsidR="00CF3F15" w:rsidRPr="00CF3F15" w:rsidTr="00EC2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CF3F15" w:rsidRPr="00CF3F15" w:rsidRDefault="00CF3F15" w:rsidP="00CF3F15">
            <w:pPr>
              <w:widowControl/>
              <w:rPr>
                <w:sz w:val="22"/>
                <w:lang w:eastAsia="en-AU"/>
              </w:rPr>
            </w:pPr>
            <w:r w:rsidRPr="00CF3F15">
              <w:rPr>
                <w:sz w:val="22"/>
                <w:lang w:eastAsia="en-AU"/>
              </w:rPr>
              <w:t>20 July 2016</w:t>
            </w:r>
          </w:p>
        </w:tc>
        <w:tc>
          <w:tcPr>
            <w:tcW w:w="7336" w:type="dxa"/>
          </w:tcPr>
          <w:p w:rsidR="00CF3F15" w:rsidRPr="00CF3F15" w:rsidRDefault="00CF3F15" w:rsidP="00CF3F15">
            <w:pPr>
              <w:widowControl/>
              <w:cnfStyle w:val="000000100000" w:firstRow="0" w:lastRow="0" w:firstColumn="0" w:lastColumn="0" w:oddVBand="0" w:evenVBand="0" w:oddHBand="1" w:evenHBand="0" w:firstRowFirstColumn="0" w:firstRowLastColumn="0" w:lastRowFirstColumn="0" w:lastRowLastColumn="0"/>
              <w:rPr>
                <w:sz w:val="22"/>
                <w:lang w:eastAsia="en-AU"/>
              </w:rPr>
            </w:pPr>
            <w:r w:rsidRPr="00CF3F15">
              <w:rPr>
                <w:sz w:val="22"/>
                <w:lang w:eastAsia="en-AU"/>
              </w:rPr>
              <w:t>Notice of preparation of Amendment in the Pakenham-Berwick Gazette</w:t>
            </w:r>
          </w:p>
        </w:tc>
      </w:tr>
      <w:tr w:rsidR="00CF3F15" w:rsidRPr="00CF3F15" w:rsidTr="00EC25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CF3F15" w:rsidRPr="00CF3F15" w:rsidRDefault="00CF3F15" w:rsidP="00CF3F15">
            <w:pPr>
              <w:widowControl/>
              <w:rPr>
                <w:sz w:val="22"/>
                <w:lang w:eastAsia="en-AU"/>
              </w:rPr>
            </w:pPr>
            <w:r w:rsidRPr="00CF3F15">
              <w:rPr>
                <w:sz w:val="22"/>
                <w:lang w:eastAsia="en-AU"/>
              </w:rPr>
              <w:t>20 July 2016</w:t>
            </w:r>
          </w:p>
        </w:tc>
        <w:tc>
          <w:tcPr>
            <w:tcW w:w="7336" w:type="dxa"/>
          </w:tcPr>
          <w:p w:rsidR="00CF3F15" w:rsidRPr="00CF3F15" w:rsidRDefault="00CF3F15" w:rsidP="00CF3F15">
            <w:pPr>
              <w:widowControl/>
              <w:cnfStyle w:val="000000010000" w:firstRow="0" w:lastRow="0" w:firstColumn="0" w:lastColumn="0" w:oddVBand="0" w:evenVBand="0" w:oddHBand="0" w:evenHBand="1" w:firstRowFirstColumn="0" w:firstRowLastColumn="0" w:lastRowFirstColumn="0" w:lastRowLastColumn="0"/>
              <w:rPr>
                <w:sz w:val="22"/>
                <w:lang w:eastAsia="en-AU"/>
              </w:rPr>
            </w:pPr>
            <w:r w:rsidRPr="00CF3F15">
              <w:rPr>
                <w:sz w:val="22"/>
                <w:lang w:eastAsia="en-AU"/>
              </w:rPr>
              <w:t>‘Have your say’ advertisement in the Pakenham Berwick Gazette</w:t>
            </w:r>
          </w:p>
        </w:tc>
      </w:tr>
      <w:tr w:rsidR="00CF3F15" w:rsidRPr="00CF3F15" w:rsidTr="00EC2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CF3F15" w:rsidRPr="00CF3F15" w:rsidRDefault="00CF3F15" w:rsidP="00CF3F15">
            <w:pPr>
              <w:widowControl/>
              <w:rPr>
                <w:sz w:val="22"/>
                <w:lang w:eastAsia="en-AU"/>
              </w:rPr>
            </w:pPr>
            <w:r w:rsidRPr="00CF3F15">
              <w:rPr>
                <w:sz w:val="22"/>
                <w:lang w:eastAsia="en-AU"/>
              </w:rPr>
              <w:t>21 July 2016</w:t>
            </w:r>
          </w:p>
        </w:tc>
        <w:tc>
          <w:tcPr>
            <w:tcW w:w="7336" w:type="dxa"/>
          </w:tcPr>
          <w:p w:rsidR="00CF3F15" w:rsidRPr="00CF3F15" w:rsidRDefault="00CF3F15" w:rsidP="00CF3F15">
            <w:pPr>
              <w:widowControl/>
              <w:cnfStyle w:val="000000100000" w:firstRow="0" w:lastRow="0" w:firstColumn="0" w:lastColumn="0" w:oddVBand="0" w:evenVBand="0" w:oddHBand="1" w:evenHBand="0" w:firstRowFirstColumn="0" w:firstRowLastColumn="0" w:lastRowFirstColumn="0" w:lastRowLastColumn="0"/>
              <w:rPr>
                <w:sz w:val="22"/>
                <w:lang w:eastAsia="en-AU"/>
              </w:rPr>
            </w:pPr>
            <w:r w:rsidRPr="00CF3F15">
              <w:rPr>
                <w:sz w:val="22"/>
                <w:lang w:eastAsia="en-AU"/>
              </w:rPr>
              <w:t>‘Have your say’ advertisement in the Berwick News</w:t>
            </w:r>
          </w:p>
        </w:tc>
      </w:tr>
      <w:tr w:rsidR="00CF3F15" w:rsidRPr="00CF3F15" w:rsidTr="00EC25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CF3F15" w:rsidRPr="00CF3F15" w:rsidRDefault="00CF3F15" w:rsidP="00CF3F15">
            <w:pPr>
              <w:widowControl/>
              <w:rPr>
                <w:sz w:val="22"/>
                <w:lang w:eastAsia="en-AU"/>
              </w:rPr>
            </w:pPr>
            <w:r w:rsidRPr="00CF3F15">
              <w:rPr>
                <w:sz w:val="22"/>
                <w:lang w:eastAsia="en-AU"/>
              </w:rPr>
              <w:t>21 July 2016</w:t>
            </w:r>
          </w:p>
        </w:tc>
        <w:tc>
          <w:tcPr>
            <w:tcW w:w="7336" w:type="dxa"/>
          </w:tcPr>
          <w:p w:rsidR="00CF3F15" w:rsidRPr="00CF3F15" w:rsidRDefault="00CF3F15" w:rsidP="00CF3F15">
            <w:pPr>
              <w:widowControl/>
              <w:cnfStyle w:val="000000010000" w:firstRow="0" w:lastRow="0" w:firstColumn="0" w:lastColumn="0" w:oddVBand="0" w:evenVBand="0" w:oddHBand="0" w:evenHBand="1" w:firstRowFirstColumn="0" w:firstRowLastColumn="0" w:lastRowFirstColumn="0" w:lastRowLastColumn="0"/>
              <w:rPr>
                <w:sz w:val="22"/>
                <w:lang w:eastAsia="en-AU"/>
              </w:rPr>
            </w:pPr>
            <w:r w:rsidRPr="00CF3F15">
              <w:rPr>
                <w:sz w:val="22"/>
                <w:lang w:eastAsia="en-AU"/>
              </w:rPr>
              <w:t>‘Have your say’ advertisement in the Pakenham News</w:t>
            </w:r>
          </w:p>
        </w:tc>
      </w:tr>
      <w:tr w:rsidR="00CF3F15" w:rsidRPr="00CF3F15" w:rsidTr="00EC2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CF3F15" w:rsidRPr="00CF3F15" w:rsidRDefault="00CF3F15" w:rsidP="00CF3F15">
            <w:pPr>
              <w:widowControl/>
              <w:rPr>
                <w:sz w:val="22"/>
                <w:lang w:eastAsia="en-AU"/>
              </w:rPr>
            </w:pPr>
            <w:r w:rsidRPr="00CF3F15">
              <w:rPr>
                <w:sz w:val="22"/>
                <w:lang w:eastAsia="en-AU"/>
              </w:rPr>
              <w:t>21 July 2016</w:t>
            </w:r>
          </w:p>
        </w:tc>
        <w:tc>
          <w:tcPr>
            <w:tcW w:w="7336" w:type="dxa"/>
          </w:tcPr>
          <w:p w:rsidR="00CF3F15" w:rsidRPr="00CF3F15" w:rsidRDefault="00CF3F15" w:rsidP="00CF3F15">
            <w:pPr>
              <w:widowControl/>
              <w:cnfStyle w:val="000000100000" w:firstRow="0" w:lastRow="0" w:firstColumn="0" w:lastColumn="0" w:oddVBand="0" w:evenVBand="0" w:oddHBand="1" w:evenHBand="0" w:firstRowFirstColumn="0" w:firstRowLastColumn="0" w:lastRowFirstColumn="0" w:lastRowLastColumn="0"/>
              <w:rPr>
                <w:sz w:val="22"/>
                <w:lang w:eastAsia="en-AU"/>
              </w:rPr>
            </w:pPr>
            <w:r w:rsidRPr="00CF3F15">
              <w:rPr>
                <w:sz w:val="22"/>
                <w:lang w:eastAsia="en-AU"/>
              </w:rPr>
              <w:t>Notice of preparation of Amendment in the Government Gazette</w:t>
            </w:r>
          </w:p>
        </w:tc>
      </w:tr>
      <w:tr w:rsidR="00CF3F15" w:rsidRPr="00CF3F15" w:rsidTr="00EC25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CF3F15" w:rsidRPr="00CF3F15" w:rsidRDefault="00CF3F15" w:rsidP="00CF3F15">
            <w:pPr>
              <w:widowControl/>
              <w:rPr>
                <w:sz w:val="22"/>
                <w:lang w:eastAsia="en-AU"/>
              </w:rPr>
            </w:pPr>
            <w:r w:rsidRPr="00CF3F15">
              <w:rPr>
                <w:sz w:val="22"/>
                <w:lang w:eastAsia="en-AU"/>
              </w:rPr>
              <w:t>21 July 2016</w:t>
            </w:r>
          </w:p>
        </w:tc>
        <w:tc>
          <w:tcPr>
            <w:tcW w:w="7336" w:type="dxa"/>
          </w:tcPr>
          <w:p w:rsidR="00CF3F15" w:rsidRPr="00CF3F15" w:rsidRDefault="00CF3F15" w:rsidP="00CF3F15">
            <w:pPr>
              <w:widowControl/>
              <w:cnfStyle w:val="000000010000" w:firstRow="0" w:lastRow="0" w:firstColumn="0" w:lastColumn="0" w:oddVBand="0" w:evenVBand="0" w:oddHBand="0" w:evenHBand="1" w:firstRowFirstColumn="0" w:firstRowLastColumn="0" w:lastRowFirstColumn="0" w:lastRowLastColumn="0"/>
              <w:rPr>
                <w:sz w:val="22"/>
                <w:lang w:eastAsia="en-AU"/>
              </w:rPr>
            </w:pPr>
            <w:r w:rsidRPr="00CF3F15">
              <w:rPr>
                <w:sz w:val="22"/>
                <w:lang w:eastAsia="en-AU"/>
              </w:rPr>
              <w:t>Facebook post on Living Healthy Cardinia Shire Facebook Page</w:t>
            </w:r>
          </w:p>
        </w:tc>
      </w:tr>
      <w:tr w:rsidR="00CF3F15" w:rsidRPr="00CF3F15" w:rsidTr="00EC2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CF3F15" w:rsidRPr="00CF3F15" w:rsidRDefault="00CF3F15" w:rsidP="00CF3F15">
            <w:pPr>
              <w:widowControl/>
              <w:rPr>
                <w:sz w:val="22"/>
                <w:lang w:eastAsia="en-AU"/>
              </w:rPr>
            </w:pPr>
            <w:r w:rsidRPr="00CF3F15">
              <w:rPr>
                <w:sz w:val="22"/>
                <w:lang w:eastAsia="en-AU"/>
              </w:rPr>
              <w:t>22 July 2016</w:t>
            </w:r>
          </w:p>
        </w:tc>
        <w:tc>
          <w:tcPr>
            <w:tcW w:w="7336" w:type="dxa"/>
          </w:tcPr>
          <w:p w:rsidR="00CF3F15" w:rsidRPr="00CF3F15" w:rsidRDefault="00CF3F15" w:rsidP="00CF3F15">
            <w:pPr>
              <w:widowControl/>
              <w:cnfStyle w:val="000000100000" w:firstRow="0" w:lastRow="0" w:firstColumn="0" w:lastColumn="0" w:oddVBand="0" w:evenVBand="0" w:oddHBand="1" w:evenHBand="0" w:firstRowFirstColumn="0" w:firstRowLastColumn="0" w:lastRowFirstColumn="0" w:lastRowLastColumn="0"/>
              <w:rPr>
                <w:sz w:val="22"/>
                <w:lang w:eastAsia="en-AU"/>
              </w:rPr>
            </w:pPr>
            <w:r w:rsidRPr="00CF3F15">
              <w:rPr>
                <w:sz w:val="22"/>
                <w:lang w:eastAsia="en-AU"/>
              </w:rPr>
              <w:t>Notification of the Amendment in the Councillor Bulletin</w:t>
            </w:r>
          </w:p>
        </w:tc>
      </w:tr>
      <w:tr w:rsidR="00CF3F15" w:rsidRPr="00CF3F15" w:rsidTr="00EC25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CF3F15" w:rsidRPr="00CF3F15" w:rsidRDefault="00CF3F15" w:rsidP="00CF3F15">
            <w:pPr>
              <w:widowControl/>
              <w:rPr>
                <w:sz w:val="22"/>
                <w:lang w:eastAsia="en-AU"/>
              </w:rPr>
            </w:pPr>
            <w:r w:rsidRPr="00CF3F15">
              <w:rPr>
                <w:sz w:val="22"/>
                <w:lang w:eastAsia="en-AU"/>
              </w:rPr>
              <w:t>27 July 2016</w:t>
            </w:r>
          </w:p>
        </w:tc>
        <w:tc>
          <w:tcPr>
            <w:tcW w:w="7336" w:type="dxa"/>
          </w:tcPr>
          <w:p w:rsidR="00CF3F15" w:rsidRPr="00CF3F15" w:rsidRDefault="00CF3F15" w:rsidP="00CF3F15">
            <w:pPr>
              <w:widowControl/>
              <w:cnfStyle w:val="000000010000" w:firstRow="0" w:lastRow="0" w:firstColumn="0" w:lastColumn="0" w:oddVBand="0" w:evenVBand="0" w:oddHBand="0" w:evenHBand="1" w:firstRowFirstColumn="0" w:firstRowLastColumn="0" w:lastRowFirstColumn="0" w:lastRowLastColumn="0"/>
              <w:rPr>
                <w:sz w:val="22"/>
                <w:lang w:eastAsia="en-AU"/>
              </w:rPr>
            </w:pPr>
            <w:r w:rsidRPr="00CF3F15">
              <w:rPr>
                <w:sz w:val="22"/>
                <w:lang w:eastAsia="en-AU"/>
              </w:rPr>
              <w:t>Facebook post on Living Healthy Cardinia Shire Facebook Page</w:t>
            </w:r>
          </w:p>
        </w:tc>
      </w:tr>
      <w:tr w:rsidR="00CF3F15" w:rsidRPr="00CF3F15" w:rsidTr="00EC2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CF3F15" w:rsidRPr="00CF3F15" w:rsidRDefault="00CF3F15" w:rsidP="00CF3F15">
            <w:pPr>
              <w:widowControl/>
              <w:rPr>
                <w:sz w:val="22"/>
                <w:lang w:eastAsia="en-AU"/>
              </w:rPr>
            </w:pPr>
            <w:r w:rsidRPr="00CF3F15">
              <w:rPr>
                <w:sz w:val="22"/>
                <w:lang w:eastAsia="en-AU"/>
              </w:rPr>
              <w:t>29 July 2016</w:t>
            </w:r>
          </w:p>
        </w:tc>
        <w:tc>
          <w:tcPr>
            <w:tcW w:w="7336" w:type="dxa"/>
          </w:tcPr>
          <w:p w:rsidR="00CF3F15" w:rsidRPr="00CF3F15" w:rsidRDefault="00CF3F15" w:rsidP="00CF3F15">
            <w:pPr>
              <w:widowControl/>
              <w:cnfStyle w:val="000000100000" w:firstRow="0" w:lastRow="0" w:firstColumn="0" w:lastColumn="0" w:oddVBand="0" w:evenVBand="0" w:oddHBand="1" w:evenHBand="0" w:firstRowFirstColumn="0" w:firstRowLastColumn="0" w:lastRowFirstColumn="0" w:lastRowLastColumn="0"/>
              <w:rPr>
                <w:sz w:val="22"/>
                <w:lang w:eastAsia="en-AU"/>
              </w:rPr>
            </w:pPr>
            <w:r w:rsidRPr="00CF3F15">
              <w:rPr>
                <w:sz w:val="22"/>
                <w:lang w:eastAsia="en-AU"/>
              </w:rPr>
              <w:t>‘Have your say’ advertisement in the Goon News</w:t>
            </w:r>
          </w:p>
        </w:tc>
      </w:tr>
      <w:tr w:rsidR="00CF3F15" w:rsidRPr="00CF3F15" w:rsidTr="00EC25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CF3F15" w:rsidRPr="00CF3F15" w:rsidRDefault="00CF3F15" w:rsidP="00CF3F15">
            <w:pPr>
              <w:widowControl/>
              <w:rPr>
                <w:sz w:val="22"/>
                <w:lang w:eastAsia="en-AU"/>
              </w:rPr>
            </w:pPr>
            <w:r w:rsidRPr="00CF3F15">
              <w:rPr>
                <w:sz w:val="22"/>
                <w:lang w:eastAsia="en-AU"/>
              </w:rPr>
              <w:t>1 August 2016</w:t>
            </w:r>
          </w:p>
        </w:tc>
        <w:tc>
          <w:tcPr>
            <w:tcW w:w="7336" w:type="dxa"/>
          </w:tcPr>
          <w:p w:rsidR="00CF3F15" w:rsidRPr="00CF3F15" w:rsidRDefault="00CF3F15" w:rsidP="00CF3F15">
            <w:pPr>
              <w:widowControl/>
              <w:cnfStyle w:val="000000010000" w:firstRow="0" w:lastRow="0" w:firstColumn="0" w:lastColumn="0" w:oddVBand="0" w:evenVBand="0" w:oddHBand="0" w:evenHBand="1" w:firstRowFirstColumn="0" w:firstRowLastColumn="0" w:lastRowFirstColumn="0" w:lastRowLastColumn="0"/>
              <w:rPr>
                <w:sz w:val="22"/>
                <w:lang w:eastAsia="en-AU"/>
              </w:rPr>
            </w:pPr>
            <w:r w:rsidRPr="00CF3F15">
              <w:rPr>
                <w:sz w:val="22"/>
                <w:lang w:eastAsia="en-AU"/>
              </w:rPr>
              <w:t>‘Have your say’ advertisement in the Koo Wee Rup Black Fish</w:t>
            </w:r>
          </w:p>
        </w:tc>
      </w:tr>
      <w:tr w:rsidR="00CF3F15" w:rsidRPr="00CF3F15" w:rsidTr="00EC2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CF3F15" w:rsidRPr="00CF3F15" w:rsidRDefault="00CF3F15" w:rsidP="00CF3F15">
            <w:pPr>
              <w:widowControl/>
              <w:rPr>
                <w:sz w:val="22"/>
                <w:lang w:eastAsia="en-AU"/>
              </w:rPr>
            </w:pPr>
            <w:r w:rsidRPr="00CF3F15">
              <w:rPr>
                <w:sz w:val="22"/>
                <w:lang w:eastAsia="en-AU"/>
              </w:rPr>
              <w:t>2 August 2016</w:t>
            </w:r>
          </w:p>
        </w:tc>
        <w:tc>
          <w:tcPr>
            <w:tcW w:w="7336" w:type="dxa"/>
          </w:tcPr>
          <w:p w:rsidR="00CF3F15" w:rsidRPr="00CF3F15" w:rsidRDefault="00CF3F15" w:rsidP="00CF3F15">
            <w:pPr>
              <w:widowControl/>
              <w:cnfStyle w:val="000000100000" w:firstRow="0" w:lastRow="0" w:firstColumn="0" w:lastColumn="0" w:oddVBand="0" w:evenVBand="0" w:oddHBand="1" w:evenHBand="0" w:firstRowFirstColumn="0" w:firstRowLastColumn="0" w:lastRowFirstColumn="0" w:lastRowLastColumn="0"/>
              <w:rPr>
                <w:sz w:val="22"/>
                <w:lang w:eastAsia="en-AU"/>
              </w:rPr>
            </w:pPr>
            <w:r w:rsidRPr="00CF3F15">
              <w:rPr>
                <w:sz w:val="22"/>
                <w:lang w:eastAsia="en-AU"/>
              </w:rPr>
              <w:t>Facebook post on Living Healthy Cardinia Shire Facebook Page</w:t>
            </w:r>
          </w:p>
        </w:tc>
      </w:tr>
      <w:tr w:rsidR="00CF3F15" w:rsidRPr="00CF3F15" w:rsidTr="00EC25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CF3F15" w:rsidRPr="00CF3F15" w:rsidRDefault="00CF3F15" w:rsidP="00CF3F15">
            <w:pPr>
              <w:widowControl/>
              <w:rPr>
                <w:sz w:val="22"/>
                <w:lang w:eastAsia="en-AU"/>
              </w:rPr>
            </w:pPr>
            <w:r w:rsidRPr="00CF3F15">
              <w:rPr>
                <w:sz w:val="22"/>
                <w:lang w:eastAsia="en-AU"/>
              </w:rPr>
              <w:t>3 August 2016</w:t>
            </w:r>
          </w:p>
        </w:tc>
        <w:tc>
          <w:tcPr>
            <w:tcW w:w="7336" w:type="dxa"/>
          </w:tcPr>
          <w:p w:rsidR="00CF3F15" w:rsidRPr="00CF3F15" w:rsidRDefault="00CF3F15" w:rsidP="00CF3F15">
            <w:pPr>
              <w:widowControl/>
              <w:cnfStyle w:val="000000010000" w:firstRow="0" w:lastRow="0" w:firstColumn="0" w:lastColumn="0" w:oddVBand="0" w:evenVBand="0" w:oddHBand="0" w:evenHBand="1" w:firstRowFirstColumn="0" w:firstRowLastColumn="0" w:lastRowFirstColumn="0" w:lastRowLastColumn="0"/>
              <w:rPr>
                <w:sz w:val="22"/>
                <w:lang w:eastAsia="en-AU"/>
              </w:rPr>
            </w:pPr>
            <w:r w:rsidRPr="00CF3F15">
              <w:rPr>
                <w:sz w:val="22"/>
                <w:lang w:eastAsia="en-AU"/>
              </w:rPr>
              <w:t>‘Have your say’ advertisement in the Tynong Tabloids</w:t>
            </w:r>
          </w:p>
        </w:tc>
      </w:tr>
      <w:tr w:rsidR="00CF3F15" w:rsidRPr="00CF3F15" w:rsidTr="00EC2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CF3F15" w:rsidRPr="00CF3F15" w:rsidRDefault="00CF3F15" w:rsidP="00CF3F15">
            <w:pPr>
              <w:widowControl/>
              <w:rPr>
                <w:sz w:val="22"/>
                <w:lang w:eastAsia="en-AU"/>
              </w:rPr>
            </w:pPr>
            <w:r w:rsidRPr="00CF3F15">
              <w:rPr>
                <w:sz w:val="22"/>
                <w:lang w:eastAsia="en-AU"/>
              </w:rPr>
              <w:t>21 July to 22 August 2016</w:t>
            </w:r>
          </w:p>
        </w:tc>
        <w:tc>
          <w:tcPr>
            <w:tcW w:w="7336" w:type="dxa"/>
          </w:tcPr>
          <w:p w:rsidR="00CF3F15" w:rsidRPr="00CF3F15" w:rsidRDefault="00CF3F15" w:rsidP="00CF3F15">
            <w:pPr>
              <w:widowControl/>
              <w:cnfStyle w:val="000000100000" w:firstRow="0" w:lastRow="0" w:firstColumn="0" w:lastColumn="0" w:oddVBand="0" w:evenVBand="0" w:oddHBand="1" w:evenHBand="0" w:firstRowFirstColumn="0" w:firstRowLastColumn="0" w:lastRowFirstColumn="0" w:lastRowLastColumn="0"/>
              <w:rPr>
                <w:sz w:val="22"/>
                <w:lang w:eastAsia="en-AU"/>
              </w:rPr>
            </w:pPr>
            <w:r w:rsidRPr="00CF3F15">
              <w:rPr>
                <w:sz w:val="22"/>
                <w:lang w:eastAsia="en-AU"/>
              </w:rPr>
              <w:t>Amendment documents available at the following locations:</w:t>
            </w:r>
          </w:p>
          <w:p w:rsidR="00CF3F15" w:rsidRPr="00CF3F15" w:rsidRDefault="00CF3F15" w:rsidP="00CF3F15">
            <w:pPr>
              <w:widowControl/>
              <w:ind w:left="357" w:hanging="357"/>
              <w:cnfStyle w:val="000000100000" w:firstRow="0" w:lastRow="0" w:firstColumn="0" w:lastColumn="0" w:oddVBand="0" w:evenVBand="0" w:oddHBand="1" w:evenHBand="0" w:firstRowFirstColumn="0" w:firstRowLastColumn="0" w:lastRowFirstColumn="0" w:lastRowLastColumn="0"/>
              <w:rPr>
                <w:sz w:val="22"/>
                <w:lang w:eastAsia="en-AU"/>
              </w:rPr>
            </w:pPr>
            <w:r w:rsidRPr="00CF3F15">
              <w:rPr>
                <w:sz w:val="22"/>
                <w:lang w:eastAsia="en-AU"/>
              </w:rPr>
              <w:t>Cardinia Shire Council website</w:t>
            </w:r>
          </w:p>
          <w:p w:rsidR="00CF3F15" w:rsidRPr="00CF3F15" w:rsidRDefault="00CF3F15" w:rsidP="00CF3F15">
            <w:pPr>
              <w:widowControl/>
              <w:ind w:left="357" w:hanging="357"/>
              <w:cnfStyle w:val="000000100000" w:firstRow="0" w:lastRow="0" w:firstColumn="0" w:lastColumn="0" w:oddVBand="0" w:evenVBand="0" w:oddHBand="1" w:evenHBand="0" w:firstRowFirstColumn="0" w:firstRowLastColumn="0" w:lastRowFirstColumn="0" w:lastRowLastColumn="0"/>
              <w:rPr>
                <w:sz w:val="22"/>
                <w:lang w:eastAsia="en-AU"/>
              </w:rPr>
            </w:pPr>
            <w:r w:rsidRPr="00CF3F15">
              <w:rPr>
                <w:sz w:val="22"/>
                <w:lang w:eastAsia="en-AU"/>
              </w:rPr>
              <w:t>Cardinia Shire Council Customer Service front desk</w:t>
            </w:r>
          </w:p>
          <w:p w:rsidR="00CF3F15" w:rsidRPr="00CF3F15" w:rsidRDefault="00CF3F15" w:rsidP="00CF3F15">
            <w:pPr>
              <w:widowControl/>
              <w:ind w:left="357" w:hanging="357"/>
              <w:cnfStyle w:val="000000100000" w:firstRow="0" w:lastRow="0" w:firstColumn="0" w:lastColumn="0" w:oddVBand="0" w:evenVBand="0" w:oddHBand="1" w:evenHBand="0" w:firstRowFirstColumn="0" w:firstRowLastColumn="0" w:lastRowFirstColumn="0" w:lastRowLastColumn="0"/>
              <w:rPr>
                <w:sz w:val="22"/>
                <w:lang w:eastAsia="en-AU"/>
              </w:rPr>
            </w:pPr>
            <w:r w:rsidRPr="00CF3F15">
              <w:rPr>
                <w:sz w:val="22"/>
                <w:lang w:eastAsia="en-AU"/>
              </w:rPr>
              <w:t>Cardinia Shore Council internal staff newsfeed</w:t>
            </w:r>
          </w:p>
          <w:p w:rsidR="00CF3F15" w:rsidRPr="00CF3F15" w:rsidRDefault="00CF3F15" w:rsidP="00CF3F15">
            <w:pPr>
              <w:widowControl/>
              <w:ind w:left="357" w:hanging="357"/>
              <w:cnfStyle w:val="000000100000" w:firstRow="0" w:lastRow="0" w:firstColumn="0" w:lastColumn="0" w:oddVBand="0" w:evenVBand="0" w:oddHBand="1" w:evenHBand="0" w:firstRowFirstColumn="0" w:firstRowLastColumn="0" w:lastRowFirstColumn="0" w:lastRowLastColumn="0"/>
              <w:rPr>
                <w:sz w:val="22"/>
                <w:lang w:eastAsia="en-AU"/>
              </w:rPr>
            </w:pPr>
            <w:r w:rsidRPr="00CF3F15">
              <w:rPr>
                <w:sz w:val="22"/>
                <w:lang w:eastAsia="en-AU"/>
              </w:rPr>
              <w:t>DELWP website</w:t>
            </w:r>
          </w:p>
        </w:tc>
      </w:tr>
    </w:tbl>
    <w:p w:rsidR="00CF3F15" w:rsidRPr="00CF3F15" w:rsidRDefault="00CF3F15" w:rsidP="00CF3F15">
      <w:pPr>
        <w:widowControl/>
        <w:rPr>
          <w:sz w:val="22"/>
          <w:szCs w:val="22"/>
          <w:lang w:eastAsia="en-AU"/>
        </w:rPr>
      </w:pPr>
    </w:p>
    <w:p w:rsidR="00CF3F15" w:rsidRPr="00CF3F15" w:rsidRDefault="00CF3F15" w:rsidP="00CF3F15">
      <w:pPr>
        <w:widowControl/>
        <w:rPr>
          <w:sz w:val="22"/>
          <w:szCs w:val="22"/>
          <w:lang w:eastAsia="en-AU"/>
        </w:rPr>
      </w:pPr>
      <w:r w:rsidRPr="00CF3F15">
        <w:rPr>
          <w:sz w:val="22"/>
          <w:szCs w:val="22"/>
          <w:lang w:eastAsia="en-AU"/>
        </w:rPr>
        <w:t xml:space="preserve">Several discussions took place with the resident, however their concerns were unable to be resolved and Council resolved to refer the submission to an independent Panel. </w:t>
      </w:r>
    </w:p>
    <w:p w:rsidR="00CF3F15" w:rsidRPr="00CF3F15" w:rsidRDefault="00CF3F15" w:rsidP="00CF3F15">
      <w:pPr>
        <w:widowControl/>
        <w:rPr>
          <w:sz w:val="22"/>
          <w:szCs w:val="22"/>
          <w:lang w:eastAsia="en-AU"/>
        </w:rPr>
      </w:pPr>
    </w:p>
    <w:p w:rsidR="00CF3F15" w:rsidRPr="00CF3F15" w:rsidRDefault="00CF3F15" w:rsidP="00CF3F15">
      <w:pPr>
        <w:widowControl/>
        <w:rPr>
          <w:sz w:val="22"/>
          <w:szCs w:val="22"/>
          <w:lang w:eastAsia="en-AU"/>
        </w:rPr>
      </w:pPr>
      <w:r w:rsidRPr="00CF3F15">
        <w:rPr>
          <w:sz w:val="22"/>
          <w:szCs w:val="22"/>
          <w:lang w:eastAsia="en-AU"/>
        </w:rPr>
        <w:t>The Panel Hearing was held at Cardinia Shire Council on Thursday 1 December 2016 with only Council and the resident requesting to be heard.</w:t>
      </w:r>
    </w:p>
    <w:p w:rsidR="00CF3F15" w:rsidRPr="00CF3F15" w:rsidRDefault="00CF3F15" w:rsidP="00CF3F15">
      <w:pPr>
        <w:keepNext/>
        <w:widowControl/>
        <w:spacing w:before="120" w:after="60"/>
        <w:outlineLvl w:val="1"/>
        <w:rPr>
          <w:rFonts w:ascii="Franklin Gothic Demi" w:hAnsi="Franklin Gothic Demi"/>
          <w:sz w:val="28"/>
          <w:szCs w:val="26"/>
        </w:rPr>
      </w:pPr>
      <w:r w:rsidRPr="00CF3F15">
        <w:rPr>
          <w:rFonts w:ascii="Franklin Gothic Demi" w:hAnsi="Franklin Gothic Demi"/>
          <w:sz w:val="28"/>
          <w:szCs w:val="26"/>
        </w:rPr>
        <w:lastRenderedPageBreak/>
        <w:t>Financial and resource implications</w:t>
      </w:r>
    </w:p>
    <w:p w:rsidR="00CF3F15" w:rsidRPr="00CF3F15" w:rsidRDefault="00CF3F15" w:rsidP="00CF3F15">
      <w:pPr>
        <w:widowControl/>
        <w:rPr>
          <w:sz w:val="22"/>
          <w:szCs w:val="22"/>
        </w:rPr>
      </w:pPr>
      <w:r w:rsidRPr="00CF3F15">
        <w:rPr>
          <w:sz w:val="22"/>
          <w:szCs w:val="22"/>
          <w:lang w:eastAsia="en-AU"/>
        </w:rPr>
        <w:t xml:space="preserve">The Amendment has no significant financial or resource implications for Council. </w:t>
      </w:r>
    </w:p>
    <w:p w:rsidR="00CF3F15" w:rsidRPr="00CF3F15" w:rsidRDefault="00CF3F15" w:rsidP="00CF3F15">
      <w:pPr>
        <w:keepNext/>
        <w:widowControl/>
        <w:spacing w:before="120" w:after="60"/>
        <w:outlineLvl w:val="1"/>
        <w:rPr>
          <w:rFonts w:ascii="Franklin Gothic Demi" w:hAnsi="Franklin Gothic Demi"/>
          <w:sz w:val="28"/>
          <w:szCs w:val="26"/>
        </w:rPr>
      </w:pPr>
      <w:r w:rsidRPr="00CF3F15">
        <w:rPr>
          <w:rFonts w:ascii="Franklin Gothic Demi" w:hAnsi="Franklin Gothic Demi"/>
          <w:sz w:val="28"/>
          <w:szCs w:val="26"/>
        </w:rPr>
        <w:t>Conclusion</w:t>
      </w:r>
    </w:p>
    <w:p w:rsidR="00CF3F15" w:rsidRPr="00CF3F15" w:rsidRDefault="00CF3F15" w:rsidP="00CF3F15">
      <w:pPr>
        <w:widowControl/>
        <w:rPr>
          <w:sz w:val="22"/>
          <w:szCs w:val="22"/>
          <w:lang w:eastAsia="en-AU"/>
        </w:rPr>
      </w:pPr>
      <w:r w:rsidRPr="00CF3F15">
        <w:rPr>
          <w:sz w:val="22"/>
          <w:szCs w:val="22"/>
          <w:lang w:eastAsia="en-AU"/>
        </w:rPr>
        <w:t>The modifications to the Amendment sought by the Panel are supported as they ensure that the Amendment is drafted in a way that is consistent with State Government requirements.  It is submitted that the above outlined changes do not alter the intent of the document.  Rather, the changes are administrative in nature and clarify and strengthen the proposed policies which will assist in assessing future planning permit applications.</w:t>
      </w:r>
    </w:p>
    <w:p w:rsidR="00CF3F15" w:rsidRPr="00CF3F15" w:rsidRDefault="00CF3F15" w:rsidP="00CF3F15">
      <w:pPr>
        <w:widowControl/>
        <w:rPr>
          <w:sz w:val="22"/>
          <w:szCs w:val="22"/>
          <w:lang w:eastAsia="en-AU"/>
        </w:rPr>
      </w:pPr>
    </w:p>
    <w:p w:rsidR="00CF3F15" w:rsidRPr="00CF3F15" w:rsidRDefault="00CF3F15" w:rsidP="00CF3F15">
      <w:pPr>
        <w:widowControl/>
        <w:rPr>
          <w:sz w:val="22"/>
          <w:szCs w:val="22"/>
          <w:lang w:eastAsia="en-AU"/>
        </w:rPr>
      </w:pPr>
      <w:r w:rsidRPr="00CF3F15">
        <w:rPr>
          <w:sz w:val="22"/>
          <w:szCs w:val="22"/>
          <w:lang w:eastAsia="en-AU"/>
        </w:rPr>
        <w:t>It is therefore recommended that the amendment be adopted and submitted to the Minister for Planning for approval.</w:t>
      </w:r>
    </w:p>
    <w:p w:rsidR="00CF3F15" w:rsidRDefault="00CF3F15" w:rsidP="00CF3F15">
      <w:pPr>
        <w:widowControl/>
        <w:sectPr w:rsidR="00CF3F15" w:rsidSect="00CF3F15">
          <w:headerReference w:type="even" r:id="rId12"/>
          <w:headerReference w:type="default" r:id="rId13"/>
          <w:footerReference w:type="even" r:id="rId14"/>
          <w:footerReference w:type="default" r:id="rId15"/>
          <w:headerReference w:type="first" r:id="rId16"/>
          <w:footerReference w:type="first" r:id="rId17"/>
          <w:pgSz w:w="11907" w:h="16839" w:code="9"/>
          <w:pgMar w:top="907" w:right="907" w:bottom="907" w:left="907" w:header="567" w:footer="567" w:gutter="0"/>
          <w:cols w:space="720"/>
          <w:docGrid w:linePitch="326"/>
        </w:sectPr>
      </w:pPr>
      <w:r>
        <w:t xml:space="preserve"> </w:t>
      </w:r>
      <w:bookmarkStart w:id="18" w:name="PageSet_Report_2342"/>
      <w:bookmarkEnd w:id="18"/>
    </w:p>
    <w:p w:rsidR="00CF3F15" w:rsidRDefault="00CF3F15" w:rsidP="00CF3F15">
      <w:pPr>
        <w:widowControl/>
        <w:tabs>
          <w:tab w:val="left" w:pos="567"/>
        </w:tabs>
        <w:spacing w:after="120"/>
        <w:ind w:left="567" w:hanging="567"/>
        <w:rPr>
          <w:b/>
          <w:caps/>
          <w:sz w:val="32"/>
          <w:u w:val="single"/>
        </w:rPr>
      </w:pPr>
      <w:bookmarkStart w:id="19" w:name="PDF3_Attachment_2342_1"/>
      <w:bookmarkStart w:id="20" w:name="INF_EndOfAttachment_2342_1"/>
      <w:bookmarkStart w:id="21" w:name="PDF3_Attachment_2342_2"/>
      <w:bookmarkStart w:id="22" w:name="INF_EndOfAttachment_2342_2"/>
      <w:bookmarkStart w:id="23" w:name="PDF3_Attachment_2342_3"/>
      <w:bookmarkStart w:id="24" w:name="INF_EndOfAttachment_2342_3"/>
      <w:bookmarkEnd w:id="19"/>
      <w:bookmarkEnd w:id="20"/>
      <w:bookmarkEnd w:id="21"/>
      <w:bookmarkEnd w:id="22"/>
      <w:bookmarkEnd w:id="23"/>
      <w:bookmarkEnd w:id="24"/>
      <w:r w:rsidRPr="00CF3F15">
        <w:rPr>
          <w:b/>
          <w:sz w:val="32"/>
        </w:rPr>
        <w:t>1</w:t>
      </w:r>
      <w:r w:rsidRPr="00CF3F15">
        <w:rPr>
          <w:b/>
          <w:sz w:val="32"/>
        </w:rPr>
        <w:tab/>
      </w:r>
      <w:r w:rsidRPr="00CF3F15">
        <w:rPr>
          <w:b/>
          <w:caps/>
          <w:sz w:val="32"/>
          <w:u w:val="single"/>
        </w:rPr>
        <w:t>Adoption of Planning Scheme Amendment C208 - Updates to the Municipal Strategic Statement</w:t>
      </w:r>
    </w:p>
    <w:p w:rsidR="00CF3F15" w:rsidRDefault="00CF3F15" w:rsidP="00CF3F15">
      <w:pPr>
        <w:widowControl/>
        <w:tabs>
          <w:tab w:val="left" w:pos="567"/>
        </w:tabs>
        <w:spacing w:after="120"/>
        <w:ind w:left="567" w:hanging="567"/>
      </w:pPr>
    </w:p>
    <w:tbl>
      <w:tblPr>
        <w:tblW w:w="5000" w:type="pct"/>
        <w:shd w:val="pct5" w:color="C0C0C0" w:fill="auto"/>
        <w:tblLayout w:type="fixed"/>
        <w:tblLook w:val="0000" w:firstRow="0" w:lastRow="0" w:firstColumn="0" w:lastColumn="0" w:noHBand="0" w:noVBand="0"/>
      </w:tblPr>
      <w:tblGrid>
        <w:gridCol w:w="10205"/>
      </w:tblGrid>
      <w:tr w:rsidR="00CF3F15" w:rsidTr="00CF3F15">
        <w:tc>
          <w:tcPr>
            <w:tcW w:w="5000" w:type="pct"/>
            <w:shd w:val="pct5" w:color="C0C0C0" w:fill="auto"/>
          </w:tcPr>
          <w:p w:rsidR="00CF3F15" w:rsidRPr="00CF3F15" w:rsidRDefault="00A66FBB" w:rsidP="00CF3F15">
            <w:pPr>
              <w:widowControl/>
              <w:rPr>
                <w:b/>
                <w:bCs/>
                <w:caps/>
                <w:szCs w:val="22"/>
                <w:lang w:val="en-GB"/>
              </w:rPr>
            </w:pPr>
            <w:bookmarkStart w:id="25" w:name="PDF2_Recommendations_2342"/>
            <w:bookmarkEnd w:id="25"/>
            <w:r w:rsidRPr="00A66FBB">
              <w:rPr>
                <w:bCs/>
                <w:szCs w:val="22"/>
                <w:lang w:val="en-GB"/>
              </w:rPr>
              <w:t>Moved Cr M Shilling Seconded Cr J Owen</w:t>
            </w:r>
          </w:p>
          <w:p w:rsidR="00CF3F15" w:rsidRPr="00CF3F15" w:rsidRDefault="00CF3F15" w:rsidP="00CF3F15">
            <w:pPr>
              <w:widowControl/>
              <w:rPr>
                <w:szCs w:val="22"/>
                <w:lang w:val="en-GB"/>
              </w:rPr>
            </w:pPr>
          </w:p>
          <w:p w:rsidR="00CF3F15" w:rsidRDefault="00CF3F15" w:rsidP="00CF3F15">
            <w:pPr>
              <w:widowControl/>
              <w:rPr>
                <w:szCs w:val="22"/>
              </w:rPr>
            </w:pPr>
            <w:r w:rsidRPr="00CF3F15">
              <w:rPr>
                <w:szCs w:val="22"/>
              </w:rPr>
              <w:t>That Council:</w:t>
            </w:r>
          </w:p>
          <w:p w:rsidR="00A66FBB" w:rsidRPr="00CF3F15" w:rsidRDefault="00A66FBB" w:rsidP="00CF3F15">
            <w:pPr>
              <w:widowControl/>
              <w:rPr>
                <w:szCs w:val="22"/>
              </w:rPr>
            </w:pPr>
          </w:p>
          <w:p w:rsidR="00CF3F15" w:rsidRPr="00CF3F15" w:rsidRDefault="00CF3F15" w:rsidP="00CF3F15">
            <w:pPr>
              <w:widowControl/>
              <w:ind w:left="360" w:hanging="360"/>
              <w:rPr>
                <w:szCs w:val="22"/>
              </w:rPr>
            </w:pPr>
            <w:r w:rsidRPr="00CF3F15">
              <w:rPr>
                <w:szCs w:val="22"/>
              </w:rPr>
              <w:t>1.</w:t>
            </w:r>
            <w:r w:rsidRPr="00CF3F15">
              <w:rPr>
                <w:szCs w:val="22"/>
              </w:rPr>
              <w:tab/>
              <w:t>Adopt the following changes to Amendment C208 to the Cardinia Planning Scheme:</w:t>
            </w:r>
          </w:p>
          <w:p w:rsidR="00CF3F15" w:rsidRPr="00CF3F15" w:rsidRDefault="00CF3F15" w:rsidP="00CF3F15">
            <w:pPr>
              <w:widowControl/>
              <w:ind w:left="360"/>
              <w:rPr>
                <w:szCs w:val="22"/>
              </w:rPr>
            </w:pPr>
            <w:r w:rsidRPr="00CF3F15">
              <w:rPr>
                <w:szCs w:val="22"/>
              </w:rPr>
              <w:t>- Amended Clauses 21.02-5, 21.03-1, 21.03-2, 21.03-3 and 21.06-5.</w:t>
            </w:r>
          </w:p>
          <w:p w:rsidR="00CF3F15" w:rsidRPr="00CF3F15" w:rsidRDefault="00CF3F15" w:rsidP="00CF3F15">
            <w:pPr>
              <w:widowControl/>
              <w:rPr>
                <w:szCs w:val="22"/>
              </w:rPr>
            </w:pPr>
          </w:p>
          <w:p w:rsidR="00CF3F15" w:rsidRPr="00CF3F15" w:rsidRDefault="00CF3F15" w:rsidP="00CF3F15">
            <w:pPr>
              <w:widowControl/>
              <w:ind w:left="360" w:hanging="360"/>
              <w:rPr>
                <w:szCs w:val="22"/>
              </w:rPr>
            </w:pPr>
            <w:r w:rsidRPr="00CF3F15">
              <w:rPr>
                <w:szCs w:val="22"/>
              </w:rPr>
              <w:t>2.</w:t>
            </w:r>
            <w:r w:rsidRPr="00CF3F15">
              <w:rPr>
                <w:szCs w:val="22"/>
              </w:rPr>
              <w:tab/>
              <w:t xml:space="preserve">Adopt the modified Amendment C208 to the Cardinia Planning Scheme under Section 29 of the </w:t>
            </w:r>
            <w:r w:rsidRPr="00CF3F15">
              <w:rPr>
                <w:i/>
                <w:iCs/>
                <w:szCs w:val="22"/>
              </w:rPr>
              <w:t xml:space="preserve">Planning and Environment Act 1987 </w:t>
            </w:r>
            <w:r w:rsidRPr="00CF3F15">
              <w:rPr>
                <w:szCs w:val="22"/>
              </w:rPr>
              <w:t>(the Act) and submit Amendment C208 to the Minister for Planning for approval under Section 31 of the Act.</w:t>
            </w:r>
          </w:p>
          <w:p w:rsidR="00CF3F15" w:rsidRPr="00CF3F15" w:rsidRDefault="00CF3F15" w:rsidP="00CF3F15">
            <w:pPr>
              <w:widowControl/>
              <w:rPr>
                <w:szCs w:val="22"/>
              </w:rPr>
            </w:pPr>
          </w:p>
          <w:p w:rsidR="00CF3F15" w:rsidRPr="00CF3F15" w:rsidRDefault="00CF3F15" w:rsidP="00CF3F15">
            <w:pPr>
              <w:widowControl/>
              <w:ind w:left="360" w:hanging="360"/>
              <w:rPr>
                <w:szCs w:val="22"/>
              </w:rPr>
            </w:pPr>
            <w:r w:rsidRPr="00CF3F15">
              <w:rPr>
                <w:szCs w:val="22"/>
              </w:rPr>
              <w:t>3.</w:t>
            </w:r>
            <w:r w:rsidRPr="00CF3F15">
              <w:rPr>
                <w:szCs w:val="22"/>
              </w:rPr>
              <w:tab/>
              <w:t xml:space="preserve">Adopt the modified </w:t>
            </w:r>
            <w:r w:rsidRPr="00CF3F15">
              <w:rPr>
                <w:i/>
                <w:iCs/>
                <w:szCs w:val="22"/>
              </w:rPr>
              <w:t>Healthy by Design (January 2017)</w:t>
            </w:r>
            <w:r w:rsidRPr="00CF3F15">
              <w:rPr>
                <w:szCs w:val="22"/>
              </w:rPr>
              <w:t xml:space="preserve"> document.</w:t>
            </w:r>
          </w:p>
          <w:p w:rsidR="00CF3F15" w:rsidRDefault="00CF3F15" w:rsidP="00CF3F15">
            <w:pPr>
              <w:widowControl/>
              <w:tabs>
                <w:tab w:val="left" w:pos="567"/>
              </w:tabs>
              <w:spacing w:after="120"/>
            </w:pPr>
          </w:p>
          <w:p w:rsidR="00A66FBB" w:rsidRDefault="00A66FBB" w:rsidP="00A66FBB">
            <w:pPr>
              <w:widowControl/>
              <w:tabs>
                <w:tab w:val="left" w:pos="567"/>
              </w:tabs>
              <w:spacing w:after="120"/>
              <w:jc w:val="right"/>
            </w:pPr>
            <w:r w:rsidRPr="00A66FBB">
              <w:t>Cd.</w:t>
            </w:r>
          </w:p>
        </w:tc>
      </w:tr>
    </w:tbl>
    <w:p w:rsidR="00CF3F15" w:rsidRDefault="00CF3F15" w:rsidP="00CF3F15">
      <w:pPr>
        <w:widowControl/>
        <w:tabs>
          <w:tab w:val="left" w:pos="567"/>
        </w:tabs>
        <w:spacing w:after="120"/>
        <w:ind w:left="567" w:hanging="567"/>
        <w:sectPr w:rsidR="00CF3F15" w:rsidSect="00CF3F15">
          <w:headerReference w:type="even" r:id="rId18"/>
          <w:headerReference w:type="default" r:id="rId19"/>
          <w:footerReference w:type="even" r:id="rId20"/>
          <w:footerReference w:type="default" r:id="rId21"/>
          <w:headerReference w:type="first" r:id="rId22"/>
          <w:footerReference w:type="first" r:id="rId23"/>
          <w:pgSz w:w="11907" w:h="16839" w:code="9"/>
          <w:pgMar w:top="862" w:right="851" w:bottom="720" w:left="851" w:header="539" w:footer="487" w:gutter="0"/>
          <w:cols w:space="720"/>
          <w:docGrid w:linePitch="326"/>
        </w:sectPr>
      </w:pPr>
      <w:r w:rsidRPr="00CF3F15">
        <w:t xml:space="preserve"> </w:t>
      </w:r>
    </w:p>
    <w:p w:rsidR="00CF3F15" w:rsidRDefault="00CF3F15" w:rsidP="00CF3F15">
      <w:pPr>
        <w:pStyle w:val="ICTOC1"/>
        <w:rPr>
          <w:rFonts w:ascii="Franklin Gothic Medium" w:hAnsi="Franklin Gothic Medium"/>
          <w:sz w:val="32"/>
          <w:lang w:val="en-GB"/>
        </w:rPr>
      </w:pPr>
      <w:bookmarkStart w:id="26" w:name="PDF1_Heading_2338"/>
      <w:bookmarkStart w:id="27" w:name="PDF1_GeneralReports"/>
      <w:bookmarkStart w:id="28" w:name="_Toc472405158"/>
      <w:bookmarkEnd w:id="26"/>
      <w:bookmarkEnd w:id="27"/>
      <w:r w:rsidRPr="00CF3F15">
        <w:rPr>
          <w:lang w:val="en-GB"/>
        </w:rPr>
        <w:lastRenderedPageBreak/>
        <w:t>General Reports</w:t>
      </w:r>
      <w:bookmarkEnd w:id="28"/>
    </w:p>
    <w:p w:rsidR="00CF3F15" w:rsidRPr="00CF3F15" w:rsidRDefault="00CF3F15" w:rsidP="00CF3F15">
      <w:pPr>
        <w:widowControl/>
        <w:tabs>
          <w:tab w:val="left" w:pos="567"/>
        </w:tabs>
        <w:spacing w:before="120"/>
        <w:ind w:left="567" w:hanging="567"/>
        <w:jc w:val="both"/>
        <w:rPr>
          <w:bCs/>
          <w:szCs w:val="32"/>
          <w:lang w:val="en-GB"/>
        </w:rPr>
      </w:pPr>
    </w:p>
    <w:p w:rsidR="00CF3F15" w:rsidRPr="00CF3F15" w:rsidRDefault="00CF3F15" w:rsidP="00CF3F15">
      <w:pPr>
        <w:widowControl/>
        <w:tabs>
          <w:tab w:val="left" w:pos="567"/>
        </w:tabs>
        <w:spacing w:before="120"/>
        <w:ind w:left="567" w:hanging="567"/>
        <w:jc w:val="both"/>
        <w:rPr>
          <w:rFonts w:ascii="Franklin Gothic Medium" w:hAnsi="Franklin Gothic Medium" w:cs="Arial"/>
          <w:i/>
          <w:color w:val="0000FF"/>
          <w:sz w:val="20"/>
          <w:szCs w:val="20"/>
          <w:lang w:val="en-US"/>
        </w:rPr>
      </w:pPr>
      <w:bookmarkStart w:id="29" w:name="PDF2_ReportName_2338"/>
      <w:bookmarkEnd w:id="29"/>
      <w:r w:rsidRPr="00CF3F15">
        <w:rPr>
          <w:bCs/>
          <w:szCs w:val="32"/>
          <w:lang w:val="en-GB"/>
        </w:rPr>
        <w:t>2</w:t>
      </w:r>
      <w:r w:rsidRPr="00CF3F15">
        <w:rPr>
          <w:rFonts w:ascii="Franklin Gothic Medium" w:hAnsi="Franklin Gothic Medium"/>
          <w:b/>
          <w:bCs/>
          <w:sz w:val="32"/>
          <w:szCs w:val="22"/>
          <w:lang w:val="en-GB"/>
        </w:rPr>
        <w:tab/>
      </w:r>
      <w:r w:rsidRPr="00CF3F15">
        <w:rPr>
          <w:rFonts w:ascii="Franklin Gothic Medium" w:hAnsi="Franklin Gothic Medium"/>
          <w:b/>
          <w:bCs/>
          <w:caps/>
          <w:sz w:val="32"/>
          <w:szCs w:val="32"/>
          <w:u w:val="single"/>
          <w:lang w:val="en-GB"/>
        </w:rPr>
        <w:t>Timberside Drive Petition</w:t>
      </w:r>
      <w:r w:rsidRPr="00CF3F15">
        <w:rPr>
          <w:rFonts w:ascii="Franklin Gothic Medium" w:hAnsi="Franklin Gothic Medium"/>
          <w:b/>
          <w:bCs/>
          <w:caps/>
          <w:sz w:val="32"/>
          <w:szCs w:val="22"/>
          <w:lang w:val="en-GB"/>
        </w:rPr>
        <w:t xml:space="preserve"> </w:t>
      </w:r>
      <w:r w:rsidRPr="00CF3F15">
        <w:rPr>
          <w:bCs/>
          <w:color w:val="FF0000"/>
          <w:sz w:val="16"/>
          <w:szCs w:val="22"/>
          <w:lang w:val="en-GB"/>
        </w:rPr>
        <w:fldChar w:fldCharType="begin"/>
      </w:r>
      <w:r w:rsidRPr="00CF3F15">
        <w:rPr>
          <w:bCs/>
          <w:color w:val="FF0000"/>
          <w:sz w:val="16"/>
          <w:szCs w:val="22"/>
          <w:lang w:val="en-GB"/>
        </w:rPr>
        <w:instrText xml:space="preserve"> TC "</w:instrText>
      </w:r>
      <w:bookmarkStart w:id="30" w:name="_Toc472405159"/>
      <w:r w:rsidRPr="00CF3F15">
        <w:rPr>
          <w:bCs/>
          <w:color w:val="FF0000"/>
          <w:sz w:val="16"/>
          <w:szCs w:val="22"/>
          <w:lang w:val="en-GB"/>
        </w:rPr>
        <w:instrText>2.</w:instrText>
      </w:r>
      <w:r w:rsidRPr="00CF3F15">
        <w:rPr>
          <w:bCs/>
          <w:color w:val="FF0000"/>
          <w:sz w:val="16"/>
          <w:szCs w:val="22"/>
          <w:lang w:val="en-GB"/>
        </w:rPr>
        <w:tab/>
        <w:instrText>Timberside Drive Petition</w:instrText>
      </w:r>
      <w:bookmarkEnd w:id="30"/>
      <w:r w:rsidRPr="00CF3F15">
        <w:rPr>
          <w:bCs/>
          <w:color w:val="FF0000"/>
          <w:sz w:val="16"/>
          <w:szCs w:val="22"/>
          <w:lang w:val="en-GB"/>
        </w:rPr>
        <w:instrText xml:space="preserve">" \l2 </w:instrText>
      </w:r>
      <w:r w:rsidRPr="00CF3F15">
        <w:rPr>
          <w:bCs/>
          <w:color w:val="FF0000"/>
          <w:sz w:val="16"/>
          <w:szCs w:val="22"/>
          <w:lang w:val="en-GB"/>
        </w:rPr>
        <w:fldChar w:fldCharType="end"/>
      </w:r>
    </w:p>
    <w:p w:rsidR="00CF3F15" w:rsidRPr="00CF3F15" w:rsidRDefault="00CF3F15" w:rsidP="00CF3F15">
      <w:pPr>
        <w:widowControl/>
        <w:spacing w:before="120"/>
        <w:jc w:val="both"/>
        <w:rPr>
          <w:rFonts w:cs="Arial"/>
          <w:lang w:val="en-US"/>
        </w:rPr>
      </w:pPr>
      <w:r w:rsidRPr="00CF3F15">
        <w:rPr>
          <w:rFonts w:cs="Arial"/>
          <w:b/>
          <w:lang w:val="en-US"/>
        </w:rPr>
        <w:t>FILE REFERENCE</w:t>
      </w:r>
      <w:r w:rsidRPr="00CF3F15">
        <w:rPr>
          <w:rFonts w:cs="Arial"/>
          <w:lang w:val="en-US"/>
        </w:rPr>
        <w:t xml:space="preserve"> </w:t>
      </w:r>
      <w:r w:rsidRPr="00CF3F15">
        <w:rPr>
          <w:bCs/>
          <w:lang w:val="en-GB"/>
        </w:rPr>
        <w:t>INT1699602</w:t>
      </w:r>
    </w:p>
    <w:p w:rsidR="00CF3F15" w:rsidRPr="00CF3F15" w:rsidRDefault="00CF3F15" w:rsidP="00CF3F15">
      <w:pPr>
        <w:widowControl/>
        <w:spacing w:before="120"/>
        <w:jc w:val="both"/>
        <w:rPr>
          <w:rFonts w:cs="Arial"/>
          <w:lang w:val="en-US"/>
        </w:rPr>
      </w:pPr>
      <w:r w:rsidRPr="00CF3F15">
        <w:rPr>
          <w:rFonts w:cs="Arial"/>
          <w:b/>
          <w:lang w:val="en-US"/>
        </w:rPr>
        <w:t>RESPONSIBLE GENERAL MANAGER</w:t>
      </w:r>
      <w:r w:rsidRPr="00CF3F15">
        <w:rPr>
          <w:rFonts w:cs="Arial"/>
          <w:lang w:val="en-US"/>
        </w:rPr>
        <w:t xml:space="preserve"> </w:t>
      </w:r>
      <w:r w:rsidRPr="00CF3F15">
        <w:rPr>
          <w:bCs/>
          <w:lang w:val="en-GB"/>
        </w:rPr>
        <w:t>Michael Ellis</w:t>
      </w:r>
    </w:p>
    <w:p w:rsidR="00CF3F15" w:rsidRPr="00CF3F15" w:rsidRDefault="00CF3F15" w:rsidP="00CF3F15">
      <w:pPr>
        <w:widowControl/>
        <w:spacing w:before="120"/>
        <w:jc w:val="both"/>
        <w:rPr>
          <w:szCs w:val="22"/>
          <w:lang w:val="en-GB"/>
        </w:rPr>
      </w:pPr>
      <w:r w:rsidRPr="00CF3F15">
        <w:rPr>
          <w:rFonts w:cs="Arial"/>
          <w:b/>
          <w:lang w:val="en-US"/>
        </w:rPr>
        <w:t>AUTHOR</w:t>
      </w:r>
      <w:r w:rsidRPr="00CF3F15">
        <w:rPr>
          <w:rFonts w:cs="Arial"/>
          <w:lang w:val="en-US"/>
        </w:rPr>
        <w:t xml:space="preserve"> </w:t>
      </w:r>
      <w:r w:rsidRPr="00CF3F15">
        <w:rPr>
          <w:bCs/>
          <w:lang w:val="en-GB"/>
        </w:rPr>
        <w:t>Christopher Marshall</w:t>
      </w:r>
      <w:r w:rsidRPr="00CF3F15">
        <w:rPr>
          <w:bCs/>
          <w:szCs w:val="22"/>
          <w:lang w:val="en-GB"/>
        </w:rPr>
        <w:t xml:space="preserve">  </w:t>
      </w:r>
      <w:r w:rsidRPr="00CF3F15">
        <w:rPr>
          <w:rFonts w:cs="Arial"/>
          <w:szCs w:val="22"/>
          <w:lang w:val="en-US"/>
        </w:rPr>
        <w:t xml:space="preserve">    </w:t>
      </w:r>
    </w:p>
    <w:p w:rsidR="00CF3F15" w:rsidRPr="00CF3F15" w:rsidRDefault="00CF3F15" w:rsidP="00CF3F15">
      <w:pPr>
        <w:widowControl/>
        <w:rPr>
          <w:szCs w:val="22"/>
          <w:lang w:val="en-GB"/>
        </w:rPr>
      </w:pPr>
    </w:p>
    <w:tbl>
      <w:tblPr>
        <w:tblW w:w="10314" w:type="dxa"/>
        <w:tblLayout w:type="fixed"/>
        <w:tblLook w:val="0000" w:firstRow="0" w:lastRow="0" w:firstColumn="0" w:lastColumn="0" w:noHBand="0" w:noVBand="0"/>
      </w:tblPr>
      <w:tblGrid>
        <w:gridCol w:w="10314"/>
      </w:tblGrid>
      <w:tr w:rsidR="00CF3F15" w:rsidRPr="00CF3F15" w:rsidTr="00EC25BA">
        <w:tc>
          <w:tcPr>
            <w:tcW w:w="10314" w:type="dxa"/>
          </w:tcPr>
          <w:p w:rsidR="00CF3F15" w:rsidRPr="00CF3F15" w:rsidRDefault="00CF3F15" w:rsidP="00CF3F15">
            <w:pPr>
              <w:widowControl/>
              <w:rPr>
                <w:b/>
                <w:bCs/>
                <w:caps/>
                <w:szCs w:val="22"/>
                <w:lang w:val="en-GB"/>
              </w:rPr>
            </w:pPr>
            <w:r w:rsidRPr="00CF3F15">
              <w:rPr>
                <w:b/>
                <w:bCs/>
                <w:caps/>
                <w:szCs w:val="22"/>
                <w:lang w:val="en-GB"/>
              </w:rPr>
              <w:t>Recommendation</w:t>
            </w:r>
          </w:p>
          <w:p w:rsidR="00CF3F15" w:rsidRPr="00CF3F15" w:rsidRDefault="00CF3F15" w:rsidP="00CF3F15">
            <w:pPr>
              <w:widowControl/>
              <w:rPr>
                <w:szCs w:val="22"/>
                <w:lang w:val="en-GB"/>
              </w:rPr>
            </w:pPr>
          </w:p>
          <w:p w:rsidR="00CF3F15" w:rsidRPr="00CF3F15" w:rsidRDefault="00CF3F15" w:rsidP="00CF3F15">
            <w:pPr>
              <w:widowControl/>
              <w:rPr>
                <w:lang w:val="en-US"/>
              </w:rPr>
            </w:pPr>
            <w:r w:rsidRPr="00CF3F15">
              <w:rPr>
                <w:lang w:val="en-US"/>
              </w:rPr>
              <w:t>That:</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Victoria Police Highway Patrol be requested and supported to undertake enforcement activities in this area,</w:t>
            </w:r>
          </w:p>
          <w:p w:rsidR="00CF3F15" w:rsidRPr="00CF3F15" w:rsidRDefault="00CF3F15" w:rsidP="00CF3F15">
            <w:pPr>
              <w:widowControl/>
              <w:ind w:left="357" w:hanging="357"/>
              <w:rPr>
                <w:sz w:val="22"/>
                <w:szCs w:val="22"/>
              </w:rPr>
            </w:pPr>
            <w:r w:rsidRPr="00CF3F15">
              <w:rPr>
                <w:rFonts w:ascii="Symbol" w:hAnsi="Symbol"/>
                <w:sz w:val="22"/>
                <w:szCs w:val="22"/>
              </w:rPr>
              <w:t></w:t>
            </w:r>
            <w:r w:rsidRPr="00CF3F15">
              <w:rPr>
                <w:rFonts w:ascii="Symbol" w:hAnsi="Symbol"/>
                <w:sz w:val="22"/>
                <w:szCs w:val="22"/>
              </w:rPr>
              <w:tab/>
            </w:r>
            <w:r w:rsidRPr="00CF3F15">
              <w:rPr>
                <w:sz w:val="22"/>
                <w:szCs w:val="22"/>
                <w:lang w:eastAsia="en-AU"/>
              </w:rPr>
              <w:t xml:space="preserve">the SAM trailer be utilised in this area to continue to educate motorists about appropriate speeds in Timberside Drive, and </w:t>
            </w:r>
          </w:p>
          <w:p w:rsidR="00CF3F15" w:rsidRPr="00CF3F15" w:rsidRDefault="00CF3F15" w:rsidP="00CF3F15">
            <w:pPr>
              <w:widowControl/>
              <w:ind w:left="357" w:hanging="357"/>
              <w:rPr>
                <w:sz w:val="22"/>
                <w:szCs w:val="22"/>
              </w:rPr>
            </w:pPr>
            <w:r w:rsidRPr="00CF3F15">
              <w:rPr>
                <w:rFonts w:ascii="Symbol" w:hAnsi="Symbol"/>
                <w:sz w:val="22"/>
                <w:szCs w:val="22"/>
              </w:rPr>
              <w:t></w:t>
            </w:r>
            <w:r w:rsidRPr="00CF3F15">
              <w:rPr>
                <w:rFonts w:ascii="Symbol" w:hAnsi="Symbol"/>
                <w:sz w:val="22"/>
                <w:szCs w:val="22"/>
              </w:rPr>
              <w:tab/>
            </w:r>
            <w:r w:rsidRPr="00CF3F15">
              <w:rPr>
                <w:sz w:val="22"/>
                <w:szCs w:val="22"/>
                <w:lang w:eastAsia="en-AU"/>
              </w:rPr>
              <w:t>investigation be undertaken regarding the implementation of local traffic management devices as a long term solution to manage excessive vehicle speeds on local roads for future funding consideration.</w:t>
            </w:r>
          </w:p>
          <w:p w:rsidR="00CF3F15" w:rsidRPr="00CF3F15" w:rsidRDefault="00CF3F15" w:rsidP="00CF3F15">
            <w:pPr>
              <w:widowControl/>
              <w:jc w:val="both"/>
              <w:rPr>
                <w:rFonts w:cs="Arial"/>
                <w:b/>
                <w:szCs w:val="22"/>
                <w:lang w:val="en"/>
              </w:rPr>
            </w:pPr>
          </w:p>
          <w:p w:rsidR="00CF3F15" w:rsidRPr="00CF3F15" w:rsidRDefault="00CF3F15" w:rsidP="00CF3F15">
            <w:pPr>
              <w:widowControl/>
              <w:rPr>
                <w:szCs w:val="22"/>
                <w:lang w:val="en-GB"/>
              </w:rPr>
            </w:pPr>
          </w:p>
        </w:tc>
      </w:tr>
    </w:tbl>
    <w:p w:rsidR="00CF3F15" w:rsidRPr="00CF3F15" w:rsidRDefault="00CF3F15" w:rsidP="00CF3F15">
      <w:pPr>
        <w:widowControl/>
        <w:rPr>
          <w:rFonts w:cs="Arial"/>
          <w:sz w:val="16"/>
          <w:szCs w:val="16"/>
          <w:lang w:val="en-GB"/>
        </w:rPr>
      </w:pPr>
    </w:p>
    <w:p w:rsidR="00CF3F15" w:rsidRPr="00CF3F15" w:rsidRDefault="00CF3F15" w:rsidP="00CF3F15">
      <w:pPr>
        <w:widowControl/>
        <w:rPr>
          <w:b/>
          <w:bCs/>
          <w:szCs w:val="22"/>
          <w:lang w:val="en-GB"/>
        </w:rPr>
      </w:pPr>
      <w:bookmarkStart w:id="31" w:name="PDF2_Attachments_2338"/>
      <w:r w:rsidRPr="00CF3F15">
        <w:rPr>
          <w:b/>
          <w:bCs/>
          <w:szCs w:val="22"/>
          <w:lang w:val="en-GB"/>
        </w:rPr>
        <w:t>Attachments</w:t>
      </w:r>
      <w:bookmarkEnd w:id="31"/>
    </w:p>
    <w:p w:rsidR="00CF3F15" w:rsidRPr="00CF3F15" w:rsidRDefault="00CF3F15" w:rsidP="00CF3F15">
      <w:pPr>
        <w:widowControl/>
        <w:rPr>
          <w:szCs w:val="22"/>
          <w:lang w:val="en-GB"/>
        </w:rPr>
      </w:pPr>
      <w:r w:rsidRPr="00CF3F15">
        <w:rPr>
          <w:i/>
          <w:szCs w:val="22"/>
          <w:lang w:val="en-GB"/>
        </w:rPr>
        <w:t>Nil</w:t>
      </w:r>
      <w:r w:rsidRPr="00CF3F15">
        <w:rPr>
          <w:szCs w:val="22"/>
          <w:lang w:val="en-GB"/>
        </w:rPr>
        <w:t>.</w:t>
      </w:r>
    </w:p>
    <w:p w:rsidR="00CF3F15" w:rsidRPr="00CF3F15" w:rsidRDefault="00CF3F15" w:rsidP="00CF3F15">
      <w:pPr>
        <w:widowControl/>
        <w:rPr>
          <w:rFonts w:cs="Arial"/>
          <w:sz w:val="16"/>
          <w:szCs w:val="16"/>
          <w:lang w:val="en-GB"/>
        </w:rPr>
      </w:pPr>
    </w:p>
    <w:p w:rsidR="00CF3F15" w:rsidRPr="00CF3F15" w:rsidRDefault="00CF3F15" w:rsidP="00CF3F15">
      <w:pPr>
        <w:widowControl/>
        <w:jc w:val="both"/>
        <w:rPr>
          <w:rFonts w:cs="Arial"/>
          <w:b/>
          <w:lang w:val="en-US"/>
        </w:rPr>
      </w:pPr>
      <w:r w:rsidRPr="00CF3F15">
        <w:rPr>
          <w:rFonts w:cs="Arial"/>
          <w:b/>
          <w:lang w:val="en-US"/>
        </w:rPr>
        <w:t>EXECUTIVE SUMMARY</w:t>
      </w:r>
    </w:p>
    <w:p w:rsidR="00CF3F15" w:rsidRPr="00CF3F15" w:rsidRDefault="00CF3F15" w:rsidP="00CF3F15">
      <w:pPr>
        <w:widowControl/>
        <w:rPr>
          <w:lang w:val="en-US"/>
        </w:rPr>
      </w:pPr>
    </w:p>
    <w:p w:rsidR="00CF3F15" w:rsidRPr="00CF3F15" w:rsidRDefault="00CF3F15" w:rsidP="00CF3F15">
      <w:pPr>
        <w:widowControl/>
        <w:rPr>
          <w:szCs w:val="22"/>
        </w:rPr>
      </w:pPr>
      <w:r w:rsidRPr="00CF3F15">
        <w:rPr>
          <w:szCs w:val="22"/>
        </w:rPr>
        <w:t xml:space="preserve">A petition was tabled at the November Council meeting requesting traffic control devices in the form of speed humps to be installed in Timberside Drive, Beaconsfield. The issue raised in this petition primarily relates to speeding along Timberside Drive. </w:t>
      </w:r>
    </w:p>
    <w:p w:rsidR="00CF3F15" w:rsidRPr="00CF3F15" w:rsidRDefault="00CF3F15" w:rsidP="00CF3F15">
      <w:pPr>
        <w:widowControl/>
        <w:rPr>
          <w:szCs w:val="22"/>
        </w:rPr>
      </w:pPr>
    </w:p>
    <w:p w:rsidR="00CF3F15" w:rsidRPr="00CF3F15" w:rsidRDefault="00CF3F15" w:rsidP="00CF3F15">
      <w:pPr>
        <w:widowControl/>
        <w:rPr>
          <w:szCs w:val="22"/>
        </w:rPr>
      </w:pPr>
      <w:r w:rsidRPr="00CF3F15">
        <w:rPr>
          <w:szCs w:val="22"/>
        </w:rPr>
        <w:t>As such, Council officers will request and work with Victoria Police Highway Patrol to undertake enforcement activities within this area. The SAM trailer was placed in Timberside Drive in November 2016 to educate motorists about their speed and will be considered for future placement at this location.</w:t>
      </w:r>
    </w:p>
    <w:p w:rsidR="00CF3F15" w:rsidRPr="00CF3F15" w:rsidRDefault="00CF3F15" w:rsidP="00CF3F15">
      <w:pPr>
        <w:widowControl/>
        <w:rPr>
          <w:szCs w:val="22"/>
        </w:rPr>
      </w:pPr>
    </w:p>
    <w:p w:rsidR="00CF3F15" w:rsidRPr="00CF3F15" w:rsidRDefault="00CF3F15" w:rsidP="00CF3F15">
      <w:pPr>
        <w:widowControl/>
        <w:rPr>
          <w:szCs w:val="22"/>
        </w:rPr>
      </w:pPr>
      <w:r w:rsidRPr="00CF3F15">
        <w:rPr>
          <w:szCs w:val="22"/>
        </w:rPr>
        <w:t>A traffic management device on Timberside Drive at Patrick Place has been identified in the Beaconsfield Development Contribution Plan. Further investigation will be required into traffic management devices along the remainder of this road. There is currently no program to fund the installation of these devices and funding for such a program will need to be considered during future budget considerations.</w:t>
      </w:r>
    </w:p>
    <w:p w:rsidR="00CF3F15" w:rsidRPr="00CF3F15" w:rsidRDefault="00CF3F15" w:rsidP="00CF3F15">
      <w:pPr>
        <w:widowControl/>
        <w:rPr>
          <w:szCs w:val="22"/>
          <w:lang w:val="en-GB"/>
        </w:rPr>
      </w:pPr>
    </w:p>
    <w:p w:rsidR="00CF3F15" w:rsidRPr="00CF3F15" w:rsidRDefault="00CF3F15" w:rsidP="00CF3F15">
      <w:pPr>
        <w:widowControl/>
        <w:rPr>
          <w:lang w:val="en"/>
        </w:rPr>
      </w:pPr>
    </w:p>
    <w:p w:rsidR="00CF3F15" w:rsidRPr="00CF3F15" w:rsidRDefault="00CF3F15" w:rsidP="00CF3F15">
      <w:pPr>
        <w:widowControl/>
        <w:jc w:val="both"/>
        <w:rPr>
          <w:rFonts w:cs="Arial"/>
          <w:b/>
          <w:caps/>
          <w:lang w:val="en-US"/>
        </w:rPr>
      </w:pPr>
      <w:r w:rsidRPr="00CF3F15">
        <w:rPr>
          <w:rFonts w:cs="Arial"/>
          <w:b/>
          <w:caps/>
          <w:lang w:val="en-US"/>
        </w:rPr>
        <w:t>Background</w:t>
      </w:r>
    </w:p>
    <w:p w:rsidR="00CF3F15" w:rsidRPr="00CF3F15" w:rsidRDefault="00CF3F15" w:rsidP="00CF3F15">
      <w:pPr>
        <w:widowControl/>
        <w:jc w:val="both"/>
        <w:rPr>
          <w:szCs w:val="22"/>
          <w:lang w:val="en-GB"/>
        </w:rPr>
      </w:pPr>
    </w:p>
    <w:p w:rsidR="00CF3F15" w:rsidRPr="00CF3F15" w:rsidRDefault="00CF3F15" w:rsidP="00CF3F15">
      <w:pPr>
        <w:widowControl/>
        <w:rPr>
          <w:lang w:val="en-US"/>
        </w:rPr>
      </w:pPr>
      <w:r w:rsidRPr="00CF3F15">
        <w:rPr>
          <w:lang w:val="en-US"/>
        </w:rPr>
        <w:t>A petition was tabled at the November Council meeting requesting traffic control devices in the form of speed humps to be installed in Timberside Drive, Beaconsfield. The petition had 15 signatories from 8 properties on Timberside Drive located between Hillview Court and Wild Duck Way.</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 xml:space="preserve">Timberside Drive is a typical 50 km/h minor collector road within the local network designed when the urban speed limit was 60 km/h with a number of crests and curves along the road. The road has approximately 1800 vehicles per day at the western end and 1000 towards the eastern end. Traffic volumes have shown a slight increase in the last two years however they are within normal </w:t>
      </w:r>
      <w:r w:rsidRPr="00CF3F15">
        <w:rPr>
          <w:lang w:val="en-US"/>
        </w:rPr>
        <w:lastRenderedPageBreak/>
        <w:t>growth expectations for this road.  A bus route runs along this road between O'Neil Road and Fieldstone Boulevard.</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Council staff and a former ward Councillor previously met with the lead petitioner on site and investigated his concerns at this location in September 2015. These issues were addressed with the installation of a "Concealed Driveways" warning sign for westbound traffic located east of Hillview Court.</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In accordance with road safety practices, this issue can be addressed using the three E's of road safety - Education, Engineering and Enforcement.</w:t>
      </w:r>
    </w:p>
    <w:p w:rsidR="00CF3F15" w:rsidRPr="00CF3F15" w:rsidRDefault="00CF3F15" w:rsidP="00CF3F15">
      <w:pPr>
        <w:widowControl/>
        <w:rPr>
          <w:lang w:val="en-US"/>
        </w:rPr>
      </w:pPr>
    </w:p>
    <w:p w:rsidR="00CF3F15" w:rsidRPr="00CF3F15" w:rsidRDefault="00CF3F15" w:rsidP="00CF3F15">
      <w:pPr>
        <w:keepNext/>
        <w:widowControl/>
        <w:outlineLvl w:val="3"/>
        <w:rPr>
          <w:rFonts w:cs="Arial"/>
          <w:b/>
          <w:bCs/>
          <w:u w:val="single"/>
          <w:lang w:val="en-US"/>
        </w:rPr>
      </w:pPr>
      <w:r w:rsidRPr="00CF3F15">
        <w:rPr>
          <w:rFonts w:cs="Arial"/>
          <w:b/>
          <w:bCs/>
          <w:u w:val="single"/>
          <w:lang w:val="en-US"/>
        </w:rPr>
        <w:t>Education</w:t>
      </w:r>
    </w:p>
    <w:p w:rsidR="00CF3F15" w:rsidRPr="00CF3F15" w:rsidRDefault="00CF3F15" w:rsidP="00CF3F15">
      <w:pPr>
        <w:widowControl/>
        <w:rPr>
          <w:lang w:val="en-US"/>
        </w:rPr>
      </w:pPr>
      <w:r w:rsidRPr="00CF3F15">
        <w:rPr>
          <w:lang w:val="en-US"/>
        </w:rPr>
        <w:t>Council officers have placed the Speed Alert Mobile (SAM) trailer in Timberside Drive for a week in November 2016 in response to speeding concerns reported to Council. The SAM trailer is placed routinely in local roads to educate motorists on what speed they are doing. Timberside Drive will be considered for placement of the SAM trailer as part of future schedules.</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Past observations with the SAM trailer show that most motorists do immediately slow down when they drive past the trailer - indicating they are "accidentally" exceeding the speed limit.  Observations indicate that the proportion of motorists who deliberately speed (or are not paying attention) and do not react to the SAM trailer are relatively small. Whilst statistically the trailer shows little long term benefit, it provides an ongoing education presences and highlights to motorists what speed they are actually doing.</w:t>
      </w:r>
    </w:p>
    <w:p w:rsidR="00CF3F15" w:rsidRPr="00CF3F15" w:rsidRDefault="00CF3F15" w:rsidP="00CF3F15">
      <w:pPr>
        <w:widowControl/>
        <w:rPr>
          <w:lang w:val="en-US"/>
        </w:rPr>
      </w:pPr>
    </w:p>
    <w:p w:rsidR="00CF3F15" w:rsidRPr="00CF3F15" w:rsidRDefault="00CF3F15" w:rsidP="00CF3F15">
      <w:pPr>
        <w:keepNext/>
        <w:widowControl/>
        <w:outlineLvl w:val="3"/>
        <w:rPr>
          <w:rFonts w:cs="Arial"/>
          <w:b/>
          <w:bCs/>
          <w:u w:val="single"/>
          <w:lang w:val="en-US"/>
        </w:rPr>
      </w:pPr>
      <w:r w:rsidRPr="00CF3F15">
        <w:rPr>
          <w:rFonts w:cs="Arial"/>
          <w:b/>
          <w:bCs/>
          <w:u w:val="single"/>
          <w:lang w:val="en-US"/>
        </w:rPr>
        <w:t>Engineering</w:t>
      </w:r>
    </w:p>
    <w:p w:rsidR="00CF3F15" w:rsidRPr="00CF3F15" w:rsidRDefault="00CF3F15" w:rsidP="00CF3F15">
      <w:pPr>
        <w:widowControl/>
        <w:rPr>
          <w:lang w:val="en-US"/>
        </w:rPr>
      </w:pPr>
      <w:r w:rsidRPr="00CF3F15">
        <w:rPr>
          <w:lang w:val="en-US"/>
        </w:rPr>
        <w:t>Council provided a 3 lane parking lane treatment in December 2014 to improve safety within Timberside Drive and reduce speeds. Follow up surveys showed a small reduction in speeds shortly after the parking lane treatment but a more recent count reveals that the speed appears to have returned to the pre-treatment speeds. The highest speeds recorded along Timberside Drive are near Crestview Dr with an 85th percentile speed of 59.5 km/h (28 November 2016). Observations by Council officers have shown an improvement in safety due to the channelising of traffic around curves and crests where previously motorists had been observed cutting corners and driving in the opposing traffic lane.</w:t>
      </w:r>
    </w:p>
    <w:p w:rsidR="00CF3F15" w:rsidRPr="00CF3F15" w:rsidRDefault="00CF3F15" w:rsidP="00CF3F15">
      <w:pPr>
        <w:widowControl/>
        <w:rPr>
          <w:lang w:val="en-US"/>
        </w:rPr>
      </w:pPr>
    </w:p>
    <w:p w:rsidR="00CF3F15" w:rsidRPr="00CF3F15" w:rsidRDefault="00CF3F15" w:rsidP="00CF3F15">
      <w:pPr>
        <w:keepNext/>
        <w:widowControl/>
        <w:rPr>
          <w:bCs/>
          <w:i/>
          <w:sz w:val="20"/>
          <w:szCs w:val="18"/>
          <w:lang w:eastAsia="en-AU"/>
        </w:rPr>
      </w:pPr>
      <w:r w:rsidRPr="00CF3F15">
        <w:rPr>
          <w:bCs/>
          <w:i/>
          <w:sz w:val="20"/>
          <w:szCs w:val="18"/>
          <w:lang w:eastAsia="en-AU"/>
        </w:rPr>
        <w:t xml:space="preserve">Table </w:t>
      </w:r>
      <w:r w:rsidRPr="00CF3F15">
        <w:rPr>
          <w:bCs/>
          <w:i/>
          <w:noProof/>
          <w:sz w:val="20"/>
          <w:szCs w:val="18"/>
          <w:lang w:eastAsia="en-AU"/>
        </w:rPr>
        <w:t>1</w:t>
      </w:r>
      <w:r w:rsidRPr="00CF3F15">
        <w:rPr>
          <w:bCs/>
          <w:i/>
          <w:sz w:val="20"/>
          <w:szCs w:val="18"/>
          <w:lang w:eastAsia="en-AU"/>
        </w:rPr>
        <w:t xml:space="preserve"> Timberside Drive traffic count results between Tranquillity Place and Wild Duck Way</w:t>
      </w:r>
    </w:p>
    <w:tbl>
      <w:tblPr>
        <w:tblStyle w:val="CSCGridblue"/>
        <w:tblW w:w="0" w:type="auto"/>
        <w:tblLook w:val="04A0" w:firstRow="1" w:lastRow="0" w:firstColumn="1" w:lastColumn="0" w:noHBand="0" w:noVBand="1"/>
      </w:tblPr>
      <w:tblGrid>
        <w:gridCol w:w="3237"/>
        <w:gridCol w:w="1266"/>
        <w:gridCol w:w="1701"/>
      </w:tblGrid>
      <w:tr w:rsidR="00CF3F15" w:rsidRPr="00CF3F15" w:rsidTr="00EC25B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37" w:type="dxa"/>
          </w:tcPr>
          <w:p w:rsidR="00CF3F15" w:rsidRPr="00CF3F15" w:rsidRDefault="00CF3F15" w:rsidP="00CF3F15">
            <w:pPr>
              <w:widowControl/>
              <w:rPr>
                <w:lang w:val="en-US"/>
              </w:rPr>
            </w:pPr>
            <w:r w:rsidRPr="00CF3F15">
              <w:rPr>
                <w:lang w:val="en-US"/>
              </w:rPr>
              <w:t>Traffic Count Date</w:t>
            </w:r>
          </w:p>
        </w:tc>
        <w:tc>
          <w:tcPr>
            <w:tcW w:w="1266" w:type="dxa"/>
          </w:tcPr>
          <w:p w:rsidR="00CF3F15" w:rsidRPr="00CF3F15" w:rsidRDefault="00CF3F15" w:rsidP="00CF3F15">
            <w:pPr>
              <w:widowControl/>
              <w:cnfStyle w:val="100000000000" w:firstRow="1" w:lastRow="0" w:firstColumn="0" w:lastColumn="0" w:oddVBand="0" w:evenVBand="0" w:oddHBand="0" w:evenHBand="0" w:firstRowFirstColumn="0" w:firstRowLastColumn="0" w:lastRowFirstColumn="0" w:lastRowLastColumn="0"/>
              <w:rPr>
                <w:lang w:val="en-US"/>
              </w:rPr>
            </w:pPr>
            <w:r w:rsidRPr="00CF3F15">
              <w:rPr>
                <w:lang w:val="en-US"/>
              </w:rPr>
              <w:t>Volume (veh/day)</w:t>
            </w:r>
          </w:p>
        </w:tc>
        <w:tc>
          <w:tcPr>
            <w:tcW w:w="1701" w:type="dxa"/>
          </w:tcPr>
          <w:p w:rsidR="00CF3F15" w:rsidRPr="00CF3F15" w:rsidRDefault="00CF3F15" w:rsidP="00CF3F15">
            <w:pPr>
              <w:widowControl/>
              <w:cnfStyle w:val="100000000000" w:firstRow="1" w:lastRow="0" w:firstColumn="0" w:lastColumn="0" w:oddVBand="0" w:evenVBand="0" w:oddHBand="0" w:evenHBand="0" w:firstRowFirstColumn="0" w:firstRowLastColumn="0" w:lastRowFirstColumn="0" w:lastRowLastColumn="0"/>
              <w:rPr>
                <w:lang w:val="en-US"/>
              </w:rPr>
            </w:pPr>
            <w:r w:rsidRPr="00CF3F15">
              <w:rPr>
                <w:lang w:val="en-US"/>
              </w:rPr>
              <w:t>85th Percentile Speed (km/h)</w:t>
            </w:r>
          </w:p>
        </w:tc>
      </w:tr>
      <w:tr w:rsidR="00CF3F15" w:rsidRPr="00CF3F15" w:rsidTr="00EC2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tcPr>
          <w:p w:rsidR="00CF3F15" w:rsidRPr="00CF3F15" w:rsidRDefault="00CF3F15" w:rsidP="00CF3F15">
            <w:pPr>
              <w:widowControl/>
              <w:rPr>
                <w:lang w:val="en-US"/>
              </w:rPr>
            </w:pPr>
            <w:r w:rsidRPr="00CF3F15">
              <w:rPr>
                <w:lang w:val="en-US"/>
              </w:rPr>
              <w:t xml:space="preserve">13 December 2012 </w:t>
            </w:r>
          </w:p>
          <w:p w:rsidR="00CF3F15" w:rsidRPr="00CF3F15" w:rsidRDefault="00CF3F15" w:rsidP="00CF3F15">
            <w:pPr>
              <w:widowControl/>
              <w:rPr>
                <w:lang w:val="en-US"/>
              </w:rPr>
            </w:pPr>
            <w:r w:rsidRPr="00CF3F15">
              <w:rPr>
                <w:lang w:val="en-US"/>
              </w:rPr>
              <w:t>(before parking lane treatment)</w:t>
            </w:r>
          </w:p>
        </w:tc>
        <w:tc>
          <w:tcPr>
            <w:tcW w:w="1266" w:type="dxa"/>
          </w:tcPr>
          <w:p w:rsidR="00CF3F15" w:rsidRPr="00CF3F15" w:rsidRDefault="00CF3F15" w:rsidP="00CF3F15">
            <w:pPr>
              <w:widowControl/>
              <w:cnfStyle w:val="000000100000" w:firstRow="0" w:lastRow="0" w:firstColumn="0" w:lastColumn="0" w:oddVBand="0" w:evenVBand="0" w:oddHBand="1" w:evenHBand="0" w:firstRowFirstColumn="0" w:firstRowLastColumn="0" w:lastRowFirstColumn="0" w:lastRowLastColumn="0"/>
              <w:rPr>
                <w:lang w:val="en-US"/>
              </w:rPr>
            </w:pPr>
            <w:r w:rsidRPr="00CF3F15">
              <w:rPr>
                <w:lang w:val="en-US"/>
              </w:rPr>
              <w:t>1728</w:t>
            </w:r>
          </w:p>
        </w:tc>
        <w:tc>
          <w:tcPr>
            <w:tcW w:w="1701" w:type="dxa"/>
          </w:tcPr>
          <w:p w:rsidR="00CF3F15" w:rsidRPr="00CF3F15" w:rsidRDefault="00CF3F15" w:rsidP="00CF3F15">
            <w:pPr>
              <w:widowControl/>
              <w:cnfStyle w:val="000000100000" w:firstRow="0" w:lastRow="0" w:firstColumn="0" w:lastColumn="0" w:oddVBand="0" w:evenVBand="0" w:oddHBand="1" w:evenHBand="0" w:firstRowFirstColumn="0" w:firstRowLastColumn="0" w:lastRowFirstColumn="0" w:lastRowLastColumn="0"/>
              <w:rPr>
                <w:lang w:val="en-US"/>
              </w:rPr>
            </w:pPr>
            <w:r w:rsidRPr="00CF3F15">
              <w:rPr>
                <w:lang w:val="en-US"/>
              </w:rPr>
              <w:t>56.7</w:t>
            </w:r>
          </w:p>
        </w:tc>
      </w:tr>
      <w:tr w:rsidR="00CF3F15" w:rsidRPr="00CF3F15" w:rsidTr="00EC25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tcPr>
          <w:p w:rsidR="00CF3F15" w:rsidRPr="00CF3F15" w:rsidRDefault="00CF3F15" w:rsidP="00CF3F15">
            <w:pPr>
              <w:widowControl/>
              <w:rPr>
                <w:lang w:val="en-US"/>
              </w:rPr>
            </w:pPr>
            <w:r w:rsidRPr="00CF3F15">
              <w:rPr>
                <w:lang w:val="en-US"/>
              </w:rPr>
              <w:t>11 February 2015</w:t>
            </w:r>
          </w:p>
        </w:tc>
        <w:tc>
          <w:tcPr>
            <w:tcW w:w="1266" w:type="dxa"/>
          </w:tcPr>
          <w:p w:rsidR="00CF3F15" w:rsidRPr="00CF3F15" w:rsidRDefault="00CF3F15" w:rsidP="00CF3F15">
            <w:pPr>
              <w:widowControl/>
              <w:cnfStyle w:val="000000010000" w:firstRow="0" w:lastRow="0" w:firstColumn="0" w:lastColumn="0" w:oddVBand="0" w:evenVBand="0" w:oddHBand="0" w:evenHBand="1" w:firstRowFirstColumn="0" w:firstRowLastColumn="0" w:lastRowFirstColumn="0" w:lastRowLastColumn="0"/>
              <w:rPr>
                <w:lang w:val="en-US"/>
              </w:rPr>
            </w:pPr>
            <w:r w:rsidRPr="00CF3F15">
              <w:rPr>
                <w:lang w:val="en-US"/>
              </w:rPr>
              <w:t>1731</w:t>
            </w:r>
          </w:p>
        </w:tc>
        <w:tc>
          <w:tcPr>
            <w:tcW w:w="1701" w:type="dxa"/>
          </w:tcPr>
          <w:p w:rsidR="00CF3F15" w:rsidRPr="00CF3F15" w:rsidRDefault="00CF3F15" w:rsidP="00CF3F15">
            <w:pPr>
              <w:widowControl/>
              <w:cnfStyle w:val="000000010000" w:firstRow="0" w:lastRow="0" w:firstColumn="0" w:lastColumn="0" w:oddVBand="0" w:evenVBand="0" w:oddHBand="0" w:evenHBand="1" w:firstRowFirstColumn="0" w:firstRowLastColumn="0" w:lastRowFirstColumn="0" w:lastRowLastColumn="0"/>
              <w:rPr>
                <w:lang w:val="en-US"/>
              </w:rPr>
            </w:pPr>
            <w:r w:rsidRPr="00CF3F15">
              <w:rPr>
                <w:lang w:val="en-US"/>
              </w:rPr>
              <w:t>55.7</w:t>
            </w:r>
          </w:p>
        </w:tc>
      </w:tr>
      <w:tr w:rsidR="00CF3F15" w:rsidRPr="00CF3F15" w:rsidTr="00EC2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tcPr>
          <w:p w:rsidR="00CF3F15" w:rsidRPr="00CF3F15" w:rsidRDefault="00CF3F15" w:rsidP="00CF3F15">
            <w:pPr>
              <w:widowControl/>
              <w:rPr>
                <w:lang w:val="en-US"/>
              </w:rPr>
            </w:pPr>
            <w:r w:rsidRPr="00CF3F15">
              <w:rPr>
                <w:lang w:val="en-US"/>
              </w:rPr>
              <w:t>28 November 2016</w:t>
            </w:r>
          </w:p>
        </w:tc>
        <w:tc>
          <w:tcPr>
            <w:tcW w:w="1266" w:type="dxa"/>
          </w:tcPr>
          <w:p w:rsidR="00CF3F15" w:rsidRPr="00CF3F15" w:rsidRDefault="00CF3F15" w:rsidP="00CF3F15">
            <w:pPr>
              <w:widowControl/>
              <w:cnfStyle w:val="000000100000" w:firstRow="0" w:lastRow="0" w:firstColumn="0" w:lastColumn="0" w:oddVBand="0" w:evenVBand="0" w:oddHBand="1" w:evenHBand="0" w:firstRowFirstColumn="0" w:firstRowLastColumn="0" w:lastRowFirstColumn="0" w:lastRowLastColumn="0"/>
              <w:rPr>
                <w:lang w:val="en-US"/>
              </w:rPr>
            </w:pPr>
            <w:r w:rsidRPr="00CF3F15">
              <w:rPr>
                <w:lang w:val="en-US"/>
              </w:rPr>
              <w:t>1834</w:t>
            </w:r>
          </w:p>
        </w:tc>
        <w:tc>
          <w:tcPr>
            <w:tcW w:w="1701" w:type="dxa"/>
          </w:tcPr>
          <w:p w:rsidR="00CF3F15" w:rsidRPr="00CF3F15" w:rsidRDefault="00CF3F15" w:rsidP="00CF3F15">
            <w:pPr>
              <w:widowControl/>
              <w:cnfStyle w:val="000000100000" w:firstRow="0" w:lastRow="0" w:firstColumn="0" w:lastColumn="0" w:oddVBand="0" w:evenVBand="0" w:oddHBand="1" w:evenHBand="0" w:firstRowFirstColumn="0" w:firstRowLastColumn="0" w:lastRowFirstColumn="0" w:lastRowLastColumn="0"/>
              <w:rPr>
                <w:lang w:val="en-US"/>
              </w:rPr>
            </w:pPr>
            <w:r w:rsidRPr="00CF3F15">
              <w:rPr>
                <w:lang w:val="en-US"/>
              </w:rPr>
              <w:t>56.9</w:t>
            </w:r>
          </w:p>
        </w:tc>
      </w:tr>
    </w:tbl>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 xml:space="preserve">Sections of Timberside Drive are unsuitable for traffic control devices (e.g. speed humps) due to the topography of the road. The curves and crests in these sections will not provide enough sight for motorists to these devices and as such the devices could potentially increase the probability of a crash occurring. The intersection of Patrick Place and Timberside Drive has been identified as a future location of a traffic control device within the Beaconsfield Development Contribution Plan. </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lastRenderedPageBreak/>
        <w:t>Further investigation would be required into suitable traffic control devices along the remaining length of Timberside Drive if traffic control devices are to be considered within this road. As this road is a bus route any traffic management devices installed within the road must be suitable for buses.</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These types of local area traffic management devices can come at significant costs. To implement such a program for identified sites across the shire, consideration will need to be given when considering future budgets as there is currently no program to fund these devices.</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A preliminary priority list based on safety and other factors for roads across the shire to be considered for traffic management devices does not include Timberside Drive in the top 20 identified locations across the shire.</w:t>
      </w:r>
    </w:p>
    <w:p w:rsidR="00CF3F15" w:rsidRPr="00CF3F15" w:rsidRDefault="00CF3F15" w:rsidP="00CF3F15">
      <w:pPr>
        <w:widowControl/>
        <w:rPr>
          <w:lang w:val="en-US"/>
        </w:rPr>
      </w:pPr>
    </w:p>
    <w:p w:rsidR="00CF3F15" w:rsidRPr="00CF3F15" w:rsidRDefault="00CF3F15" w:rsidP="00CF3F15">
      <w:pPr>
        <w:keepNext/>
        <w:widowControl/>
        <w:outlineLvl w:val="3"/>
        <w:rPr>
          <w:rFonts w:cs="Arial"/>
          <w:b/>
          <w:bCs/>
          <w:u w:val="single"/>
          <w:lang w:val="en-US"/>
        </w:rPr>
      </w:pPr>
      <w:r w:rsidRPr="00CF3F15">
        <w:rPr>
          <w:rFonts w:cs="Arial"/>
          <w:b/>
          <w:bCs/>
          <w:u w:val="single"/>
          <w:lang w:val="en-US"/>
        </w:rPr>
        <w:t>Enforcement</w:t>
      </w:r>
    </w:p>
    <w:p w:rsidR="00CF3F15" w:rsidRPr="00CF3F15" w:rsidRDefault="00CF3F15" w:rsidP="00CF3F15">
      <w:pPr>
        <w:widowControl/>
        <w:rPr>
          <w:lang w:val="en-US"/>
        </w:rPr>
      </w:pPr>
      <w:r w:rsidRPr="00CF3F15">
        <w:rPr>
          <w:lang w:val="en-US"/>
        </w:rPr>
        <w:t>Enforcement of speeding is the responsibility of the Victoria Police and specifically the Highway Patrol.  As this issue relates primarily to speeding, enforcement by Victoria Police will be required to address this issue.  They have been utilising the survey data supplied by Council to help target enforcement on roads where speeding is more prevalent within the municipality. Council will request Victoria Police to undertake enforcement of the speed limit within Timberside Drive and provide any additional assistance as required.</w:t>
      </w:r>
    </w:p>
    <w:p w:rsidR="00CF3F15" w:rsidRPr="00CF3F15" w:rsidRDefault="00CF3F15" w:rsidP="00CF3F15">
      <w:pPr>
        <w:widowControl/>
        <w:rPr>
          <w:szCs w:val="22"/>
          <w:lang w:val="en-GB"/>
        </w:rPr>
      </w:pPr>
    </w:p>
    <w:p w:rsidR="00CF3F15" w:rsidRPr="00CF3F15" w:rsidRDefault="00CF3F15" w:rsidP="00CF3F15">
      <w:pPr>
        <w:widowControl/>
        <w:rPr>
          <w:lang w:val="en-GB"/>
        </w:rPr>
      </w:pPr>
    </w:p>
    <w:p w:rsidR="00CF3F15" w:rsidRPr="00CF3F15" w:rsidRDefault="00CF3F15" w:rsidP="00CF3F15">
      <w:pPr>
        <w:widowControl/>
        <w:jc w:val="both"/>
        <w:rPr>
          <w:rFonts w:cs="Arial"/>
          <w:b/>
          <w:lang w:val="en-US"/>
        </w:rPr>
      </w:pPr>
      <w:r w:rsidRPr="00CF3F15">
        <w:rPr>
          <w:rFonts w:cs="Arial"/>
          <w:b/>
          <w:lang w:val="en-US"/>
        </w:rPr>
        <w:t>POLICY IMPLICATIONS</w:t>
      </w:r>
    </w:p>
    <w:p w:rsidR="00CF3F15" w:rsidRPr="00CF3F15" w:rsidRDefault="00CF3F15" w:rsidP="00CF3F15">
      <w:pPr>
        <w:widowControl/>
        <w:jc w:val="both"/>
        <w:rPr>
          <w:szCs w:val="22"/>
          <w:lang w:val="en-GB"/>
        </w:rPr>
      </w:pPr>
    </w:p>
    <w:p w:rsidR="00CF3F15" w:rsidRPr="00CF3F15" w:rsidRDefault="00CF3F15" w:rsidP="00CF3F15">
      <w:pPr>
        <w:widowControl/>
        <w:rPr>
          <w:lang w:val="en-US"/>
        </w:rPr>
      </w:pPr>
      <w:r w:rsidRPr="00CF3F15">
        <w:rPr>
          <w:lang w:val="en-US"/>
        </w:rPr>
        <w:t>The following action items in the Road Safety Strategy 2016-25 are directly related to this issue:</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5.2 - Liaise with Victoria Police regarding enforcement needs.</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5.3 - Implement the Speed Advisory Trailer program in local streets throughout the municipality.</w:t>
      </w:r>
    </w:p>
    <w:p w:rsidR="00CF3F15" w:rsidRPr="00CF3F15" w:rsidRDefault="00CF3F15" w:rsidP="00CF3F15">
      <w:pPr>
        <w:widowControl/>
        <w:ind w:left="357" w:hanging="357"/>
        <w:rPr>
          <w:sz w:val="22"/>
          <w:szCs w:val="22"/>
        </w:rPr>
      </w:pPr>
      <w:r w:rsidRPr="00CF3F15">
        <w:rPr>
          <w:rFonts w:ascii="Symbol" w:hAnsi="Symbol"/>
          <w:sz w:val="22"/>
          <w:szCs w:val="22"/>
        </w:rPr>
        <w:t></w:t>
      </w:r>
      <w:r w:rsidRPr="00CF3F15">
        <w:rPr>
          <w:rFonts w:ascii="Symbol" w:hAnsi="Symbol"/>
          <w:sz w:val="22"/>
          <w:szCs w:val="22"/>
        </w:rPr>
        <w:tab/>
      </w:r>
      <w:r w:rsidRPr="00CF3F15">
        <w:rPr>
          <w:sz w:val="22"/>
          <w:szCs w:val="22"/>
          <w:lang w:eastAsia="en-AU"/>
        </w:rPr>
        <w:t>6.14 - Establish a program and advocate for funding to deliver traffic calming devices in identified residential areas.</w:t>
      </w:r>
    </w:p>
    <w:p w:rsidR="00CF3F15" w:rsidRPr="00CF3F15" w:rsidRDefault="00CF3F15" w:rsidP="00CF3F15">
      <w:pPr>
        <w:widowControl/>
        <w:rPr>
          <w:szCs w:val="22"/>
          <w:lang w:val="en-GB"/>
        </w:rPr>
      </w:pPr>
    </w:p>
    <w:p w:rsidR="00CF3F15" w:rsidRPr="00CF3F15" w:rsidRDefault="00CF3F15" w:rsidP="00CF3F15">
      <w:pPr>
        <w:widowControl/>
        <w:jc w:val="both"/>
        <w:rPr>
          <w:szCs w:val="22"/>
          <w:lang w:val="en-GB"/>
        </w:rPr>
      </w:pPr>
    </w:p>
    <w:p w:rsidR="00CF3F15" w:rsidRPr="00CF3F15" w:rsidRDefault="00CF3F15" w:rsidP="00CF3F15">
      <w:pPr>
        <w:widowControl/>
        <w:jc w:val="both"/>
        <w:rPr>
          <w:rFonts w:cs="Arial"/>
          <w:b/>
          <w:lang w:val="en-US"/>
        </w:rPr>
      </w:pPr>
      <w:r w:rsidRPr="00CF3F15">
        <w:rPr>
          <w:rFonts w:cs="Arial"/>
          <w:b/>
          <w:lang w:val="en-US"/>
        </w:rPr>
        <w:t>RELEVANCE TO COUNCIL PLAN</w:t>
      </w:r>
    </w:p>
    <w:p w:rsidR="00CF3F15" w:rsidRPr="00CF3F15" w:rsidRDefault="00CF3F15" w:rsidP="00CF3F15">
      <w:pPr>
        <w:widowControl/>
        <w:jc w:val="both"/>
        <w:rPr>
          <w:szCs w:val="22"/>
          <w:lang w:val="en-GB"/>
        </w:rPr>
      </w:pPr>
    </w:p>
    <w:p w:rsidR="00CF3F15" w:rsidRPr="00CF3F15" w:rsidRDefault="00CF3F15" w:rsidP="00CF3F15">
      <w:pPr>
        <w:widowControl/>
        <w:rPr>
          <w:lang w:val="en-US"/>
        </w:rPr>
      </w:pPr>
      <w:r w:rsidRPr="00CF3F15">
        <w:rPr>
          <w:lang w:val="en-US"/>
        </w:rPr>
        <w:t>This issue is directly related to the following items in the Council Plan:</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1.6 - Increased Awareness of Safety - Involves working with the community, including the Victorian Police, to improve safety and awareness of safety within local communities.</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3.1.1 and 3.1.4 - Manage Council's assets in a way that they are adequately maintained over their life and in accordance with the Road Management Act 2004.</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3.2.1 - Upgrade Council roads to improve safety while considering the traffic demand of the community.</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3.4 - Plan and develop built environments that support improved health and wellbeing of our communities and raise awareness of the environments impact on health and wellbeing.</w:t>
      </w:r>
    </w:p>
    <w:p w:rsidR="00CF3F15" w:rsidRPr="00CF3F15" w:rsidRDefault="00CF3F15" w:rsidP="00CF3F15">
      <w:pPr>
        <w:widowControl/>
        <w:rPr>
          <w:szCs w:val="22"/>
          <w:lang w:val="en-GB"/>
        </w:rPr>
      </w:pPr>
    </w:p>
    <w:p w:rsidR="00CF3F15" w:rsidRPr="00CF3F15" w:rsidRDefault="00CF3F15" w:rsidP="00CF3F15">
      <w:pPr>
        <w:widowControl/>
        <w:spacing w:after="120"/>
        <w:rPr>
          <w:rFonts w:cs="Arial"/>
          <w:lang w:val="en-US"/>
        </w:rPr>
      </w:pPr>
    </w:p>
    <w:p w:rsidR="00CF3F15" w:rsidRPr="00CF3F15" w:rsidRDefault="00CF3F15" w:rsidP="00CF3F15">
      <w:pPr>
        <w:widowControl/>
        <w:jc w:val="both"/>
        <w:rPr>
          <w:rFonts w:cs="Arial"/>
          <w:b/>
          <w:caps/>
          <w:lang w:val="en-US"/>
        </w:rPr>
      </w:pPr>
      <w:r w:rsidRPr="00CF3F15">
        <w:rPr>
          <w:rFonts w:cs="Arial"/>
          <w:b/>
          <w:caps/>
          <w:lang w:val="en-US"/>
        </w:rPr>
        <w:t>Consultation/Communication</w:t>
      </w:r>
    </w:p>
    <w:p w:rsidR="00CF3F15" w:rsidRPr="00CF3F15" w:rsidRDefault="00CF3F15" w:rsidP="00CF3F15">
      <w:pPr>
        <w:widowControl/>
        <w:jc w:val="both"/>
        <w:rPr>
          <w:szCs w:val="22"/>
          <w:lang w:val="en-GB"/>
        </w:rPr>
      </w:pPr>
    </w:p>
    <w:p w:rsidR="00CF3F15" w:rsidRPr="00CF3F15" w:rsidRDefault="00CF3F15" w:rsidP="00CF3F15">
      <w:pPr>
        <w:widowControl/>
        <w:rPr>
          <w:lang w:val="en-US"/>
        </w:rPr>
      </w:pPr>
      <w:r w:rsidRPr="00CF3F15">
        <w:rPr>
          <w:lang w:val="en-US"/>
        </w:rPr>
        <w:t>Council officers and a former ward Councillor have previously met with the lead petitioner on site and investigated the concerns at this location in September 2015. These issues were addressed with the installation of a "Concealed Driveways" warning sign for westbound traffic located east of Hillview Court.</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Council officers have again discussed this issue with the chief petitioner mid-2016 which resulted in the scheduling of the SAM trailer to be placed in Timberside Drive in November 2016 to educate motorists on the speed they are travelling.</w:t>
      </w:r>
    </w:p>
    <w:p w:rsidR="00CF3F15" w:rsidRPr="00CF3F15" w:rsidRDefault="00CF3F15" w:rsidP="00CF3F15">
      <w:pPr>
        <w:widowControl/>
        <w:rPr>
          <w:szCs w:val="22"/>
          <w:lang w:val="en-GB"/>
        </w:rPr>
      </w:pPr>
    </w:p>
    <w:p w:rsidR="00CF3F15" w:rsidRPr="00CF3F15" w:rsidRDefault="00CF3F15" w:rsidP="00CF3F15">
      <w:pPr>
        <w:widowControl/>
        <w:spacing w:after="120"/>
        <w:rPr>
          <w:rFonts w:cs="Arial"/>
          <w:lang w:val="en-US"/>
        </w:rPr>
      </w:pPr>
    </w:p>
    <w:p w:rsidR="00CF3F15" w:rsidRPr="00CF3F15" w:rsidRDefault="00CF3F15" w:rsidP="00CF3F15">
      <w:pPr>
        <w:widowControl/>
        <w:jc w:val="both"/>
        <w:rPr>
          <w:rFonts w:cs="Arial"/>
          <w:b/>
          <w:caps/>
          <w:lang w:val="en-US"/>
        </w:rPr>
      </w:pPr>
      <w:r w:rsidRPr="00CF3F15">
        <w:rPr>
          <w:rFonts w:cs="Arial"/>
          <w:b/>
          <w:caps/>
          <w:lang w:val="en-US"/>
        </w:rPr>
        <w:t>Financial and resource Implications</w:t>
      </w:r>
    </w:p>
    <w:p w:rsidR="00CF3F15" w:rsidRPr="00CF3F15" w:rsidRDefault="00CF3F15" w:rsidP="00CF3F15">
      <w:pPr>
        <w:widowControl/>
        <w:jc w:val="both"/>
        <w:rPr>
          <w:szCs w:val="22"/>
          <w:lang w:val="en-GB"/>
        </w:rPr>
      </w:pPr>
    </w:p>
    <w:p w:rsidR="00CF3F15" w:rsidRPr="00CF3F15" w:rsidRDefault="00CF3F15" w:rsidP="00CF3F15">
      <w:pPr>
        <w:widowControl/>
        <w:rPr>
          <w:lang w:val="en-US"/>
        </w:rPr>
      </w:pPr>
      <w:r w:rsidRPr="00CF3F15">
        <w:rPr>
          <w:lang w:val="en-US"/>
        </w:rPr>
        <w:t xml:space="preserve">If Council wishes to establish a local traffic management devices program it would need to be considered in the future capital works program. </w:t>
      </w:r>
    </w:p>
    <w:p w:rsidR="00CF3F15" w:rsidRPr="00CF3F15" w:rsidRDefault="00CF3F15" w:rsidP="00CF3F15">
      <w:pPr>
        <w:widowControl/>
        <w:rPr>
          <w:szCs w:val="22"/>
          <w:lang w:val="en-GB"/>
        </w:rPr>
      </w:pPr>
    </w:p>
    <w:p w:rsidR="00CF3F15" w:rsidRPr="00CF3F15" w:rsidRDefault="00CF3F15" w:rsidP="00CF3F15">
      <w:pPr>
        <w:widowControl/>
        <w:rPr>
          <w:lang w:val="en-US"/>
        </w:rPr>
      </w:pPr>
      <w:r w:rsidRPr="00CF3F15">
        <w:rPr>
          <w:lang w:val="en-US"/>
        </w:rPr>
        <w:t>The capital works program currently has a Traffic Management Devices budget of $100,000 per annum. This program provides minor road and road related infrastructure improvements including new line marking, signage improvements and school crossings. This budget is not able to cater for the significant works associated with local area traffic management devices.</w:t>
      </w:r>
    </w:p>
    <w:p w:rsidR="00CF3F15" w:rsidRPr="00CF3F15" w:rsidRDefault="00CF3F15" w:rsidP="00CF3F15">
      <w:pPr>
        <w:widowControl/>
        <w:rPr>
          <w:szCs w:val="22"/>
          <w:lang w:val="en-GB"/>
        </w:rPr>
      </w:pPr>
    </w:p>
    <w:p w:rsidR="00CF3F15" w:rsidRPr="00CF3F15" w:rsidRDefault="00CF3F15" w:rsidP="00CF3F15">
      <w:pPr>
        <w:widowControl/>
        <w:spacing w:after="120"/>
        <w:rPr>
          <w:rFonts w:cs="Arial"/>
          <w:lang w:val="en-US"/>
        </w:rPr>
      </w:pPr>
    </w:p>
    <w:p w:rsidR="00CF3F15" w:rsidRPr="00CF3F15" w:rsidRDefault="00CF3F15" w:rsidP="00CF3F15">
      <w:pPr>
        <w:widowControl/>
        <w:jc w:val="both"/>
        <w:rPr>
          <w:rFonts w:cs="Arial"/>
          <w:b/>
          <w:caps/>
          <w:lang w:val="en-US"/>
        </w:rPr>
      </w:pPr>
      <w:r w:rsidRPr="00CF3F15">
        <w:rPr>
          <w:rFonts w:cs="Arial"/>
          <w:b/>
          <w:caps/>
          <w:lang w:val="en-US"/>
        </w:rPr>
        <w:t>Conclusion</w:t>
      </w:r>
    </w:p>
    <w:p w:rsidR="00CF3F15" w:rsidRPr="00CF3F15" w:rsidRDefault="00CF3F15" w:rsidP="00CF3F15">
      <w:pPr>
        <w:widowControl/>
        <w:jc w:val="both"/>
        <w:rPr>
          <w:szCs w:val="22"/>
          <w:lang w:val="en-GB"/>
        </w:rPr>
      </w:pPr>
    </w:p>
    <w:p w:rsidR="00CF3F15" w:rsidRPr="00CF3F15" w:rsidRDefault="00CF3F15" w:rsidP="00CF3F15">
      <w:pPr>
        <w:widowControl/>
        <w:rPr>
          <w:lang w:val="en-US"/>
        </w:rPr>
      </w:pPr>
      <w:r w:rsidRPr="00CF3F15">
        <w:rPr>
          <w:lang w:val="en-US"/>
        </w:rPr>
        <w:t>The issue raised in this petition primarily relates to speeding along Timberside Drive. Council officers will request and work with Victoria Police Highway Patrol to undertake enforcement activities within this area. The SAM trailer was placed in Timberside Drive in November 2016 to educate motorists about their speed and will be considered for future placement at this location.</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A traffic management device on Timberside Drive at Patrick Place has been identified in the Beaconsfield Development Contribution Plan. Further investigation will be required into traffic management devices along the remainder of this road. There is currently no program to fund the installation of these devices and funding for such a program will need to be considered in future capital works programs.</w:t>
      </w:r>
    </w:p>
    <w:p w:rsidR="00CF3F15" w:rsidRPr="00CF3F15" w:rsidRDefault="00CF3F15" w:rsidP="00CF3F15">
      <w:pPr>
        <w:widowControl/>
        <w:rPr>
          <w:szCs w:val="22"/>
          <w:lang w:val="en-GB"/>
        </w:rPr>
      </w:pPr>
    </w:p>
    <w:p w:rsidR="00CF3F15" w:rsidRDefault="00CF3F15" w:rsidP="00CF3F15">
      <w:pPr>
        <w:widowControl/>
        <w:sectPr w:rsidR="00CF3F15" w:rsidSect="00CF3F15">
          <w:headerReference w:type="even" r:id="rId24"/>
          <w:headerReference w:type="default" r:id="rId25"/>
          <w:footerReference w:type="even" r:id="rId26"/>
          <w:footerReference w:type="default" r:id="rId27"/>
          <w:headerReference w:type="first" r:id="rId28"/>
          <w:footerReference w:type="first" r:id="rId29"/>
          <w:pgSz w:w="11907" w:h="16839" w:code="9"/>
          <w:pgMar w:top="907" w:right="907" w:bottom="907" w:left="907" w:header="567" w:footer="567" w:gutter="0"/>
          <w:cols w:space="720"/>
          <w:docGrid w:linePitch="326"/>
        </w:sectPr>
      </w:pPr>
      <w:r>
        <w:t xml:space="preserve"> </w:t>
      </w:r>
      <w:bookmarkStart w:id="32" w:name="PageSet_Report_2338"/>
      <w:bookmarkEnd w:id="32"/>
    </w:p>
    <w:p w:rsidR="00CF3F15" w:rsidRDefault="00CF3F15" w:rsidP="00CF3F15">
      <w:pPr>
        <w:widowControl/>
        <w:tabs>
          <w:tab w:val="left" w:pos="567"/>
        </w:tabs>
        <w:spacing w:after="120"/>
        <w:ind w:left="567" w:hanging="567"/>
        <w:rPr>
          <w:b/>
          <w:caps/>
          <w:sz w:val="32"/>
          <w:u w:val="single"/>
        </w:rPr>
      </w:pPr>
      <w:r w:rsidRPr="00CF3F15">
        <w:rPr>
          <w:b/>
          <w:sz w:val="32"/>
        </w:rPr>
        <w:lastRenderedPageBreak/>
        <w:t>2</w:t>
      </w:r>
      <w:r w:rsidRPr="00CF3F15">
        <w:rPr>
          <w:b/>
          <w:sz w:val="32"/>
        </w:rPr>
        <w:tab/>
      </w:r>
      <w:r w:rsidRPr="00CF3F15">
        <w:rPr>
          <w:b/>
          <w:caps/>
          <w:sz w:val="32"/>
          <w:u w:val="single"/>
        </w:rPr>
        <w:t>Timberside Drive Petition</w:t>
      </w:r>
    </w:p>
    <w:p w:rsidR="00CF3F15" w:rsidRDefault="00CF3F15" w:rsidP="00CF3F15">
      <w:pPr>
        <w:widowControl/>
        <w:tabs>
          <w:tab w:val="left" w:pos="567"/>
        </w:tabs>
        <w:spacing w:after="120"/>
        <w:ind w:left="567" w:hanging="567"/>
      </w:pPr>
    </w:p>
    <w:tbl>
      <w:tblPr>
        <w:tblW w:w="5000" w:type="pct"/>
        <w:shd w:val="pct5" w:color="C0C0C0" w:fill="auto"/>
        <w:tblLayout w:type="fixed"/>
        <w:tblLook w:val="0000" w:firstRow="0" w:lastRow="0" w:firstColumn="0" w:lastColumn="0" w:noHBand="0" w:noVBand="0"/>
      </w:tblPr>
      <w:tblGrid>
        <w:gridCol w:w="10093"/>
      </w:tblGrid>
      <w:tr w:rsidR="00CF3F15" w:rsidTr="00CF3F15">
        <w:tc>
          <w:tcPr>
            <w:tcW w:w="5000" w:type="pct"/>
            <w:shd w:val="pct5" w:color="C0C0C0" w:fill="auto"/>
          </w:tcPr>
          <w:p w:rsidR="00CF3F15" w:rsidRPr="00CF3F15" w:rsidRDefault="003743D0" w:rsidP="00CF3F15">
            <w:pPr>
              <w:widowControl/>
              <w:rPr>
                <w:b/>
                <w:bCs/>
                <w:caps/>
                <w:szCs w:val="22"/>
                <w:lang w:val="en-GB"/>
              </w:rPr>
            </w:pPr>
            <w:bookmarkStart w:id="33" w:name="PDF2_Recommendations_2338"/>
            <w:bookmarkEnd w:id="33"/>
            <w:r w:rsidRPr="003743D0">
              <w:rPr>
                <w:bCs/>
                <w:szCs w:val="22"/>
                <w:lang w:val="en-GB"/>
              </w:rPr>
              <w:t>Moved Cr L Wilmot Seconded Cr C Ross</w:t>
            </w:r>
          </w:p>
          <w:p w:rsidR="00CF3F15" w:rsidRPr="00CF3F15" w:rsidRDefault="00CF3F15" w:rsidP="00CF3F15">
            <w:pPr>
              <w:widowControl/>
              <w:rPr>
                <w:szCs w:val="22"/>
                <w:lang w:val="en-GB"/>
              </w:rPr>
            </w:pPr>
          </w:p>
          <w:p w:rsidR="00CF3F15" w:rsidRDefault="00CF3F15" w:rsidP="00CF3F15">
            <w:pPr>
              <w:widowControl/>
              <w:rPr>
                <w:lang w:val="en-US"/>
              </w:rPr>
            </w:pPr>
            <w:r w:rsidRPr="00CF3F15">
              <w:rPr>
                <w:lang w:val="en-US"/>
              </w:rPr>
              <w:t>That:</w:t>
            </w:r>
          </w:p>
          <w:p w:rsidR="003743D0" w:rsidRPr="00CF3F15" w:rsidRDefault="003743D0" w:rsidP="00CF3F15">
            <w:pPr>
              <w:widowControl/>
              <w:rPr>
                <w:lang w:val="en-US"/>
              </w:rPr>
            </w:pP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Victoria Police Highway Patrol be requested and supported to undertake enforcement activities in this area,</w:t>
            </w:r>
          </w:p>
          <w:p w:rsidR="00CF3F15" w:rsidRPr="00CF3F15" w:rsidRDefault="00CF3F15" w:rsidP="00CF3F15">
            <w:pPr>
              <w:widowControl/>
              <w:ind w:left="357" w:hanging="357"/>
              <w:rPr>
                <w:sz w:val="22"/>
                <w:szCs w:val="22"/>
              </w:rPr>
            </w:pPr>
            <w:r w:rsidRPr="00CF3F15">
              <w:rPr>
                <w:rFonts w:ascii="Symbol" w:hAnsi="Symbol"/>
                <w:sz w:val="22"/>
                <w:szCs w:val="22"/>
              </w:rPr>
              <w:t></w:t>
            </w:r>
            <w:r w:rsidRPr="00CF3F15">
              <w:rPr>
                <w:rFonts w:ascii="Symbol" w:hAnsi="Symbol"/>
                <w:sz w:val="22"/>
                <w:szCs w:val="22"/>
              </w:rPr>
              <w:tab/>
            </w:r>
            <w:r w:rsidRPr="00CF3F15">
              <w:rPr>
                <w:sz w:val="22"/>
                <w:szCs w:val="22"/>
                <w:lang w:eastAsia="en-AU"/>
              </w:rPr>
              <w:t xml:space="preserve">the SAM trailer be utilised in this area to continue to educate motorists about appropriate speeds in Timberside Drive, and </w:t>
            </w:r>
          </w:p>
          <w:p w:rsidR="00CF3F15" w:rsidRPr="00CF3F15" w:rsidRDefault="00CF3F15" w:rsidP="00CF3F15">
            <w:pPr>
              <w:widowControl/>
              <w:ind w:left="357" w:hanging="357"/>
              <w:rPr>
                <w:sz w:val="22"/>
                <w:szCs w:val="22"/>
              </w:rPr>
            </w:pPr>
            <w:r w:rsidRPr="00CF3F15">
              <w:rPr>
                <w:rFonts w:ascii="Symbol" w:hAnsi="Symbol"/>
                <w:sz w:val="22"/>
                <w:szCs w:val="22"/>
              </w:rPr>
              <w:t></w:t>
            </w:r>
            <w:r w:rsidRPr="00CF3F15">
              <w:rPr>
                <w:rFonts w:ascii="Symbol" w:hAnsi="Symbol"/>
                <w:sz w:val="22"/>
                <w:szCs w:val="22"/>
              </w:rPr>
              <w:tab/>
            </w:r>
            <w:r w:rsidRPr="00CF3F15">
              <w:rPr>
                <w:sz w:val="22"/>
                <w:szCs w:val="22"/>
                <w:lang w:eastAsia="en-AU"/>
              </w:rPr>
              <w:t>investigation be undertaken regarding the implementation of local traffic management devices as a long term solution to manage excessive vehicle speeds on local roads for future funding consideration.</w:t>
            </w:r>
          </w:p>
          <w:p w:rsidR="00CF3F15" w:rsidRDefault="00CF3F15" w:rsidP="00CF3F15">
            <w:pPr>
              <w:widowControl/>
              <w:tabs>
                <w:tab w:val="left" w:pos="567"/>
              </w:tabs>
              <w:spacing w:after="120"/>
            </w:pPr>
          </w:p>
          <w:p w:rsidR="003743D0" w:rsidRDefault="003743D0" w:rsidP="003743D0">
            <w:pPr>
              <w:widowControl/>
              <w:tabs>
                <w:tab w:val="left" w:pos="567"/>
              </w:tabs>
              <w:spacing w:after="120"/>
              <w:jc w:val="right"/>
            </w:pPr>
            <w:r w:rsidRPr="003743D0">
              <w:t>Cd.</w:t>
            </w:r>
          </w:p>
        </w:tc>
      </w:tr>
    </w:tbl>
    <w:p w:rsidR="00CF3F15" w:rsidRDefault="00CF3F15" w:rsidP="00CF3F15">
      <w:pPr>
        <w:widowControl/>
        <w:tabs>
          <w:tab w:val="left" w:pos="567"/>
        </w:tabs>
        <w:spacing w:after="120"/>
        <w:ind w:left="567" w:hanging="567"/>
        <w:sectPr w:rsidR="00CF3F15" w:rsidSect="00CF3F15">
          <w:headerReference w:type="even" r:id="rId30"/>
          <w:headerReference w:type="default" r:id="rId31"/>
          <w:footerReference w:type="even" r:id="rId32"/>
          <w:footerReference w:type="default" r:id="rId33"/>
          <w:headerReference w:type="first" r:id="rId34"/>
          <w:footerReference w:type="first" r:id="rId35"/>
          <w:pgSz w:w="11907" w:h="16839" w:code="9"/>
          <w:pgMar w:top="907" w:right="907" w:bottom="907" w:left="907" w:header="567" w:footer="567" w:gutter="0"/>
          <w:cols w:space="720"/>
          <w:docGrid w:linePitch="326"/>
        </w:sectPr>
      </w:pPr>
    </w:p>
    <w:p w:rsidR="00CF3F15" w:rsidRPr="00CF3F15" w:rsidRDefault="00CF3F15" w:rsidP="00CF3F15">
      <w:pPr>
        <w:widowControl/>
        <w:tabs>
          <w:tab w:val="left" w:pos="567"/>
        </w:tabs>
        <w:spacing w:before="120"/>
        <w:ind w:left="567" w:hanging="567"/>
        <w:jc w:val="both"/>
        <w:rPr>
          <w:rFonts w:ascii="Franklin Gothic Medium" w:hAnsi="Franklin Gothic Medium" w:cs="Arial"/>
          <w:i/>
          <w:color w:val="0000FF"/>
          <w:sz w:val="20"/>
          <w:szCs w:val="20"/>
          <w:lang w:val="en-US"/>
        </w:rPr>
      </w:pPr>
      <w:bookmarkStart w:id="34" w:name="PDF2_ReportName_2339"/>
      <w:bookmarkEnd w:id="34"/>
      <w:r w:rsidRPr="00CF3F15">
        <w:rPr>
          <w:rFonts w:ascii="Franklin Gothic Medium" w:hAnsi="Franklin Gothic Medium"/>
          <w:b/>
          <w:bCs/>
          <w:sz w:val="32"/>
          <w:szCs w:val="32"/>
          <w:lang w:val="en-GB"/>
        </w:rPr>
        <w:lastRenderedPageBreak/>
        <w:t>3</w:t>
      </w:r>
      <w:r w:rsidRPr="00CF3F15">
        <w:rPr>
          <w:rFonts w:ascii="Franklin Gothic Medium" w:hAnsi="Franklin Gothic Medium"/>
          <w:b/>
          <w:bCs/>
          <w:sz w:val="32"/>
          <w:szCs w:val="22"/>
          <w:lang w:val="en-GB"/>
        </w:rPr>
        <w:tab/>
      </w:r>
      <w:r w:rsidRPr="00CF3F15">
        <w:rPr>
          <w:rFonts w:ascii="Franklin Gothic Medium" w:hAnsi="Franklin Gothic Medium"/>
          <w:b/>
          <w:bCs/>
          <w:caps/>
          <w:sz w:val="32"/>
          <w:szCs w:val="32"/>
          <w:u w:val="single"/>
          <w:lang w:val="en-GB"/>
        </w:rPr>
        <w:t>State Government Take2 Pledge Program</w:t>
      </w:r>
      <w:r w:rsidRPr="00CF3F15">
        <w:rPr>
          <w:rFonts w:ascii="Franklin Gothic Medium" w:hAnsi="Franklin Gothic Medium"/>
          <w:b/>
          <w:bCs/>
          <w:caps/>
          <w:sz w:val="32"/>
          <w:szCs w:val="22"/>
          <w:lang w:val="en-GB"/>
        </w:rPr>
        <w:t xml:space="preserve"> </w:t>
      </w:r>
      <w:r w:rsidRPr="00CF3F15">
        <w:rPr>
          <w:bCs/>
          <w:color w:val="FF0000"/>
          <w:sz w:val="16"/>
          <w:szCs w:val="22"/>
          <w:lang w:val="en-GB"/>
        </w:rPr>
        <w:fldChar w:fldCharType="begin"/>
      </w:r>
      <w:r w:rsidRPr="00CF3F15">
        <w:rPr>
          <w:bCs/>
          <w:color w:val="FF0000"/>
          <w:sz w:val="16"/>
          <w:szCs w:val="22"/>
          <w:lang w:val="en-GB"/>
        </w:rPr>
        <w:instrText xml:space="preserve"> TC "</w:instrText>
      </w:r>
      <w:bookmarkStart w:id="35" w:name="_Toc472405160"/>
      <w:r w:rsidRPr="00CF3F15">
        <w:rPr>
          <w:bCs/>
          <w:color w:val="FF0000"/>
          <w:sz w:val="16"/>
          <w:szCs w:val="22"/>
          <w:lang w:val="en-GB"/>
        </w:rPr>
        <w:instrText>3.</w:instrText>
      </w:r>
      <w:r w:rsidRPr="00CF3F15">
        <w:rPr>
          <w:bCs/>
          <w:color w:val="FF0000"/>
          <w:sz w:val="16"/>
          <w:szCs w:val="22"/>
          <w:lang w:val="en-GB"/>
        </w:rPr>
        <w:tab/>
        <w:instrText>State Government Take2 Pledge Program</w:instrText>
      </w:r>
      <w:bookmarkEnd w:id="35"/>
      <w:r w:rsidRPr="00CF3F15">
        <w:rPr>
          <w:bCs/>
          <w:color w:val="FF0000"/>
          <w:sz w:val="16"/>
          <w:szCs w:val="22"/>
          <w:lang w:val="en-GB"/>
        </w:rPr>
        <w:instrText xml:space="preserve">" \l2 </w:instrText>
      </w:r>
      <w:r w:rsidRPr="00CF3F15">
        <w:rPr>
          <w:bCs/>
          <w:color w:val="FF0000"/>
          <w:sz w:val="16"/>
          <w:szCs w:val="22"/>
          <w:lang w:val="en-GB"/>
        </w:rPr>
        <w:fldChar w:fldCharType="end"/>
      </w:r>
    </w:p>
    <w:p w:rsidR="00CF3F15" w:rsidRPr="00CF3F15" w:rsidRDefault="00CF3F15" w:rsidP="00CF3F15">
      <w:pPr>
        <w:widowControl/>
        <w:spacing w:before="120"/>
        <w:jc w:val="both"/>
        <w:rPr>
          <w:rFonts w:cs="Arial"/>
          <w:lang w:val="en-US"/>
        </w:rPr>
      </w:pPr>
      <w:r w:rsidRPr="00CF3F15">
        <w:rPr>
          <w:rFonts w:cs="Arial"/>
          <w:b/>
          <w:lang w:val="en-US"/>
        </w:rPr>
        <w:t>FILE REFERENCE</w:t>
      </w:r>
      <w:r w:rsidRPr="00CF3F15">
        <w:rPr>
          <w:rFonts w:cs="Arial"/>
          <w:lang w:val="en-US"/>
        </w:rPr>
        <w:t xml:space="preserve"> </w:t>
      </w:r>
      <w:r w:rsidRPr="00CF3F15">
        <w:rPr>
          <w:bCs/>
          <w:lang w:val="en-GB"/>
        </w:rPr>
        <w:t>INT1699624</w:t>
      </w:r>
    </w:p>
    <w:p w:rsidR="00CF3F15" w:rsidRPr="00CF3F15" w:rsidRDefault="00CF3F15" w:rsidP="00CF3F15">
      <w:pPr>
        <w:widowControl/>
        <w:spacing w:before="120"/>
        <w:jc w:val="both"/>
        <w:rPr>
          <w:rFonts w:cs="Arial"/>
          <w:lang w:val="en-US"/>
        </w:rPr>
      </w:pPr>
      <w:r w:rsidRPr="00CF3F15">
        <w:rPr>
          <w:rFonts w:cs="Arial"/>
          <w:b/>
          <w:lang w:val="en-US"/>
        </w:rPr>
        <w:t>RESPONSIBLE GENERAL MANAGER</w:t>
      </w:r>
      <w:r w:rsidRPr="00CF3F15">
        <w:rPr>
          <w:rFonts w:cs="Arial"/>
          <w:lang w:val="en-US"/>
        </w:rPr>
        <w:t xml:space="preserve"> </w:t>
      </w:r>
      <w:r w:rsidRPr="00CF3F15">
        <w:rPr>
          <w:bCs/>
          <w:lang w:val="en-GB"/>
        </w:rPr>
        <w:t>Michael Ellis</w:t>
      </w:r>
    </w:p>
    <w:p w:rsidR="00CF3F15" w:rsidRPr="00CF3F15" w:rsidRDefault="00CF3F15" w:rsidP="00CF3F15">
      <w:pPr>
        <w:widowControl/>
        <w:spacing w:before="120"/>
        <w:jc w:val="both"/>
        <w:rPr>
          <w:szCs w:val="22"/>
          <w:lang w:val="en-GB"/>
        </w:rPr>
      </w:pPr>
      <w:r w:rsidRPr="00CF3F15">
        <w:rPr>
          <w:rFonts w:cs="Arial"/>
          <w:b/>
          <w:lang w:val="en-US"/>
        </w:rPr>
        <w:t>AUTHOR</w:t>
      </w:r>
      <w:r w:rsidRPr="00CF3F15">
        <w:rPr>
          <w:rFonts w:cs="Arial"/>
          <w:lang w:val="en-US"/>
        </w:rPr>
        <w:t xml:space="preserve"> </w:t>
      </w:r>
      <w:r w:rsidRPr="00CF3F15">
        <w:rPr>
          <w:bCs/>
          <w:lang w:val="en-GB"/>
        </w:rPr>
        <w:t>Brett Munckton</w:t>
      </w:r>
      <w:r w:rsidRPr="00CF3F15">
        <w:rPr>
          <w:bCs/>
          <w:szCs w:val="22"/>
          <w:lang w:val="en-GB"/>
        </w:rPr>
        <w:t xml:space="preserve">  </w:t>
      </w:r>
      <w:r w:rsidRPr="00CF3F15">
        <w:rPr>
          <w:rFonts w:cs="Arial"/>
          <w:szCs w:val="22"/>
          <w:lang w:val="en-US"/>
        </w:rPr>
        <w:t xml:space="preserve">    </w:t>
      </w:r>
    </w:p>
    <w:p w:rsidR="00CF3F15" w:rsidRPr="00CF3F15" w:rsidRDefault="00CF3F15" w:rsidP="00CF3F15">
      <w:pPr>
        <w:widowControl/>
        <w:rPr>
          <w:szCs w:val="22"/>
          <w:lang w:val="en-GB"/>
        </w:rPr>
      </w:pPr>
    </w:p>
    <w:tbl>
      <w:tblPr>
        <w:tblW w:w="10314" w:type="dxa"/>
        <w:tblLayout w:type="fixed"/>
        <w:tblLook w:val="0000" w:firstRow="0" w:lastRow="0" w:firstColumn="0" w:lastColumn="0" w:noHBand="0" w:noVBand="0"/>
      </w:tblPr>
      <w:tblGrid>
        <w:gridCol w:w="10314"/>
      </w:tblGrid>
      <w:tr w:rsidR="00CF3F15" w:rsidRPr="00CF3F15" w:rsidTr="00EC25BA">
        <w:tc>
          <w:tcPr>
            <w:tcW w:w="10314" w:type="dxa"/>
          </w:tcPr>
          <w:p w:rsidR="00CF3F15" w:rsidRPr="00CF3F15" w:rsidRDefault="00CF3F15" w:rsidP="00CF3F15">
            <w:pPr>
              <w:widowControl/>
              <w:rPr>
                <w:b/>
                <w:bCs/>
                <w:caps/>
                <w:szCs w:val="22"/>
                <w:lang w:val="en-GB"/>
              </w:rPr>
            </w:pPr>
            <w:r w:rsidRPr="00CF3F15">
              <w:rPr>
                <w:b/>
                <w:bCs/>
                <w:caps/>
                <w:szCs w:val="22"/>
                <w:lang w:val="en-GB"/>
              </w:rPr>
              <w:t>Recommendation</w:t>
            </w:r>
          </w:p>
          <w:p w:rsidR="00CF3F15" w:rsidRPr="00CF3F15" w:rsidRDefault="00CF3F15" w:rsidP="00CF3F15">
            <w:pPr>
              <w:widowControl/>
              <w:rPr>
                <w:szCs w:val="22"/>
                <w:lang w:val="en-GB"/>
              </w:rPr>
            </w:pPr>
          </w:p>
          <w:p w:rsidR="00CF3F15" w:rsidRPr="00CF3F15" w:rsidRDefault="00CF3F15" w:rsidP="00CF3F15">
            <w:pPr>
              <w:widowControl/>
              <w:rPr>
                <w:lang w:val="en-US"/>
              </w:rPr>
            </w:pPr>
            <w:r w:rsidRPr="00CF3F15">
              <w:rPr>
                <w:lang w:val="en-US"/>
              </w:rPr>
              <w:t>That Council takes the TAKE2 pledge to reduce greenhouse gas emissions and joins the State Government's TAKE2 program.</w:t>
            </w:r>
          </w:p>
          <w:p w:rsidR="00CF3F15" w:rsidRPr="00CF3F15" w:rsidRDefault="00CF3F15" w:rsidP="00CF3F15">
            <w:pPr>
              <w:widowControl/>
              <w:rPr>
                <w:szCs w:val="22"/>
                <w:lang w:val="en-GB"/>
              </w:rPr>
            </w:pPr>
          </w:p>
        </w:tc>
      </w:tr>
    </w:tbl>
    <w:p w:rsidR="00CF3F15" w:rsidRPr="00CF3F15" w:rsidRDefault="00CF3F15" w:rsidP="00CF3F15">
      <w:pPr>
        <w:widowControl/>
        <w:rPr>
          <w:rFonts w:cs="Arial"/>
          <w:sz w:val="16"/>
          <w:szCs w:val="16"/>
          <w:lang w:val="en-GB"/>
        </w:rPr>
      </w:pPr>
    </w:p>
    <w:p w:rsidR="00CF3F15" w:rsidRPr="00CF3F15" w:rsidRDefault="00CF3F15" w:rsidP="00CF3F15">
      <w:pPr>
        <w:widowControl/>
        <w:rPr>
          <w:b/>
          <w:bCs/>
          <w:szCs w:val="22"/>
          <w:lang w:val="en-GB"/>
        </w:rPr>
      </w:pPr>
      <w:bookmarkStart w:id="36" w:name="PDF2_Attachments_2339"/>
      <w:r w:rsidRPr="00CF3F15">
        <w:rPr>
          <w:b/>
          <w:bCs/>
          <w:szCs w:val="22"/>
          <w:lang w:val="en-GB"/>
        </w:rPr>
        <w:t>Attachments</w:t>
      </w:r>
      <w:bookmarkEnd w:id="36"/>
    </w:p>
    <w:p w:rsidR="00CF3F15" w:rsidRPr="00CF3F15" w:rsidRDefault="00CF3F15" w:rsidP="00CF3F15">
      <w:pPr>
        <w:widowControl/>
        <w:rPr>
          <w:szCs w:val="22"/>
          <w:lang w:val="en-GB"/>
        </w:rPr>
      </w:pPr>
      <w:r w:rsidRPr="00CF3F15">
        <w:rPr>
          <w:i/>
          <w:szCs w:val="22"/>
          <w:lang w:val="en-GB"/>
        </w:rPr>
        <w:t>Nil</w:t>
      </w:r>
      <w:r w:rsidRPr="00CF3F15">
        <w:rPr>
          <w:szCs w:val="22"/>
          <w:lang w:val="en-GB"/>
        </w:rPr>
        <w:t>.</w:t>
      </w:r>
    </w:p>
    <w:p w:rsidR="00CF3F15" w:rsidRPr="00CF3F15" w:rsidRDefault="00CF3F15" w:rsidP="00CF3F15">
      <w:pPr>
        <w:widowControl/>
        <w:rPr>
          <w:rFonts w:cs="Arial"/>
          <w:sz w:val="16"/>
          <w:szCs w:val="16"/>
          <w:lang w:val="en-GB"/>
        </w:rPr>
      </w:pPr>
    </w:p>
    <w:p w:rsidR="00CF3F15" w:rsidRPr="00CF3F15" w:rsidRDefault="00CF3F15" w:rsidP="00CF3F15">
      <w:pPr>
        <w:widowControl/>
        <w:jc w:val="both"/>
        <w:rPr>
          <w:rFonts w:cs="Arial"/>
          <w:b/>
          <w:lang w:val="en-US"/>
        </w:rPr>
      </w:pPr>
      <w:r w:rsidRPr="00CF3F15">
        <w:rPr>
          <w:rFonts w:cs="Arial"/>
          <w:b/>
          <w:lang w:val="en-US"/>
        </w:rPr>
        <w:t>EXECUTIVE SUMMARY</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The Paris Agreement of 2015 has set ambitious targets for greenhouse gas emission reductions that will require significant action on the part of all levels of government and the community.</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The Victorian Government response is a target of zero net emissions by 2050 and to assist in achieving this, TAKE2, a pledge program for action to help reach the emissions reduction target. Cardinia Shire Council has been invited along with all Victorian local governments to take the pledge to support the state government's program.</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 xml:space="preserve">Cardinia Shire Council has implemented various initiatives to reduce emissions as part of Council's aim to achieve the target of zero net emissions for its operations by 2024 under the Aspirational Energy Transition Plan. Our target and leadership will contribute towards the state government's efforts. </w:t>
      </w:r>
    </w:p>
    <w:p w:rsidR="00CF3F15" w:rsidRPr="00CF3F15" w:rsidRDefault="00CF3F15" w:rsidP="00CF3F15">
      <w:pPr>
        <w:widowControl/>
        <w:rPr>
          <w:lang w:val="en-US"/>
        </w:rPr>
      </w:pPr>
    </w:p>
    <w:p w:rsidR="00CF3F15" w:rsidRPr="00CF3F15" w:rsidRDefault="00CF3F15" w:rsidP="00CF3F15">
      <w:pPr>
        <w:widowControl/>
        <w:rPr>
          <w:szCs w:val="22"/>
          <w:lang w:val="en-GB"/>
        </w:rPr>
      </w:pPr>
      <w:r w:rsidRPr="00CF3F15">
        <w:rPr>
          <w:lang w:val="en-US"/>
        </w:rPr>
        <w:t>By taking the pledge Council will receive recognition of its efforts and help to create momentum to reduce emissions across Victoria. Taking the pledge will further strengthen Council's relationship with the state government and will assist Council to access grant funding opportunities. The pledge does not require additional funding, nor does it require Council to commit to actions that are not already identified within current plans</w:t>
      </w:r>
    </w:p>
    <w:p w:rsidR="00CF3F15" w:rsidRPr="00CF3F15" w:rsidRDefault="00CF3F15" w:rsidP="00CF3F15">
      <w:pPr>
        <w:widowControl/>
        <w:rPr>
          <w:lang w:val="en"/>
        </w:rPr>
      </w:pPr>
    </w:p>
    <w:p w:rsidR="00CF3F15" w:rsidRPr="00CF3F15" w:rsidRDefault="00CF3F15" w:rsidP="00CF3F15">
      <w:pPr>
        <w:widowControl/>
        <w:jc w:val="both"/>
        <w:rPr>
          <w:rFonts w:cs="Arial"/>
          <w:b/>
          <w:caps/>
          <w:lang w:val="en-US"/>
        </w:rPr>
      </w:pPr>
      <w:r w:rsidRPr="00CF3F15">
        <w:rPr>
          <w:rFonts w:cs="Arial"/>
          <w:b/>
          <w:caps/>
          <w:lang w:val="en-US"/>
        </w:rPr>
        <w:t>Background</w:t>
      </w:r>
    </w:p>
    <w:p w:rsidR="00CF3F15" w:rsidRPr="00CF3F15" w:rsidRDefault="00CF3F15" w:rsidP="00CF3F15">
      <w:pPr>
        <w:widowControl/>
        <w:jc w:val="both"/>
        <w:rPr>
          <w:szCs w:val="22"/>
          <w:lang w:val="en-GB"/>
        </w:rPr>
      </w:pPr>
    </w:p>
    <w:p w:rsidR="00CF3F15" w:rsidRPr="00CF3F15" w:rsidRDefault="00CF3F15" w:rsidP="00CF3F15">
      <w:pPr>
        <w:keepNext/>
        <w:widowControl/>
        <w:outlineLvl w:val="3"/>
        <w:rPr>
          <w:rFonts w:cs="Arial"/>
          <w:b/>
          <w:bCs/>
          <w:u w:val="single"/>
          <w:lang w:val="en-US"/>
        </w:rPr>
      </w:pPr>
      <w:r w:rsidRPr="00CF3F15">
        <w:rPr>
          <w:rFonts w:cs="Arial"/>
          <w:b/>
          <w:bCs/>
          <w:u w:val="single"/>
          <w:lang w:val="en-US"/>
        </w:rPr>
        <w:t>Cardinia Shire Council's Aspirational Energy Transition Plan</w:t>
      </w:r>
    </w:p>
    <w:p w:rsidR="00CF3F15" w:rsidRPr="00CF3F15" w:rsidRDefault="00CF3F15" w:rsidP="00CF3F15">
      <w:pPr>
        <w:widowControl/>
        <w:rPr>
          <w:lang w:val="en-US"/>
        </w:rPr>
      </w:pPr>
      <w:r w:rsidRPr="00CF3F15">
        <w:rPr>
          <w:lang w:val="en-US"/>
        </w:rPr>
        <w:t>Cardinia Shire Council's Aspirational Energy Transition Plan was endorsed in 2014. The plan includes an analysis of Council and community greenhouse gas emissions along with initiatives to reduce them.</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Since the plan's endorsement Council has implemented numerous activities to reduce its emissions and energy costs. These include:</w:t>
      </w:r>
    </w:p>
    <w:p w:rsidR="00CF3F15" w:rsidRPr="00CF3F15" w:rsidRDefault="00CF3F15" w:rsidP="00CF3F15">
      <w:pPr>
        <w:widowControl/>
        <w:rPr>
          <w:lang w:val="en-US"/>
        </w:rPr>
      </w:pP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Environmental upgrades of Council facilities including Cardinia Shire's main aquatic centre Cardinia Life, the Cardinia Cultural Centre and the Beaconsfield Community Complex</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The upgrade of decorative street lights with energy savings globes</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The installation of 243 kW of solar electricity systems comprising of over 930 solar panels at 14 sites</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The incorporation of a high level of sustainable design in new Council facilities.</w:t>
      </w:r>
    </w:p>
    <w:p w:rsidR="00CF3F15" w:rsidRPr="00CF3F15" w:rsidRDefault="00CF3F15" w:rsidP="00CF3F15">
      <w:pPr>
        <w:widowControl/>
        <w:ind w:left="357" w:hanging="357"/>
        <w:rPr>
          <w:sz w:val="22"/>
          <w:szCs w:val="22"/>
          <w:lang w:eastAsia="en-AU"/>
        </w:rPr>
      </w:pPr>
    </w:p>
    <w:p w:rsidR="00CF3F15" w:rsidRPr="00CF3F15" w:rsidRDefault="00CF3F15" w:rsidP="00CF3F15">
      <w:pPr>
        <w:widowControl/>
        <w:rPr>
          <w:lang w:val="en-US"/>
        </w:rPr>
      </w:pPr>
      <w:r w:rsidRPr="00CF3F15">
        <w:rPr>
          <w:lang w:val="en-US"/>
        </w:rPr>
        <w:lastRenderedPageBreak/>
        <w:t>These initiatives are saving over 1200 tonnes of CO2e per annum and $165,000. Council has a planned ongoing role out of projects similar to these in the coming years. The Aspirational Energy</w:t>
      </w:r>
    </w:p>
    <w:p w:rsidR="00CF3F15" w:rsidRPr="00CF3F15" w:rsidRDefault="00CF3F15" w:rsidP="00CF3F15">
      <w:pPr>
        <w:widowControl/>
        <w:rPr>
          <w:lang w:val="en-US"/>
        </w:rPr>
      </w:pPr>
      <w:r w:rsidRPr="00CF3F15">
        <w:rPr>
          <w:lang w:val="en-US"/>
        </w:rPr>
        <w:t>Transition Plan also includes Council's intention to move to 100% renewable electricity in the coming years, based on a competitive financial solution being available to achieve this.</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Council has delivered various programs in recent years to assist the community reduce emissions and energy costs. These include a program to assist sporting clubs improve their energy efficiency and an initiative to improve the energy efficiency of the homes of the elderly. These programs are often delivered through external grant funding in partnership with the South East Councils Climate</w:t>
      </w:r>
    </w:p>
    <w:p w:rsidR="00CF3F15" w:rsidRPr="00CF3F15" w:rsidRDefault="00CF3F15" w:rsidP="00CF3F15">
      <w:pPr>
        <w:widowControl/>
        <w:rPr>
          <w:lang w:val="en-US"/>
        </w:rPr>
      </w:pPr>
      <w:r w:rsidRPr="00CF3F15">
        <w:rPr>
          <w:lang w:val="en-US"/>
        </w:rPr>
        <w:t xml:space="preserve">Change Alliance. </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Council is also looking into establishing a process to ensure private development meets higher levels of sustainable design to reduce energy costs and usage and improve liveability. Council is working closely on ensuring precinct structure plans for growth areas and township plans require high levels of sustainable design for new development.</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These community actions form part of Council's efforts to achieve a 36% reduction in community emissions on a per capita basis by 2024.</w:t>
      </w:r>
    </w:p>
    <w:p w:rsidR="00CF3F15" w:rsidRPr="00CF3F15" w:rsidRDefault="00CF3F15" w:rsidP="00CF3F15">
      <w:pPr>
        <w:widowControl/>
        <w:rPr>
          <w:lang w:val="en-US"/>
        </w:rPr>
      </w:pPr>
    </w:p>
    <w:p w:rsidR="00CF3F15" w:rsidRPr="00CF3F15" w:rsidRDefault="00CF3F15" w:rsidP="00CF3F15">
      <w:pPr>
        <w:keepNext/>
        <w:widowControl/>
        <w:outlineLvl w:val="3"/>
        <w:rPr>
          <w:rFonts w:cs="Arial"/>
          <w:b/>
          <w:bCs/>
          <w:u w:val="single"/>
          <w:lang w:val="en-US"/>
        </w:rPr>
      </w:pPr>
      <w:r w:rsidRPr="00CF3F15">
        <w:rPr>
          <w:rFonts w:cs="Arial"/>
          <w:b/>
          <w:bCs/>
          <w:u w:val="single"/>
          <w:lang w:val="en-US"/>
        </w:rPr>
        <w:t>State Government TAKE2 Pledge Program</w:t>
      </w:r>
    </w:p>
    <w:p w:rsidR="00CF3F15" w:rsidRPr="00CF3F15" w:rsidRDefault="00CF3F15" w:rsidP="00CF3F15">
      <w:pPr>
        <w:widowControl/>
        <w:rPr>
          <w:lang w:val="en-US"/>
        </w:rPr>
      </w:pPr>
      <w:r w:rsidRPr="00CF3F15">
        <w:rPr>
          <w:lang w:val="en-US"/>
        </w:rPr>
        <w:t>On 9 June 2016, the Government announced that it will undertake to reduce greenhouse gas emissions through:</w:t>
      </w:r>
    </w:p>
    <w:p w:rsidR="00CF3F15" w:rsidRPr="00CF3F15" w:rsidRDefault="00CF3F15" w:rsidP="00CF3F15">
      <w:pPr>
        <w:widowControl/>
        <w:rPr>
          <w:lang w:val="en-US"/>
        </w:rPr>
      </w:pP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A target for Victoria of net zero emissions by 2050, with five-yearly interim targets yet to be set.</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TAKE2, a pledge program for action to help Victoria reach the emissions reduction target.</w:t>
      </w:r>
    </w:p>
    <w:p w:rsidR="00CF3F15" w:rsidRPr="00CF3F15" w:rsidRDefault="00CF3F15" w:rsidP="00CF3F15">
      <w:pPr>
        <w:widowControl/>
        <w:ind w:left="357"/>
        <w:rPr>
          <w:sz w:val="22"/>
          <w:szCs w:val="22"/>
          <w:lang w:eastAsia="en-AU"/>
        </w:rPr>
      </w:pPr>
    </w:p>
    <w:p w:rsidR="00CF3F15" w:rsidRPr="00CF3F15" w:rsidRDefault="00CF3F15" w:rsidP="00CF3F15">
      <w:pPr>
        <w:widowControl/>
        <w:rPr>
          <w:lang w:val="en-US"/>
        </w:rPr>
      </w:pPr>
      <w:r w:rsidRPr="00CF3F15">
        <w:rPr>
          <w:lang w:val="en-US"/>
        </w:rPr>
        <w:t>The target and the pledge program were recommended by the Climate Change Act independent review. Along with state renewable energy targets of 25 per cent by 2020 and 40 per cent by 2025, also announced in June and the Victorian Energy Efficiency Target (VEET), these commitments support the Victorian Government’s ambition to become a national leader on tackling climate change.</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TAKE2 comprises:</w:t>
      </w:r>
    </w:p>
    <w:p w:rsidR="00CF3F15" w:rsidRPr="00CF3F15" w:rsidRDefault="00CF3F15" w:rsidP="00CF3F15">
      <w:pPr>
        <w:widowControl/>
        <w:rPr>
          <w:lang w:val="en-US"/>
        </w:rPr>
      </w:pP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Encouragement for voluntary pledges to take action on climate change to help reach the state’s emissions reduction target, open to all Victorians: local government, businesses, individuals, educational institutions and community organisations</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Mandatory pledges from all state government departments and agencies to reduce operational emissions (offices , fleet and assets)</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Mandatory pledges by the Government to reduce emissions across a number of key sectors including energy, agriculture, transport and waste management.</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The pledge process contains two steps:</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Step 1: Take the universal pledge: Working together, we pledge to play our part and take action on climate change for Victoria, our country and our planet by signing up. The universal pledge includes a number of pre-set options as the reason for the pledge, including for our local community, which is appropriate for local government.</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Step 2: Pledgers should also share the specific voluntary greenhouse saving measures they are taking to help meet Victoria's universal pledge and reduce greenhouse emissions through an online portal. For Cardinia Shire this will involve outlining actions contained within our Aspirational Energy Transition Plan and providing a link to the plan.</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TAKE2’s terms of use include an expectation that all pledges and the choice of actions are made in good faith and that pledgers will follow through on their pledges. TAKE2 reserves the right to remove organisations from the TAKE2 program if they have not updated their chosen actions within 12 months of their estimated completion date.</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Once an organisation has registered a pledge, they can acknowledge participation in TAKE2 in public communications and use the TAKE2 logo. Once Cardinia Shire Council is registered our logo will be displayed on the TAKE2 website with details of our climate change actions and commitments.</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A pledge may be withdrawn at any time by the pledger simply updating the TAKE2 website.</w:t>
      </w:r>
    </w:p>
    <w:p w:rsidR="00CF3F15" w:rsidRPr="00CF3F15" w:rsidRDefault="00CF3F15" w:rsidP="00CF3F15">
      <w:pPr>
        <w:widowControl/>
        <w:rPr>
          <w:szCs w:val="22"/>
          <w:lang w:val="en-GB"/>
        </w:rPr>
      </w:pPr>
    </w:p>
    <w:p w:rsidR="00CF3F15" w:rsidRPr="00CF3F15" w:rsidRDefault="00CF3F15" w:rsidP="00CF3F15">
      <w:pPr>
        <w:widowControl/>
        <w:rPr>
          <w:lang w:val="en-GB"/>
        </w:rPr>
      </w:pPr>
    </w:p>
    <w:p w:rsidR="00CF3F15" w:rsidRPr="00CF3F15" w:rsidRDefault="00CF3F15" w:rsidP="00CF3F15">
      <w:pPr>
        <w:widowControl/>
        <w:jc w:val="both"/>
        <w:rPr>
          <w:rFonts w:cs="Arial"/>
          <w:b/>
          <w:lang w:val="en-US"/>
        </w:rPr>
      </w:pPr>
      <w:r w:rsidRPr="00CF3F15">
        <w:rPr>
          <w:rFonts w:cs="Arial"/>
          <w:b/>
          <w:lang w:val="en-US"/>
        </w:rPr>
        <w:t>POLICY IMPLICATIONS</w:t>
      </w:r>
    </w:p>
    <w:p w:rsidR="00CF3F15" w:rsidRPr="00CF3F15" w:rsidRDefault="00CF3F15" w:rsidP="00CF3F15">
      <w:pPr>
        <w:widowControl/>
        <w:jc w:val="both"/>
        <w:rPr>
          <w:szCs w:val="22"/>
          <w:lang w:val="en-GB"/>
        </w:rPr>
      </w:pPr>
    </w:p>
    <w:p w:rsidR="00CF3F15" w:rsidRPr="00CF3F15" w:rsidRDefault="00CF3F15" w:rsidP="00CF3F15">
      <w:pPr>
        <w:widowControl/>
        <w:rPr>
          <w:lang w:val="en-US"/>
        </w:rPr>
      </w:pPr>
      <w:r w:rsidRPr="00CF3F15">
        <w:rPr>
          <w:lang w:val="en-US"/>
        </w:rPr>
        <w:t>Taking the pledge to work with the state government to reduce greenhouse gas emissions is consistent with actions and targets in Council's Aspirational Energy Transition Plan.</w:t>
      </w:r>
    </w:p>
    <w:p w:rsidR="00CF3F15" w:rsidRPr="00CF3F15" w:rsidRDefault="00CF3F15" w:rsidP="00CF3F15">
      <w:pPr>
        <w:widowControl/>
        <w:rPr>
          <w:szCs w:val="22"/>
          <w:lang w:val="en-GB"/>
        </w:rPr>
      </w:pPr>
    </w:p>
    <w:p w:rsidR="00CF3F15" w:rsidRPr="00CF3F15" w:rsidRDefault="00CF3F15" w:rsidP="00CF3F15">
      <w:pPr>
        <w:widowControl/>
        <w:jc w:val="both"/>
        <w:rPr>
          <w:szCs w:val="22"/>
          <w:lang w:val="en-GB"/>
        </w:rPr>
      </w:pPr>
    </w:p>
    <w:p w:rsidR="00CF3F15" w:rsidRPr="00CF3F15" w:rsidRDefault="00CF3F15" w:rsidP="00CF3F15">
      <w:pPr>
        <w:widowControl/>
        <w:jc w:val="both"/>
        <w:rPr>
          <w:rFonts w:cs="Arial"/>
          <w:b/>
          <w:lang w:val="en-US"/>
        </w:rPr>
      </w:pPr>
      <w:r w:rsidRPr="00CF3F15">
        <w:rPr>
          <w:rFonts w:cs="Arial"/>
          <w:b/>
          <w:lang w:val="en-US"/>
        </w:rPr>
        <w:t>RELEVANCE TO COUNCIL PLAN</w:t>
      </w:r>
    </w:p>
    <w:p w:rsidR="00CF3F15" w:rsidRPr="00CF3F15" w:rsidRDefault="00CF3F15" w:rsidP="00CF3F15">
      <w:pPr>
        <w:widowControl/>
        <w:jc w:val="both"/>
        <w:rPr>
          <w:szCs w:val="22"/>
          <w:lang w:val="en-GB"/>
        </w:rPr>
      </w:pPr>
    </w:p>
    <w:p w:rsidR="00CF3F15" w:rsidRPr="00CF3F15" w:rsidRDefault="00CF3F15" w:rsidP="00CF3F15">
      <w:pPr>
        <w:widowControl/>
        <w:rPr>
          <w:lang w:val="en-US"/>
        </w:rPr>
      </w:pPr>
      <w:r w:rsidRPr="00CF3F15">
        <w:rPr>
          <w:lang w:val="en-US"/>
        </w:rPr>
        <w:t>Section 3 of the Council Plan (2013-17) includes the action:</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"Reduce Council’s energy consumption and help the community to do likewise".</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The TAKE2 pledge and program is consistent with this action and its focus is on energy consumption and emissions reduction.</w:t>
      </w:r>
    </w:p>
    <w:p w:rsidR="00CF3F15" w:rsidRPr="00CF3F15" w:rsidRDefault="00CF3F15" w:rsidP="00CF3F15">
      <w:pPr>
        <w:widowControl/>
        <w:spacing w:after="120"/>
        <w:rPr>
          <w:rFonts w:cs="Arial"/>
          <w:lang w:val="en-US"/>
        </w:rPr>
      </w:pPr>
    </w:p>
    <w:p w:rsidR="00CF3F15" w:rsidRPr="00CF3F15" w:rsidRDefault="00CF3F15" w:rsidP="00CF3F15">
      <w:pPr>
        <w:widowControl/>
        <w:jc w:val="both"/>
        <w:rPr>
          <w:rFonts w:cs="Arial"/>
          <w:b/>
          <w:caps/>
          <w:lang w:val="en-US"/>
        </w:rPr>
      </w:pPr>
      <w:r w:rsidRPr="00CF3F15">
        <w:rPr>
          <w:rFonts w:cs="Arial"/>
          <w:b/>
          <w:caps/>
          <w:lang w:val="en-US"/>
        </w:rPr>
        <w:t>Consultation/Communication</w:t>
      </w:r>
    </w:p>
    <w:p w:rsidR="00CF3F15" w:rsidRPr="00CF3F15" w:rsidRDefault="00CF3F15" w:rsidP="00CF3F15">
      <w:pPr>
        <w:widowControl/>
        <w:jc w:val="both"/>
        <w:rPr>
          <w:szCs w:val="22"/>
          <w:lang w:val="en-GB"/>
        </w:rPr>
      </w:pPr>
    </w:p>
    <w:p w:rsidR="00CF3F15" w:rsidRPr="00CF3F15" w:rsidRDefault="00CF3F15" w:rsidP="00CF3F15">
      <w:pPr>
        <w:widowControl/>
        <w:rPr>
          <w:lang w:val="en-US"/>
        </w:rPr>
      </w:pPr>
      <w:r w:rsidRPr="00CF3F15">
        <w:rPr>
          <w:lang w:val="en-US"/>
        </w:rPr>
        <w:t xml:space="preserve">Discussions have taken place with other Councils who are taking the pledge, and the South East Councils Climate Change Alliance (SECCCA). The City of Casey, the City of Port Phillip, Bass Coast Shire Council, Mornington Peninsula Shire and SECCCA have all taken the TAKE2 pledge and are supportive of the TAKE2 initiative. </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The TAKE2 program has also been discussed in detail with Sustainability Victoria representatives who are managing the program to clarify its requirements and opportunities.</w:t>
      </w:r>
    </w:p>
    <w:p w:rsidR="00CF3F15" w:rsidRPr="00CF3F15" w:rsidRDefault="00CF3F15" w:rsidP="00CF3F15">
      <w:pPr>
        <w:widowControl/>
        <w:spacing w:after="120"/>
        <w:rPr>
          <w:rFonts w:cs="Arial"/>
          <w:lang w:val="en-US"/>
        </w:rPr>
      </w:pPr>
    </w:p>
    <w:p w:rsidR="00CF3F15" w:rsidRPr="00CF3F15" w:rsidRDefault="00CF3F15" w:rsidP="00CF3F15">
      <w:pPr>
        <w:widowControl/>
        <w:jc w:val="both"/>
        <w:rPr>
          <w:rFonts w:cs="Arial"/>
          <w:b/>
          <w:caps/>
          <w:lang w:val="en-US"/>
        </w:rPr>
      </w:pPr>
      <w:r w:rsidRPr="00CF3F15">
        <w:rPr>
          <w:rFonts w:cs="Arial"/>
          <w:b/>
          <w:caps/>
          <w:lang w:val="en-US"/>
        </w:rPr>
        <w:t>Financial and resource Implications</w:t>
      </w:r>
    </w:p>
    <w:p w:rsidR="00CF3F15" w:rsidRPr="00CF3F15" w:rsidRDefault="00CF3F15" w:rsidP="00CF3F15">
      <w:pPr>
        <w:widowControl/>
        <w:jc w:val="both"/>
        <w:rPr>
          <w:szCs w:val="22"/>
          <w:lang w:val="en-GB"/>
        </w:rPr>
      </w:pPr>
    </w:p>
    <w:p w:rsidR="00CF3F15" w:rsidRPr="00CF3F15" w:rsidRDefault="00CF3F15" w:rsidP="00CF3F15">
      <w:pPr>
        <w:widowControl/>
        <w:rPr>
          <w:lang w:val="en-US"/>
        </w:rPr>
      </w:pPr>
      <w:r w:rsidRPr="00CF3F15">
        <w:rPr>
          <w:lang w:val="en-US"/>
        </w:rPr>
        <w:t>The pledge does not require additional funding, nor does it require Council to commit to actions that are not already identified within current plans. A small amount of time is required to engage in the program and report on Council's emissions reduction actions. Sustainability Victoria recognises that local governments have been taking actions to reduce emissions for many years. They have advised they will make the reporting and goal setting process available through TAKE2 as simple as possible for local government.</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 xml:space="preserve">It is likely that those Councils who have taken the pledge will improve their chances of accessing future state energy efficiency and renewable energy funding, as their funding applications will be looked upon more favourably. Some funding opportunities may even require the pledge to be taken for Councils to apply.  </w:t>
      </w:r>
    </w:p>
    <w:p w:rsidR="00CF3F15" w:rsidRPr="00CF3F15" w:rsidRDefault="00CF3F15" w:rsidP="00CF3F15">
      <w:pPr>
        <w:widowControl/>
        <w:rPr>
          <w:szCs w:val="22"/>
          <w:lang w:val="en-GB"/>
        </w:rPr>
      </w:pPr>
    </w:p>
    <w:p w:rsidR="00CF3F15" w:rsidRPr="00CF3F15" w:rsidRDefault="00CF3F15" w:rsidP="00CF3F15">
      <w:pPr>
        <w:widowControl/>
        <w:spacing w:after="120"/>
        <w:rPr>
          <w:rFonts w:cs="Arial"/>
          <w:lang w:val="en-US"/>
        </w:rPr>
      </w:pPr>
    </w:p>
    <w:p w:rsidR="00CF3F15" w:rsidRPr="00CF3F15" w:rsidRDefault="00CF3F15" w:rsidP="00CF3F15">
      <w:pPr>
        <w:widowControl/>
        <w:jc w:val="both"/>
        <w:rPr>
          <w:rFonts w:cs="Arial"/>
          <w:b/>
          <w:caps/>
          <w:lang w:val="en-US"/>
        </w:rPr>
      </w:pPr>
      <w:r w:rsidRPr="00CF3F15">
        <w:rPr>
          <w:rFonts w:cs="Arial"/>
          <w:b/>
          <w:caps/>
          <w:lang w:val="en-US"/>
        </w:rPr>
        <w:t>Conclusion</w:t>
      </w:r>
    </w:p>
    <w:p w:rsidR="00CF3F15" w:rsidRPr="00CF3F15" w:rsidRDefault="00CF3F15" w:rsidP="00CF3F15">
      <w:pPr>
        <w:widowControl/>
        <w:jc w:val="both"/>
        <w:rPr>
          <w:szCs w:val="22"/>
          <w:lang w:val="en-GB"/>
        </w:rPr>
      </w:pPr>
    </w:p>
    <w:p w:rsidR="00CF3F15" w:rsidRPr="00CF3F15" w:rsidRDefault="00CF3F15" w:rsidP="00CF3F15">
      <w:pPr>
        <w:widowControl/>
        <w:rPr>
          <w:lang w:val="en-US"/>
        </w:rPr>
      </w:pPr>
      <w:r w:rsidRPr="00CF3F15">
        <w:rPr>
          <w:lang w:val="en-US"/>
        </w:rPr>
        <w:t>The TAKE2 Pledge is a commitment to reduce greenhouse gas emissions and is in line with Council's Aspirational Energy Transition Plan. The pledge does not require additional funding, nor does it require Council to commit to actions that are not already identified within current plans.</w:t>
      </w:r>
    </w:p>
    <w:p w:rsidR="00CF3F15" w:rsidRPr="00CF3F15" w:rsidRDefault="00CF3F15" w:rsidP="00CF3F15">
      <w:pPr>
        <w:widowControl/>
        <w:rPr>
          <w:szCs w:val="22"/>
          <w:lang w:val="en-GB"/>
        </w:rPr>
      </w:pPr>
    </w:p>
    <w:p w:rsidR="00CF3F15" w:rsidRDefault="00CF3F15" w:rsidP="00CF3F15">
      <w:pPr>
        <w:widowControl/>
        <w:sectPr w:rsidR="00CF3F15" w:rsidSect="00CF3F15">
          <w:headerReference w:type="even" r:id="rId36"/>
          <w:headerReference w:type="default" r:id="rId37"/>
          <w:footerReference w:type="even" r:id="rId38"/>
          <w:footerReference w:type="default" r:id="rId39"/>
          <w:headerReference w:type="first" r:id="rId40"/>
          <w:footerReference w:type="first" r:id="rId41"/>
          <w:pgSz w:w="11907" w:h="16839" w:code="9"/>
          <w:pgMar w:top="907" w:right="907" w:bottom="907" w:left="907" w:header="567" w:footer="567" w:gutter="0"/>
          <w:cols w:space="720"/>
          <w:docGrid w:linePitch="326"/>
        </w:sectPr>
      </w:pPr>
      <w:r>
        <w:t xml:space="preserve"> </w:t>
      </w:r>
      <w:bookmarkStart w:id="37" w:name="PageSet_Report_2339"/>
      <w:bookmarkEnd w:id="37"/>
    </w:p>
    <w:p w:rsidR="00CF3F15" w:rsidRDefault="00CF3F15" w:rsidP="00CF3F15">
      <w:pPr>
        <w:widowControl/>
        <w:tabs>
          <w:tab w:val="left" w:pos="567"/>
        </w:tabs>
        <w:spacing w:after="120"/>
        <w:ind w:left="567" w:hanging="567"/>
        <w:rPr>
          <w:b/>
          <w:caps/>
          <w:sz w:val="32"/>
          <w:u w:val="single"/>
        </w:rPr>
      </w:pPr>
      <w:r w:rsidRPr="00CF3F15">
        <w:rPr>
          <w:b/>
          <w:sz w:val="32"/>
        </w:rPr>
        <w:lastRenderedPageBreak/>
        <w:t>3</w:t>
      </w:r>
      <w:r w:rsidRPr="00CF3F15">
        <w:rPr>
          <w:b/>
          <w:sz w:val="32"/>
        </w:rPr>
        <w:tab/>
      </w:r>
      <w:r w:rsidRPr="00CF3F15">
        <w:rPr>
          <w:b/>
          <w:caps/>
          <w:sz w:val="32"/>
          <w:u w:val="single"/>
        </w:rPr>
        <w:t>State Government Take2 Pledge Program</w:t>
      </w:r>
    </w:p>
    <w:p w:rsidR="00CF3F15" w:rsidRDefault="00CF3F15" w:rsidP="00CF3F15">
      <w:pPr>
        <w:widowControl/>
        <w:tabs>
          <w:tab w:val="left" w:pos="567"/>
        </w:tabs>
        <w:spacing w:after="120"/>
        <w:ind w:left="567" w:hanging="567"/>
      </w:pPr>
    </w:p>
    <w:tbl>
      <w:tblPr>
        <w:tblW w:w="5000" w:type="pct"/>
        <w:shd w:val="pct5" w:color="C0C0C0" w:fill="auto"/>
        <w:tblLayout w:type="fixed"/>
        <w:tblLook w:val="0000" w:firstRow="0" w:lastRow="0" w:firstColumn="0" w:lastColumn="0" w:noHBand="0" w:noVBand="0"/>
      </w:tblPr>
      <w:tblGrid>
        <w:gridCol w:w="10093"/>
      </w:tblGrid>
      <w:tr w:rsidR="00CF3F15" w:rsidTr="00CF3F15">
        <w:tc>
          <w:tcPr>
            <w:tcW w:w="5000" w:type="pct"/>
            <w:shd w:val="pct5" w:color="C0C0C0" w:fill="auto"/>
          </w:tcPr>
          <w:p w:rsidR="00CF3F15" w:rsidRPr="00CF3F15" w:rsidRDefault="003743D0" w:rsidP="00CF3F15">
            <w:pPr>
              <w:widowControl/>
              <w:rPr>
                <w:b/>
                <w:bCs/>
                <w:caps/>
                <w:szCs w:val="22"/>
                <w:lang w:val="en-GB"/>
              </w:rPr>
            </w:pPr>
            <w:bookmarkStart w:id="38" w:name="PDF2_Recommendations_2339"/>
            <w:bookmarkEnd w:id="38"/>
            <w:r w:rsidRPr="003743D0">
              <w:rPr>
                <w:bCs/>
                <w:szCs w:val="22"/>
                <w:lang w:val="en-GB"/>
              </w:rPr>
              <w:t>Moved Cr L Wilmot Seconded Cr C Ross</w:t>
            </w:r>
          </w:p>
          <w:p w:rsidR="00CF3F15" w:rsidRPr="00CF3F15" w:rsidRDefault="00CF3F15" w:rsidP="00CF3F15">
            <w:pPr>
              <w:widowControl/>
              <w:rPr>
                <w:szCs w:val="22"/>
                <w:lang w:val="en-GB"/>
              </w:rPr>
            </w:pPr>
          </w:p>
          <w:p w:rsidR="00CF3F15" w:rsidRPr="00CF3F15" w:rsidRDefault="00CF3F15" w:rsidP="00CF3F15">
            <w:pPr>
              <w:widowControl/>
              <w:rPr>
                <w:lang w:val="en-US"/>
              </w:rPr>
            </w:pPr>
            <w:r w:rsidRPr="00CF3F15">
              <w:rPr>
                <w:lang w:val="en-US"/>
              </w:rPr>
              <w:t>That Council takes the TAKE2 pledge to reduce greenhouse gas emissions and joins the State Government's TAKE2 program.</w:t>
            </w:r>
          </w:p>
          <w:p w:rsidR="00CF3F15" w:rsidRDefault="00CF3F15" w:rsidP="00CF3F15">
            <w:pPr>
              <w:widowControl/>
              <w:tabs>
                <w:tab w:val="left" w:pos="567"/>
              </w:tabs>
              <w:spacing w:after="120"/>
            </w:pPr>
          </w:p>
          <w:p w:rsidR="003743D0" w:rsidRDefault="003743D0" w:rsidP="003743D0">
            <w:pPr>
              <w:widowControl/>
              <w:tabs>
                <w:tab w:val="left" w:pos="567"/>
              </w:tabs>
              <w:spacing w:after="120"/>
              <w:jc w:val="right"/>
            </w:pPr>
            <w:r w:rsidRPr="003743D0">
              <w:t>Cd.</w:t>
            </w:r>
          </w:p>
        </w:tc>
      </w:tr>
    </w:tbl>
    <w:p w:rsidR="00CF3F15" w:rsidRDefault="00CF3F15" w:rsidP="00CF3F15">
      <w:pPr>
        <w:widowControl/>
        <w:tabs>
          <w:tab w:val="left" w:pos="567"/>
        </w:tabs>
        <w:spacing w:after="120"/>
        <w:ind w:left="567" w:hanging="567"/>
        <w:sectPr w:rsidR="00CF3F15" w:rsidSect="00CF3F15">
          <w:headerReference w:type="even" r:id="rId42"/>
          <w:headerReference w:type="default" r:id="rId43"/>
          <w:footerReference w:type="even" r:id="rId44"/>
          <w:footerReference w:type="default" r:id="rId45"/>
          <w:headerReference w:type="first" r:id="rId46"/>
          <w:footerReference w:type="first" r:id="rId47"/>
          <w:pgSz w:w="11907" w:h="16839" w:code="9"/>
          <w:pgMar w:top="907" w:right="907" w:bottom="907" w:left="907" w:header="567" w:footer="567" w:gutter="0"/>
          <w:cols w:space="720"/>
          <w:docGrid w:linePitch="326"/>
        </w:sectPr>
      </w:pPr>
    </w:p>
    <w:p w:rsidR="00CF3F15" w:rsidRPr="00CF3F15" w:rsidRDefault="00CF3F15" w:rsidP="00CF3F15">
      <w:pPr>
        <w:widowControl/>
        <w:tabs>
          <w:tab w:val="left" w:pos="567"/>
        </w:tabs>
        <w:spacing w:before="120"/>
        <w:ind w:left="567" w:hanging="567"/>
        <w:jc w:val="both"/>
        <w:rPr>
          <w:rFonts w:ascii="Franklin Gothic Medium" w:hAnsi="Franklin Gothic Medium" w:cs="Arial"/>
          <w:i/>
          <w:color w:val="0000FF"/>
          <w:sz w:val="20"/>
          <w:szCs w:val="20"/>
          <w:lang w:val="en-US"/>
        </w:rPr>
      </w:pPr>
      <w:bookmarkStart w:id="39" w:name="PDF2_ReportName_2340"/>
      <w:bookmarkEnd w:id="39"/>
      <w:r w:rsidRPr="00CF3F15">
        <w:rPr>
          <w:rFonts w:ascii="Franklin Gothic Medium" w:hAnsi="Franklin Gothic Medium"/>
          <w:b/>
          <w:bCs/>
          <w:sz w:val="32"/>
          <w:szCs w:val="32"/>
          <w:lang w:val="en-GB"/>
        </w:rPr>
        <w:lastRenderedPageBreak/>
        <w:t>4</w:t>
      </w:r>
      <w:r w:rsidRPr="00CF3F15">
        <w:rPr>
          <w:rFonts w:ascii="Franklin Gothic Medium" w:hAnsi="Franklin Gothic Medium"/>
          <w:b/>
          <w:bCs/>
          <w:sz w:val="32"/>
          <w:szCs w:val="22"/>
          <w:lang w:val="en-GB"/>
        </w:rPr>
        <w:tab/>
      </w:r>
      <w:r w:rsidRPr="00CF3F15">
        <w:rPr>
          <w:rFonts w:ascii="Franklin Gothic Medium" w:hAnsi="Franklin Gothic Medium"/>
          <w:b/>
          <w:bCs/>
          <w:caps/>
          <w:sz w:val="32"/>
          <w:szCs w:val="32"/>
          <w:u w:val="single"/>
          <w:lang w:val="en-GB"/>
        </w:rPr>
        <w:t>APPOINTMENT OF COMMITTEE MEMBERS TO KOO WEE RUP TOWNSHIP COMMITTEE, LANG LANG TOWNSHIP COMMITTEE AND KOO WEE RUP COMMUNITY CENTRE COMMITTEE</w:t>
      </w:r>
      <w:r w:rsidRPr="00CF3F15">
        <w:rPr>
          <w:rFonts w:ascii="Franklin Gothic Medium" w:hAnsi="Franklin Gothic Medium"/>
          <w:b/>
          <w:bCs/>
          <w:caps/>
          <w:sz w:val="32"/>
          <w:szCs w:val="22"/>
          <w:lang w:val="en-GB"/>
        </w:rPr>
        <w:t xml:space="preserve"> </w:t>
      </w:r>
      <w:r w:rsidRPr="00CF3F15">
        <w:rPr>
          <w:bCs/>
          <w:color w:val="FF0000"/>
          <w:sz w:val="16"/>
          <w:szCs w:val="22"/>
          <w:lang w:val="en-GB"/>
        </w:rPr>
        <w:fldChar w:fldCharType="begin"/>
      </w:r>
      <w:r w:rsidRPr="00CF3F15">
        <w:rPr>
          <w:bCs/>
          <w:color w:val="FF0000"/>
          <w:sz w:val="16"/>
          <w:szCs w:val="22"/>
          <w:lang w:val="en-GB"/>
        </w:rPr>
        <w:instrText xml:space="preserve"> TC "</w:instrText>
      </w:r>
      <w:bookmarkStart w:id="40" w:name="_Toc472405161"/>
      <w:r w:rsidRPr="00CF3F15">
        <w:rPr>
          <w:bCs/>
          <w:color w:val="FF0000"/>
          <w:sz w:val="16"/>
          <w:szCs w:val="22"/>
          <w:lang w:val="en-GB"/>
        </w:rPr>
        <w:instrText>4.</w:instrText>
      </w:r>
      <w:r w:rsidRPr="00CF3F15">
        <w:rPr>
          <w:bCs/>
          <w:color w:val="FF0000"/>
          <w:sz w:val="16"/>
          <w:szCs w:val="22"/>
          <w:lang w:val="en-GB"/>
        </w:rPr>
        <w:tab/>
        <w:instrText>APPOINTMENT OF COMMITTEE MEMBERS TO KOO WEE RUP TOWNSHIP COMMITTEE, LANG LANG TOWNSHIP COMMITTEE AND KOO WEE RUP COMMUNITY CENTRE COMMITTEE</w:instrText>
      </w:r>
      <w:bookmarkEnd w:id="40"/>
      <w:r w:rsidRPr="00CF3F15">
        <w:rPr>
          <w:bCs/>
          <w:color w:val="FF0000"/>
          <w:sz w:val="16"/>
          <w:szCs w:val="22"/>
          <w:lang w:val="en-GB"/>
        </w:rPr>
        <w:instrText xml:space="preserve">" \l2 </w:instrText>
      </w:r>
      <w:r w:rsidRPr="00CF3F15">
        <w:rPr>
          <w:bCs/>
          <w:color w:val="FF0000"/>
          <w:sz w:val="16"/>
          <w:szCs w:val="22"/>
          <w:lang w:val="en-GB"/>
        </w:rPr>
        <w:fldChar w:fldCharType="end"/>
      </w:r>
    </w:p>
    <w:p w:rsidR="00CF3F15" w:rsidRPr="00CF3F15" w:rsidRDefault="00CF3F15" w:rsidP="00CF3F15">
      <w:pPr>
        <w:widowControl/>
        <w:spacing w:before="120"/>
        <w:jc w:val="both"/>
        <w:rPr>
          <w:rFonts w:cs="Arial"/>
          <w:lang w:val="en-US"/>
        </w:rPr>
      </w:pPr>
      <w:r w:rsidRPr="00CF3F15">
        <w:rPr>
          <w:rFonts w:cs="Arial"/>
          <w:b/>
          <w:lang w:val="en-US"/>
        </w:rPr>
        <w:t>FILE REFERENCE</w:t>
      </w:r>
      <w:r w:rsidRPr="00CF3F15">
        <w:rPr>
          <w:rFonts w:cs="Arial"/>
          <w:lang w:val="en-US"/>
        </w:rPr>
        <w:t xml:space="preserve"> </w:t>
      </w:r>
      <w:r w:rsidRPr="00CF3F15">
        <w:rPr>
          <w:bCs/>
          <w:lang w:val="en-GB"/>
        </w:rPr>
        <w:t>INT1699701</w:t>
      </w:r>
    </w:p>
    <w:p w:rsidR="00CF3F15" w:rsidRPr="00CF3F15" w:rsidRDefault="00CF3F15" w:rsidP="00CF3F15">
      <w:pPr>
        <w:widowControl/>
        <w:spacing w:before="120"/>
        <w:jc w:val="both"/>
        <w:rPr>
          <w:rFonts w:cs="Arial"/>
          <w:lang w:val="en-US"/>
        </w:rPr>
      </w:pPr>
      <w:r w:rsidRPr="00CF3F15">
        <w:rPr>
          <w:rFonts w:cs="Arial"/>
          <w:b/>
          <w:lang w:val="en-US"/>
        </w:rPr>
        <w:t>RESPONSIBLE GENERAL MANAGER</w:t>
      </w:r>
      <w:r w:rsidRPr="00CF3F15">
        <w:rPr>
          <w:rFonts w:cs="Arial"/>
          <w:lang w:val="en-US"/>
        </w:rPr>
        <w:t xml:space="preserve"> </w:t>
      </w:r>
      <w:r w:rsidRPr="00CF3F15">
        <w:rPr>
          <w:bCs/>
          <w:lang w:val="en-GB"/>
        </w:rPr>
        <w:t>Jenny Scicluna</w:t>
      </w:r>
    </w:p>
    <w:p w:rsidR="00CF3F15" w:rsidRPr="00CF3F15" w:rsidRDefault="00CF3F15" w:rsidP="00CF3F15">
      <w:pPr>
        <w:widowControl/>
        <w:spacing w:before="120"/>
        <w:jc w:val="both"/>
        <w:rPr>
          <w:szCs w:val="22"/>
          <w:lang w:val="en-GB"/>
        </w:rPr>
      </w:pPr>
      <w:r w:rsidRPr="00CF3F15">
        <w:rPr>
          <w:rFonts w:cs="Arial"/>
          <w:b/>
          <w:lang w:val="en-US"/>
        </w:rPr>
        <w:t>AUTHOR</w:t>
      </w:r>
      <w:r w:rsidRPr="00CF3F15">
        <w:rPr>
          <w:rFonts w:cs="Arial"/>
          <w:lang w:val="en-US"/>
        </w:rPr>
        <w:t xml:space="preserve"> </w:t>
      </w:r>
      <w:r w:rsidRPr="00CF3F15">
        <w:rPr>
          <w:bCs/>
          <w:lang w:val="en-GB"/>
        </w:rPr>
        <w:t>Kym Ockerby</w:t>
      </w:r>
      <w:r w:rsidRPr="00CF3F15">
        <w:rPr>
          <w:bCs/>
          <w:szCs w:val="22"/>
          <w:lang w:val="en-GB"/>
        </w:rPr>
        <w:t xml:space="preserve">  </w:t>
      </w:r>
      <w:r w:rsidRPr="00CF3F15">
        <w:rPr>
          <w:rFonts w:cs="Arial"/>
          <w:szCs w:val="22"/>
          <w:lang w:val="en-US"/>
        </w:rPr>
        <w:t xml:space="preserve">    </w:t>
      </w:r>
    </w:p>
    <w:p w:rsidR="00CF3F15" w:rsidRPr="00CF3F15" w:rsidRDefault="00CF3F15" w:rsidP="00CF3F15">
      <w:pPr>
        <w:widowControl/>
        <w:rPr>
          <w:szCs w:val="22"/>
          <w:lang w:val="en-GB"/>
        </w:rPr>
      </w:pPr>
    </w:p>
    <w:tbl>
      <w:tblPr>
        <w:tblW w:w="10314" w:type="dxa"/>
        <w:tblLayout w:type="fixed"/>
        <w:tblLook w:val="0000" w:firstRow="0" w:lastRow="0" w:firstColumn="0" w:lastColumn="0" w:noHBand="0" w:noVBand="0"/>
      </w:tblPr>
      <w:tblGrid>
        <w:gridCol w:w="10314"/>
      </w:tblGrid>
      <w:tr w:rsidR="00CF3F15" w:rsidRPr="00CF3F15" w:rsidTr="00EC25BA">
        <w:tc>
          <w:tcPr>
            <w:tcW w:w="10314" w:type="dxa"/>
          </w:tcPr>
          <w:p w:rsidR="00CF3F15" w:rsidRPr="00CF3F15" w:rsidRDefault="00CF3F15" w:rsidP="00CF3F15">
            <w:pPr>
              <w:widowControl/>
              <w:rPr>
                <w:b/>
                <w:bCs/>
                <w:caps/>
                <w:szCs w:val="22"/>
                <w:lang w:val="en-GB"/>
              </w:rPr>
            </w:pPr>
            <w:r w:rsidRPr="00CF3F15">
              <w:rPr>
                <w:b/>
                <w:bCs/>
                <w:caps/>
                <w:szCs w:val="22"/>
                <w:lang w:val="en-GB"/>
              </w:rPr>
              <w:t>Recommendation</w:t>
            </w:r>
          </w:p>
          <w:p w:rsidR="00CF3F15" w:rsidRPr="00CF3F15" w:rsidRDefault="00CF3F15" w:rsidP="00CF3F15">
            <w:pPr>
              <w:widowControl/>
              <w:rPr>
                <w:szCs w:val="22"/>
                <w:lang w:val="en-GB"/>
              </w:rPr>
            </w:pPr>
          </w:p>
          <w:p w:rsidR="00CF3F15" w:rsidRPr="00CF3F15" w:rsidRDefault="00CF3F15" w:rsidP="00CF3F15">
            <w:pPr>
              <w:widowControl/>
              <w:rPr>
                <w:lang w:val="en-US"/>
              </w:rPr>
            </w:pPr>
            <w:r w:rsidRPr="00CF3F15">
              <w:rPr>
                <w:lang w:val="en-US"/>
              </w:rPr>
              <w:t>That the following amendments and appointments be made to the following Special Committees formed under the provisions of Sections 86 of the Local Government Act (1989).</w:t>
            </w:r>
          </w:p>
          <w:p w:rsidR="00CF3F15" w:rsidRPr="00CF3F15" w:rsidRDefault="00CF3F15" w:rsidP="00CF3F15">
            <w:pPr>
              <w:widowControl/>
              <w:rPr>
                <w:lang w:val="en-US"/>
              </w:rPr>
            </w:pPr>
          </w:p>
          <w:p w:rsidR="00CF3F15" w:rsidRPr="00CF3F15" w:rsidRDefault="00CF3F15" w:rsidP="00CF3F15">
            <w:pPr>
              <w:widowControl/>
              <w:ind w:left="360" w:hanging="360"/>
              <w:rPr>
                <w:lang w:val="en-US"/>
              </w:rPr>
            </w:pPr>
            <w:r w:rsidRPr="00CF3F15">
              <w:rPr>
                <w:lang w:val="en-US"/>
              </w:rPr>
              <w:t>1.</w:t>
            </w:r>
            <w:r w:rsidRPr="00CF3F15">
              <w:rPr>
                <w:lang w:val="en-US"/>
              </w:rPr>
              <w:tab/>
              <w:t>Koo Wee Rup Township Committee</w:t>
            </w:r>
          </w:p>
          <w:p w:rsidR="00CF3F15" w:rsidRPr="00CF3F15" w:rsidRDefault="00CF3F15" w:rsidP="00CF3F15">
            <w:pPr>
              <w:widowControl/>
              <w:rPr>
                <w:lang w:val="en-US"/>
              </w:rPr>
            </w:pP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Caroline Roff</w:t>
            </w:r>
            <w:r w:rsidRPr="00CF3F15">
              <w:rPr>
                <w:sz w:val="22"/>
                <w:szCs w:val="22"/>
                <w:lang w:eastAsia="en-AU"/>
              </w:rPr>
              <w:tab/>
            </w:r>
            <w:r w:rsidRPr="00CF3F15">
              <w:rPr>
                <w:sz w:val="22"/>
                <w:szCs w:val="22"/>
                <w:lang w:eastAsia="en-AU"/>
              </w:rPr>
              <w:tab/>
              <w:t>President</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Joyce Light</w:t>
            </w:r>
            <w:r w:rsidRPr="00CF3F15">
              <w:rPr>
                <w:sz w:val="22"/>
                <w:szCs w:val="22"/>
                <w:lang w:eastAsia="en-AU"/>
              </w:rPr>
              <w:tab/>
            </w:r>
            <w:r w:rsidRPr="00CF3F15">
              <w:rPr>
                <w:sz w:val="22"/>
                <w:szCs w:val="22"/>
                <w:lang w:eastAsia="en-AU"/>
              </w:rPr>
              <w:tab/>
              <w:t>Vice President</w:t>
            </w:r>
            <w:r w:rsidRPr="00CF3F15">
              <w:rPr>
                <w:sz w:val="22"/>
                <w:szCs w:val="22"/>
                <w:lang w:eastAsia="en-AU"/>
              </w:rPr>
              <w:tab/>
            </w:r>
            <w:r w:rsidRPr="00CF3F15">
              <w:rPr>
                <w:sz w:val="22"/>
                <w:szCs w:val="22"/>
                <w:lang w:eastAsia="en-AU"/>
              </w:rPr>
              <w:tab/>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Gavin Brock</w:t>
            </w:r>
            <w:r w:rsidRPr="00CF3F15">
              <w:rPr>
                <w:sz w:val="22"/>
                <w:szCs w:val="22"/>
                <w:lang w:eastAsia="en-AU"/>
              </w:rPr>
              <w:tab/>
            </w:r>
            <w:r w:rsidRPr="00CF3F15">
              <w:rPr>
                <w:sz w:val="22"/>
                <w:szCs w:val="22"/>
                <w:lang w:eastAsia="en-AU"/>
              </w:rPr>
              <w:tab/>
              <w:t>Secretary</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Cathy McNulty</w:t>
            </w:r>
            <w:r w:rsidRPr="00CF3F15">
              <w:rPr>
                <w:sz w:val="22"/>
                <w:szCs w:val="22"/>
                <w:lang w:eastAsia="en-AU"/>
              </w:rPr>
              <w:tab/>
            </w:r>
            <w:r w:rsidRPr="00CF3F15">
              <w:rPr>
                <w:sz w:val="22"/>
                <w:szCs w:val="22"/>
                <w:lang w:eastAsia="en-AU"/>
              </w:rPr>
              <w:tab/>
              <w:t xml:space="preserve">Treasurer </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Gus Moore</w:t>
            </w:r>
            <w:r w:rsidRPr="00CF3F15">
              <w:rPr>
                <w:sz w:val="22"/>
                <w:szCs w:val="22"/>
                <w:lang w:eastAsia="en-AU"/>
              </w:rPr>
              <w:tab/>
            </w:r>
            <w:r w:rsidRPr="00CF3F15">
              <w:rPr>
                <w:sz w:val="22"/>
                <w:szCs w:val="22"/>
                <w:lang w:eastAsia="en-AU"/>
              </w:rPr>
              <w:tab/>
              <w:t>Committee member</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Rob Mure</w:t>
            </w:r>
            <w:r w:rsidRPr="00CF3F15">
              <w:rPr>
                <w:sz w:val="22"/>
                <w:szCs w:val="22"/>
                <w:lang w:eastAsia="en-AU"/>
              </w:rPr>
              <w:tab/>
            </w:r>
            <w:r w:rsidRPr="00CF3F15">
              <w:rPr>
                <w:sz w:val="22"/>
                <w:szCs w:val="22"/>
                <w:lang w:eastAsia="en-AU"/>
              </w:rPr>
              <w:tab/>
              <w:t>Committee member</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Frank Worcester</w:t>
            </w:r>
            <w:r w:rsidRPr="00CF3F15">
              <w:rPr>
                <w:sz w:val="22"/>
                <w:szCs w:val="22"/>
                <w:lang w:eastAsia="en-AU"/>
              </w:rPr>
              <w:tab/>
              <w:t>Committee member</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Audrey Mills</w:t>
            </w:r>
            <w:r w:rsidRPr="00CF3F15">
              <w:rPr>
                <w:sz w:val="22"/>
                <w:szCs w:val="22"/>
                <w:lang w:eastAsia="en-AU"/>
              </w:rPr>
              <w:tab/>
            </w:r>
            <w:r w:rsidRPr="00CF3F15">
              <w:rPr>
                <w:sz w:val="22"/>
                <w:szCs w:val="22"/>
                <w:lang w:eastAsia="en-AU"/>
              </w:rPr>
              <w:tab/>
              <w:t>Committee member</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David McPherson</w:t>
            </w:r>
            <w:r w:rsidRPr="00CF3F15">
              <w:rPr>
                <w:sz w:val="22"/>
                <w:szCs w:val="22"/>
                <w:lang w:eastAsia="en-AU"/>
              </w:rPr>
              <w:tab/>
              <w:t>Committee member</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Lou Bucello</w:t>
            </w:r>
            <w:r w:rsidRPr="00CF3F15">
              <w:rPr>
                <w:sz w:val="22"/>
                <w:szCs w:val="22"/>
                <w:lang w:eastAsia="en-AU"/>
              </w:rPr>
              <w:tab/>
            </w:r>
            <w:r w:rsidRPr="00CF3F15">
              <w:rPr>
                <w:sz w:val="22"/>
                <w:szCs w:val="22"/>
                <w:lang w:eastAsia="en-AU"/>
              </w:rPr>
              <w:tab/>
              <w:t>Committee member</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Frank Crameri</w:t>
            </w:r>
            <w:r w:rsidRPr="00CF3F15">
              <w:rPr>
                <w:sz w:val="22"/>
                <w:szCs w:val="22"/>
                <w:lang w:eastAsia="en-AU"/>
              </w:rPr>
              <w:tab/>
            </w:r>
            <w:r w:rsidRPr="00CF3F15">
              <w:rPr>
                <w:sz w:val="22"/>
                <w:szCs w:val="22"/>
                <w:lang w:eastAsia="en-AU"/>
              </w:rPr>
              <w:tab/>
              <w:t>Committee member</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Vincent Pepe</w:t>
            </w:r>
            <w:r w:rsidRPr="00CF3F15">
              <w:rPr>
                <w:sz w:val="22"/>
                <w:szCs w:val="22"/>
                <w:lang w:eastAsia="en-AU"/>
              </w:rPr>
              <w:tab/>
            </w:r>
            <w:r w:rsidRPr="00CF3F15">
              <w:rPr>
                <w:sz w:val="22"/>
                <w:szCs w:val="22"/>
                <w:lang w:eastAsia="en-AU"/>
              </w:rPr>
              <w:tab/>
              <w:t>Committee member</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Sarah Romp</w:t>
            </w:r>
            <w:r w:rsidRPr="00CF3F15">
              <w:rPr>
                <w:sz w:val="22"/>
                <w:szCs w:val="22"/>
                <w:lang w:eastAsia="en-AU"/>
              </w:rPr>
              <w:tab/>
            </w:r>
            <w:r w:rsidRPr="00CF3F15">
              <w:rPr>
                <w:sz w:val="22"/>
                <w:szCs w:val="22"/>
                <w:lang w:eastAsia="en-AU"/>
              </w:rPr>
              <w:tab/>
              <w:t>Committee member</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Trevor Westmore</w:t>
            </w:r>
            <w:r w:rsidRPr="00CF3F15">
              <w:rPr>
                <w:sz w:val="22"/>
                <w:szCs w:val="22"/>
                <w:lang w:eastAsia="en-AU"/>
              </w:rPr>
              <w:tab/>
              <w:t>Committee member</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All previous members be removed from this committee.</w:t>
            </w:r>
          </w:p>
          <w:p w:rsidR="00CF3F15" w:rsidRPr="00CF3F15" w:rsidRDefault="00CF3F15" w:rsidP="00CF3F15">
            <w:pPr>
              <w:widowControl/>
              <w:rPr>
                <w:lang w:val="en-US"/>
              </w:rPr>
            </w:pPr>
          </w:p>
          <w:p w:rsidR="00CF3F15" w:rsidRPr="00CF3F15" w:rsidRDefault="00CF3F15" w:rsidP="00CF3F15">
            <w:pPr>
              <w:widowControl/>
              <w:ind w:left="360" w:hanging="360"/>
              <w:rPr>
                <w:lang w:val="en-US"/>
              </w:rPr>
            </w:pPr>
            <w:r w:rsidRPr="00CF3F15">
              <w:rPr>
                <w:lang w:val="en-US"/>
              </w:rPr>
              <w:t>2.</w:t>
            </w:r>
            <w:r w:rsidRPr="00CF3F15">
              <w:rPr>
                <w:lang w:val="en-US"/>
              </w:rPr>
              <w:tab/>
              <w:t>Lang Lang Township Committee</w:t>
            </w:r>
          </w:p>
          <w:p w:rsidR="00CF3F15" w:rsidRPr="00CF3F15" w:rsidRDefault="00CF3F15" w:rsidP="00CF3F15">
            <w:pPr>
              <w:widowControl/>
              <w:rPr>
                <w:lang w:val="en-US"/>
              </w:rPr>
            </w:pP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Cynthia Gane</w:t>
            </w:r>
            <w:r w:rsidRPr="00CF3F15">
              <w:rPr>
                <w:sz w:val="22"/>
                <w:szCs w:val="22"/>
                <w:lang w:eastAsia="en-AU"/>
              </w:rPr>
              <w:tab/>
            </w:r>
            <w:r w:rsidRPr="00CF3F15">
              <w:rPr>
                <w:sz w:val="22"/>
                <w:szCs w:val="22"/>
                <w:lang w:eastAsia="en-AU"/>
              </w:rPr>
              <w:tab/>
            </w:r>
            <w:r w:rsidRPr="00CF3F15">
              <w:rPr>
                <w:sz w:val="22"/>
                <w:szCs w:val="22"/>
                <w:lang w:eastAsia="en-AU"/>
              </w:rPr>
              <w:tab/>
              <w:t>President</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Paul King</w:t>
            </w:r>
            <w:r w:rsidRPr="00CF3F15">
              <w:rPr>
                <w:sz w:val="22"/>
                <w:szCs w:val="22"/>
                <w:lang w:eastAsia="en-AU"/>
              </w:rPr>
              <w:tab/>
            </w:r>
            <w:r w:rsidRPr="00CF3F15">
              <w:rPr>
                <w:sz w:val="22"/>
                <w:szCs w:val="22"/>
                <w:lang w:eastAsia="en-AU"/>
              </w:rPr>
              <w:tab/>
            </w:r>
            <w:r w:rsidRPr="00CF3F15">
              <w:rPr>
                <w:sz w:val="22"/>
                <w:szCs w:val="22"/>
                <w:lang w:eastAsia="en-AU"/>
              </w:rPr>
              <w:tab/>
              <w:t>Vice President</w:t>
            </w:r>
            <w:r w:rsidRPr="00CF3F15">
              <w:rPr>
                <w:sz w:val="22"/>
                <w:szCs w:val="22"/>
                <w:lang w:eastAsia="en-AU"/>
              </w:rPr>
              <w:tab/>
            </w:r>
            <w:r w:rsidRPr="00CF3F15">
              <w:rPr>
                <w:sz w:val="22"/>
                <w:szCs w:val="22"/>
                <w:lang w:eastAsia="en-AU"/>
              </w:rPr>
              <w:tab/>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Dianne Comber</w:t>
            </w:r>
            <w:r w:rsidRPr="00CF3F15">
              <w:rPr>
                <w:sz w:val="22"/>
                <w:szCs w:val="22"/>
                <w:lang w:eastAsia="en-AU"/>
              </w:rPr>
              <w:tab/>
            </w:r>
            <w:r w:rsidRPr="00CF3F15">
              <w:rPr>
                <w:sz w:val="22"/>
                <w:szCs w:val="22"/>
                <w:lang w:eastAsia="en-AU"/>
              </w:rPr>
              <w:tab/>
              <w:t>Secretary</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Elizabeth Gregorovich</w:t>
            </w:r>
            <w:r w:rsidRPr="00CF3F15">
              <w:rPr>
                <w:sz w:val="22"/>
                <w:szCs w:val="22"/>
                <w:lang w:eastAsia="en-AU"/>
              </w:rPr>
              <w:tab/>
              <w:t xml:space="preserve">Treasurer </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Frances Nies</w:t>
            </w:r>
            <w:r w:rsidRPr="00CF3F15">
              <w:rPr>
                <w:sz w:val="22"/>
                <w:szCs w:val="22"/>
                <w:lang w:eastAsia="en-AU"/>
              </w:rPr>
              <w:tab/>
            </w:r>
            <w:r w:rsidRPr="00CF3F15">
              <w:rPr>
                <w:sz w:val="22"/>
                <w:szCs w:val="22"/>
                <w:lang w:eastAsia="en-AU"/>
              </w:rPr>
              <w:tab/>
            </w:r>
            <w:r w:rsidRPr="00CF3F15">
              <w:rPr>
                <w:sz w:val="22"/>
                <w:szCs w:val="22"/>
                <w:lang w:eastAsia="en-AU"/>
              </w:rPr>
              <w:tab/>
              <w:t>Committee member</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Jean Hayden</w:t>
            </w:r>
            <w:r w:rsidRPr="00CF3F15">
              <w:rPr>
                <w:sz w:val="22"/>
                <w:szCs w:val="22"/>
                <w:lang w:eastAsia="en-AU"/>
              </w:rPr>
              <w:tab/>
            </w:r>
            <w:r w:rsidRPr="00CF3F15">
              <w:rPr>
                <w:sz w:val="22"/>
                <w:szCs w:val="22"/>
                <w:lang w:eastAsia="en-AU"/>
              </w:rPr>
              <w:tab/>
            </w:r>
            <w:r w:rsidRPr="00CF3F15">
              <w:rPr>
                <w:sz w:val="22"/>
                <w:szCs w:val="22"/>
                <w:lang w:eastAsia="en-AU"/>
              </w:rPr>
              <w:tab/>
              <w:t>Committee member</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Peter Hayden</w:t>
            </w:r>
            <w:r w:rsidRPr="00CF3F15">
              <w:rPr>
                <w:sz w:val="22"/>
                <w:szCs w:val="22"/>
                <w:lang w:eastAsia="en-AU"/>
              </w:rPr>
              <w:tab/>
            </w:r>
            <w:r w:rsidRPr="00CF3F15">
              <w:rPr>
                <w:sz w:val="22"/>
                <w:szCs w:val="22"/>
                <w:lang w:eastAsia="en-AU"/>
              </w:rPr>
              <w:tab/>
              <w:t>Committee member</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All previous members be removed from this committee.</w:t>
            </w:r>
          </w:p>
          <w:p w:rsidR="00CF3F15" w:rsidRPr="00CF3F15" w:rsidRDefault="00CF3F15" w:rsidP="00CF3F15">
            <w:pPr>
              <w:widowControl/>
              <w:rPr>
                <w:lang w:val="en-US"/>
              </w:rPr>
            </w:pPr>
          </w:p>
          <w:p w:rsidR="00CF3F15" w:rsidRPr="00CF3F15" w:rsidRDefault="00CF3F15" w:rsidP="00CF3F15">
            <w:pPr>
              <w:widowControl/>
              <w:ind w:left="360" w:hanging="360"/>
              <w:rPr>
                <w:lang w:val="en-US"/>
              </w:rPr>
            </w:pPr>
            <w:r w:rsidRPr="00CF3F15">
              <w:rPr>
                <w:lang w:val="en-US"/>
              </w:rPr>
              <w:t>3.</w:t>
            </w:r>
            <w:r w:rsidRPr="00CF3F15">
              <w:rPr>
                <w:lang w:val="en-US"/>
              </w:rPr>
              <w:tab/>
              <w:t>Koo Wee Rup Community Centre Committee</w:t>
            </w:r>
          </w:p>
          <w:p w:rsidR="00CF3F15" w:rsidRPr="00CF3F15" w:rsidRDefault="00CF3F15" w:rsidP="00CF3F15">
            <w:pPr>
              <w:widowControl/>
              <w:rPr>
                <w:lang w:val="en-US"/>
              </w:rPr>
            </w:pP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Lynette van de Hoef</w:t>
            </w:r>
            <w:r w:rsidRPr="00CF3F15">
              <w:rPr>
                <w:sz w:val="22"/>
                <w:szCs w:val="22"/>
                <w:lang w:eastAsia="en-AU"/>
              </w:rPr>
              <w:tab/>
              <w:t>President</w:t>
            </w:r>
            <w:r w:rsidRPr="00CF3F15">
              <w:rPr>
                <w:sz w:val="22"/>
                <w:szCs w:val="22"/>
                <w:lang w:eastAsia="en-AU"/>
              </w:rPr>
              <w:tab/>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Lisa Van Dord</w:t>
            </w:r>
            <w:r w:rsidRPr="00CF3F15">
              <w:rPr>
                <w:sz w:val="22"/>
                <w:szCs w:val="22"/>
                <w:lang w:eastAsia="en-AU"/>
              </w:rPr>
              <w:tab/>
            </w:r>
            <w:r w:rsidRPr="00CF3F15">
              <w:rPr>
                <w:sz w:val="22"/>
                <w:szCs w:val="22"/>
                <w:lang w:eastAsia="en-AU"/>
              </w:rPr>
              <w:tab/>
              <w:t>Secretary</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Sandra Harris</w:t>
            </w:r>
            <w:r w:rsidRPr="00CF3F15">
              <w:rPr>
                <w:sz w:val="22"/>
                <w:szCs w:val="22"/>
                <w:lang w:eastAsia="en-AU"/>
              </w:rPr>
              <w:tab/>
            </w:r>
            <w:r w:rsidRPr="00CF3F15">
              <w:rPr>
                <w:sz w:val="22"/>
                <w:szCs w:val="22"/>
                <w:lang w:eastAsia="en-AU"/>
              </w:rPr>
              <w:tab/>
              <w:t xml:space="preserve">Treasurer </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Jan Fox</w:t>
            </w:r>
            <w:r w:rsidRPr="00CF3F15">
              <w:rPr>
                <w:sz w:val="22"/>
                <w:szCs w:val="22"/>
                <w:lang w:eastAsia="en-AU"/>
              </w:rPr>
              <w:tab/>
            </w:r>
            <w:r w:rsidRPr="00CF3F15">
              <w:rPr>
                <w:sz w:val="22"/>
                <w:szCs w:val="22"/>
                <w:lang w:eastAsia="en-AU"/>
              </w:rPr>
              <w:tab/>
            </w:r>
            <w:r w:rsidRPr="00CF3F15">
              <w:rPr>
                <w:sz w:val="22"/>
                <w:szCs w:val="22"/>
                <w:lang w:eastAsia="en-AU"/>
              </w:rPr>
              <w:tab/>
              <w:t>Committee member</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George Fittock</w:t>
            </w:r>
            <w:r w:rsidRPr="00CF3F15">
              <w:rPr>
                <w:sz w:val="22"/>
                <w:szCs w:val="22"/>
                <w:lang w:eastAsia="en-AU"/>
              </w:rPr>
              <w:tab/>
              <w:t>Committee member</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Gus Moore</w:t>
            </w:r>
            <w:r w:rsidRPr="00CF3F15">
              <w:rPr>
                <w:sz w:val="22"/>
                <w:szCs w:val="22"/>
                <w:lang w:eastAsia="en-AU"/>
              </w:rPr>
              <w:tab/>
            </w:r>
            <w:r w:rsidRPr="00CF3F15">
              <w:rPr>
                <w:sz w:val="22"/>
                <w:szCs w:val="22"/>
                <w:lang w:eastAsia="en-AU"/>
              </w:rPr>
              <w:tab/>
              <w:t>Committee member</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lastRenderedPageBreak/>
              <w:t></w:t>
            </w:r>
            <w:r w:rsidRPr="00CF3F15">
              <w:rPr>
                <w:rFonts w:ascii="Symbol" w:hAnsi="Symbol"/>
                <w:sz w:val="22"/>
                <w:szCs w:val="22"/>
                <w:lang w:eastAsia="en-AU"/>
              </w:rPr>
              <w:tab/>
            </w:r>
            <w:r w:rsidRPr="00CF3F15">
              <w:rPr>
                <w:sz w:val="22"/>
                <w:szCs w:val="22"/>
                <w:lang w:eastAsia="en-AU"/>
              </w:rPr>
              <w:t xml:space="preserve">Gwenda Woff </w:t>
            </w:r>
            <w:r w:rsidRPr="00CF3F15">
              <w:rPr>
                <w:sz w:val="22"/>
                <w:szCs w:val="22"/>
                <w:lang w:eastAsia="en-AU"/>
              </w:rPr>
              <w:tab/>
            </w:r>
            <w:r w:rsidRPr="00CF3F15">
              <w:rPr>
                <w:sz w:val="22"/>
                <w:szCs w:val="22"/>
                <w:lang w:eastAsia="en-AU"/>
              </w:rPr>
              <w:tab/>
              <w:t>Committee member</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All previous members be removed from this committee.</w:t>
            </w:r>
          </w:p>
          <w:p w:rsidR="00CF3F15" w:rsidRPr="00CF3F15" w:rsidRDefault="00CF3F15" w:rsidP="00CF3F15">
            <w:pPr>
              <w:widowControl/>
              <w:jc w:val="both"/>
              <w:rPr>
                <w:rFonts w:cs="Arial"/>
                <w:b/>
                <w:szCs w:val="22"/>
                <w:lang w:val="en"/>
              </w:rPr>
            </w:pPr>
          </w:p>
          <w:p w:rsidR="00CF3F15" w:rsidRPr="00CF3F15" w:rsidRDefault="00CF3F15" w:rsidP="00CF3F15">
            <w:pPr>
              <w:widowControl/>
              <w:rPr>
                <w:szCs w:val="22"/>
                <w:lang w:val="en-GB"/>
              </w:rPr>
            </w:pPr>
          </w:p>
        </w:tc>
      </w:tr>
    </w:tbl>
    <w:p w:rsidR="00CF3F15" w:rsidRPr="00CF3F15" w:rsidRDefault="00CF3F15" w:rsidP="00CF3F15">
      <w:pPr>
        <w:widowControl/>
        <w:rPr>
          <w:rFonts w:cs="Arial"/>
          <w:sz w:val="16"/>
          <w:szCs w:val="16"/>
          <w:lang w:val="en-GB"/>
        </w:rPr>
      </w:pPr>
    </w:p>
    <w:p w:rsidR="00CF3F15" w:rsidRPr="00CF3F15" w:rsidRDefault="00CF3F15" w:rsidP="00CF3F15">
      <w:pPr>
        <w:widowControl/>
        <w:rPr>
          <w:b/>
          <w:bCs/>
          <w:szCs w:val="22"/>
          <w:lang w:val="en-GB"/>
        </w:rPr>
      </w:pPr>
      <w:bookmarkStart w:id="41" w:name="PDF2_Attachments_2340"/>
      <w:r w:rsidRPr="00CF3F15">
        <w:rPr>
          <w:b/>
          <w:bCs/>
          <w:szCs w:val="22"/>
          <w:lang w:val="en-GB"/>
        </w:rPr>
        <w:t>Attachments</w:t>
      </w:r>
      <w:bookmarkEnd w:id="41"/>
    </w:p>
    <w:p w:rsidR="00CF3F15" w:rsidRPr="00CF3F15" w:rsidRDefault="00CF3F15" w:rsidP="00CF3F15">
      <w:pPr>
        <w:widowControl/>
        <w:rPr>
          <w:szCs w:val="22"/>
          <w:lang w:val="en-GB"/>
        </w:rPr>
      </w:pPr>
      <w:r w:rsidRPr="00CF3F15">
        <w:rPr>
          <w:i/>
          <w:szCs w:val="22"/>
          <w:lang w:val="en-GB"/>
        </w:rPr>
        <w:t>Nil</w:t>
      </w:r>
      <w:r w:rsidRPr="00CF3F15">
        <w:rPr>
          <w:szCs w:val="22"/>
          <w:lang w:val="en-GB"/>
        </w:rPr>
        <w:t>.</w:t>
      </w:r>
    </w:p>
    <w:p w:rsidR="00CF3F15" w:rsidRPr="00CF3F15" w:rsidRDefault="00CF3F15" w:rsidP="00CF3F15">
      <w:pPr>
        <w:widowControl/>
        <w:rPr>
          <w:rFonts w:cs="Arial"/>
          <w:sz w:val="16"/>
          <w:szCs w:val="16"/>
          <w:lang w:val="en-GB"/>
        </w:rPr>
      </w:pPr>
    </w:p>
    <w:p w:rsidR="00CF3F15" w:rsidRPr="00CF3F15" w:rsidRDefault="00CF3F15" w:rsidP="00CF3F15">
      <w:pPr>
        <w:widowControl/>
        <w:jc w:val="both"/>
        <w:rPr>
          <w:rFonts w:cs="Arial"/>
          <w:b/>
          <w:lang w:val="en-US"/>
        </w:rPr>
      </w:pPr>
      <w:r w:rsidRPr="00CF3F15">
        <w:rPr>
          <w:rFonts w:cs="Arial"/>
          <w:b/>
          <w:lang w:val="en-US"/>
        </w:rPr>
        <w:t>EXECUTIVE SUMMARY</w:t>
      </w:r>
    </w:p>
    <w:p w:rsidR="00CF3F15" w:rsidRPr="00CF3F15" w:rsidRDefault="00CF3F15" w:rsidP="00CF3F15">
      <w:pPr>
        <w:widowControl/>
        <w:rPr>
          <w:lang w:val="en-US"/>
        </w:rPr>
      </w:pPr>
    </w:p>
    <w:p w:rsidR="00CF3F15" w:rsidRPr="00CF3F15" w:rsidRDefault="00CF3F15" w:rsidP="00CF3F15">
      <w:pPr>
        <w:widowControl/>
        <w:rPr>
          <w:szCs w:val="22"/>
          <w:lang w:val="en-GB"/>
        </w:rPr>
      </w:pPr>
      <w:r w:rsidRPr="00CF3F15">
        <w:rPr>
          <w:lang w:val="en-US"/>
        </w:rPr>
        <w:t>This report advises Council of the membership of the Committees of Management that have been appointed as the result of public meetings that have been conducted by Councillors or Council Officers</w:t>
      </w:r>
    </w:p>
    <w:p w:rsidR="00CF3F15" w:rsidRPr="00CF3F15" w:rsidRDefault="00CF3F15" w:rsidP="00CF3F15">
      <w:pPr>
        <w:widowControl/>
        <w:rPr>
          <w:lang w:val="en"/>
        </w:rPr>
      </w:pPr>
    </w:p>
    <w:p w:rsidR="00CF3F15" w:rsidRPr="00CF3F15" w:rsidRDefault="00CF3F15" w:rsidP="00CF3F15">
      <w:pPr>
        <w:widowControl/>
        <w:jc w:val="both"/>
        <w:rPr>
          <w:rFonts w:cs="Arial"/>
          <w:b/>
          <w:caps/>
          <w:lang w:val="en-US"/>
        </w:rPr>
      </w:pPr>
      <w:r w:rsidRPr="00CF3F15">
        <w:rPr>
          <w:rFonts w:cs="Arial"/>
          <w:b/>
          <w:caps/>
          <w:lang w:val="en-US"/>
        </w:rPr>
        <w:t>Background</w:t>
      </w:r>
    </w:p>
    <w:p w:rsidR="00CF3F15" w:rsidRPr="00CF3F15" w:rsidRDefault="00CF3F15" w:rsidP="00CF3F15">
      <w:pPr>
        <w:widowControl/>
        <w:rPr>
          <w:lang w:val="en-US"/>
        </w:rPr>
      </w:pPr>
      <w:r w:rsidRPr="00CF3F15">
        <w:rPr>
          <w:lang w:val="en-US"/>
        </w:rPr>
        <w:t>Members of Special Committees require appointment by Council resolution pursuant to Section 86 of the Local Government Act.  The election of Special Committees of Management is organised by Council and takes place annually or at other specified times.</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The Act requires that Council approves the membership of Special Committees.  It also notes those who are no longer members.</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At a meeting held on Thursday 27 October, 2016 the members detailed above were elected to be appointed by Council to the Lang Lang Township Committee for the current term as specified in the Instrument of Delegation.</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At a meeting held on Wednesday 2 November, 2016 the members detailed above were elected to be appointed by Council to the Koo Wee Rup Township Committee for the current term as specified in the Instrument of Delegation.</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At a meeting held on Wednesday 9 November, 2016 the members detailed above were elected to be appointed by Council to the Koo Wee Rup Community Centre Committee for the current term as specified in the Instrument of Delegation.</w:t>
      </w:r>
    </w:p>
    <w:p w:rsidR="00CF3F15" w:rsidRPr="00CF3F15" w:rsidRDefault="00CF3F15" w:rsidP="00CF3F15">
      <w:pPr>
        <w:widowControl/>
        <w:rPr>
          <w:lang w:val="en-US"/>
        </w:rPr>
      </w:pPr>
    </w:p>
    <w:p w:rsidR="00CF3F15" w:rsidRPr="00CF3F15" w:rsidRDefault="00CF3F15" w:rsidP="00CF3F15">
      <w:pPr>
        <w:widowControl/>
        <w:rPr>
          <w:lang w:val="en-GB"/>
        </w:rPr>
      </w:pPr>
    </w:p>
    <w:p w:rsidR="00CF3F15" w:rsidRPr="00CF3F15" w:rsidRDefault="00CF3F15" w:rsidP="00CF3F15">
      <w:pPr>
        <w:widowControl/>
        <w:jc w:val="both"/>
        <w:rPr>
          <w:rFonts w:cs="Arial"/>
          <w:b/>
          <w:lang w:val="en-US"/>
        </w:rPr>
      </w:pPr>
      <w:r w:rsidRPr="00CF3F15">
        <w:rPr>
          <w:rFonts w:cs="Arial"/>
          <w:b/>
          <w:lang w:val="en-US"/>
        </w:rPr>
        <w:t>POLICY IMPLICATIONS</w:t>
      </w:r>
    </w:p>
    <w:p w:rsidR="00CF3F15" w:rsidRPr="00CF3F15" w:rsidRDefault="00CF3F15" w:rsidP="00CF3F15">
      <w:pPr>
        <w:widowControl/>
        <w:jc w:val="both"/>
        <w:rPr>
          <w:szCs w:val="22"/>
          <w:lang w:val="en-GB"/>
        </w:rPr>
      </w:pPr>
    </w:p>
    <w:p w:rsidR="00CF3F15" w:rsidRPr="00CF3F15" w:rsidRDefault="00CF3F15" w:rsidP="00CF3F15">
      <w:pPr>
        <w:widowControl/>
        <w:rPr>
          <w:szCs w:val="22"/>
          <w:lang w:val="en-GB"/>
        </w:rPr>
      </w:pPr>
      <w:r w:rsidRPr="00CF3F15">
        <w:rPr>
          <w:szCs w:val="22"/>
          <w:lang w:val="en-GB"/>
        </w:rPr>
        <w:t>Nil</w:t>
      </w:r>
    </w:p>
    <w:p w:rsidR="00CF3F15" w:rsidRPr="00CF3F15" w:rsidRDefault="00CF3F15" w:rsidP="00CF3F15">
      <w:pPr>
        <w:widowControl/>
        <w:jc w:val="both"/>
        <w:rPr>
          <w:szCs w:val="22"/>
          <w:lang w:val="en-GB"/>
        </w:rPr>
      </w:pPr>
    </w:p>
    <w:p w:rsidR="00CF3F15" w:rsidRPr="00CF3F15" w:rsidRDefault="00CF3F15" w:rsidP="00CF3F15">
      <w:pPr>
        <w:widowControl/>
        <w:jc w:val="both"/>
        <w:rPr>
          <w:rFonts w:cs="Arial"/>
          <w:b/>
          <w:lang w:val="en-US"/>
        </w:rPr>
      </w:pPr>
      <w:r w:rsidRPr="00CF3F15">
        <w:rPr>
          <w:rFonts w:cs="Arial"/>
          <w:b/>
          <w:lang w:val="en-US"/>
        </w:rPr>
        <w:t>RELEVANCE TO COUNCIL PLAN</w:t>
      </w:r>
    </w:p>
    <w:p w:rsidR="00CF3F15" w:rsidRPr="00CF3F15" w:rsidRDefault="00CF3F15" w:rsidP="00CF3F15">
      <w:pPr>
        <w:widowControl/>
        <w:jc w:val="both"/>
        <w:rPr>
          <w:szCs w:val="22"/>
          <w:lang w:val="en-GB"/>
        </w:rPr>
      </w:pPr>
    </w:p>
    <w:p w:rsidR="00CF3F15" w:rsidRPr="00CF3F15" w:rsidRDefault="00CF3F15" w:rsidP="00CF3F15">
      <w:pPr>
        <w:widowControl/>
        <w:rPr>
          <w:lang w:val="en-US"/>
        </w:rPr>
      </w:pPr>
      <w:r w:rsidRPr="00CF3F15">
        <w:rPr>
          <w:lang w:val="en-US"/>
        </w:rPr>
        <w:t>Establishing and maintaining Committees of Management is directly relevant to the Council Plan goals of actively engaging with communities and increasing levels of community participation.</w:t>
      </w:r>
    </w:p>
    <w:p w:rsidR="00CF3F15" w:rsidRPr="00CF3F15" w:rsidRDefault="00CF3F15" w:rsidP="00CF3F15">
      <w:pPr>
        <w:widowControl/>
        <w:spacing w:after="120"/>
        <w:rPr>
          <w:rFonts w:cs="Arial"/>
          <w:lang w:val="en-US"/>
        </w:rPr>
      </w:pPr>
    </w:p>
    <w:p w:rsidR="00CF3F15" w:rsidRPr="00CF3F15" w:rsidRDefault="00CF3F15" w:rsidP="00CF3F15">
      <w:pPr>
        <w:widowControl/>
        <w:jc w:val="both"/>
        <w:rPr>
          <w:rFonts w:cs="Arial"/>
          <w:b/>
          <w:caps/>
          <w:lang w:val="en-US"/>
        </w:rPr>
      </w:pPr>
      <w:r w:rsidRPr="00CF3F15">
        <w:rPr>
          <w:rFonts w:cs="Arial"/>
          <w:b/>
          <w:caps/>
          <w:lang w:val="en-US"/>
        </w:rPr>
        <w:t>Consultation/Communication</w:t>
      </w:r>
    </w:p>
    <w:p w:rsidR="00CF3F15" w:rsidRPr="00CF3F15" w:rsidRDefault="00CF3F15" w:rsidP="00CF3F15">
      <w:pPr>
        <w:widowControl/>
        <w:jc w:val="both"/>
        <w:rPr>
          <w:szCs w:val="22"/>
          <w:lang w:val="en-GB"/>
        </w:rPr>
      </w:pPr>
    </w:p>
    <w:p w:rsidR="00CF3F15" w:rsidRPr="00CF3F15" w:rsidRDefault="00CF3F15" w:rsidP="00CF3F15">
      <w:pPr>
        <w:widowControl/>
        <w:rPr>
          <w:szCs w:val="22"/>
          <w:lang w:val="en-GB"/>
        </w:rPr>
      </w:pPr>
      <w:r w:rsidRPr="00CF3F15">
        <w:rPr>
          <w:szCs w:val="22"/>
          <w:lang w:val="en-GB"/>
        </w:rPr>
        <w:t>Nil</w:t>
      </w:r>
    </w:p>
    <w:p w:rsidR="00CF3F15" w:rsidRPr="00CF3F15" w:rsidRDefault="00CF3F15" w:rsidP="00CF3F15">
      <w:pPr>
        <w:widowControl/>
        <w:spacing w:after="120"/>
        <w:rPr>
          <w:rFonts w:cs="Arial"/>
          <w:lang w:val="en-US"/>
        </w:rPr>
      </w:pPr>
    </w:p>
    <w:p w:rsidR="00CF3F15" w:rsidRPr="00CF3F15" w:rsidRDefault="00CF3F15" w:rsidP="00CF3F15">
      <w:pPr>
        <w:widowControl/>
        <w:jc w:val="both"/>
        <w:rPr>
          <w:rFonts w:cs="Arial"/>
          <w:b/>
          <w:caps/>
          <w:lang w:val="en-US"/>
        </w:rPr>
      </w:pPr>
      <w:r w:rsidRPr="00CF3F15">
        <w:rPr>
          <w:rFonts w:cs="Arial"/>
          <w:b/>
          <w:caps/>
          <w:lang w:val="en-US"/>
        </w:rPr>
        <w:t>Financial and resource Implications</w:t>
      </w:r>
    </w:p>
    <w:p w:rsidR="00CF3F15" w:rsidRPr="00CF3F15" w:rsidRDefault="00CF3F15" w:rsidP="00CF3F15">
      <w:pPr>
        <w:widowControl/>
        <w:jc w:val="both"/>
        <w:rPr>
          <w:szCs w:val="22"/>
          <w:lang w:val="en-GB"/>
        </w:rPr>
      </w:pPr>
    </w:p>
    <w:p w:rsidR="00CF3F15" w:rsidRPr="00CF3F15" w:rsidRDefault="00CF3F15" w:rsidP="00CF3F15">
      <w:pPr>
        <w:widowControl/>
        <w:rPr>
          <w:szCs w:val="22"/>
          <w:lang w:val="en-GB"/>
        </w:rPr>
      </w:pPr>
      <w:r w:rsidRPr="00CF3F15">
        <w:rPr>
          <w:szCs w:val="22"/>
          <w:lang w:val="en-GB"/>
        </w:rPr>
        <w:t>Nil</w:t>
      </w:r>
    </w:p>
    <w:p w:rsidR="00CF3F15" w:rsidRPr="00CF3F15" w:rsidRDefault="00CF3F15" w:rsidP="00CF3F15">
      <w:pPr>
        <w:widowControl/>
        <w:spacing w:after="120"/>
        <w:rPr>
          <w:rFonts w:cs="Arial"/>
          <w:lang w:val="en-US"/>
        </w:rPr>
      </w:pPr>
    </w:p>
    <w:p w:rsidR="00CF3F15" w:rsidRPr="00CF3F15" w:rsidRDefault="00CF3F15" w:rsidP="00CF3F15">
      <w:pPr>
        <w:widowControl/>
        <w:jc w:val="both"/>
        <w:rPr>
          <w:rFonts w:cs="Arial"/>
          <w:b/>
          <w:caps/>
          <w:lang w:val="en-US"/>
        </w:rPr>
      </w:pPr>
      <w:r w:rsidRPr="00CF3F15">
        <w:rPr>
          <w:rFonts w:cs="Arial"/>
          <w:b/>
          <w:caps/>
          <w:lang w:val="en-US"/>
        </w:rPr>
        <w:lastRenderedPageBreak/>
        <w:t>Conclusion</w:t>
      </w:r>
    </w:p>
    <w:p w:rsidR="00CF3F15" w:rsidRPr="00CF3F15" w:rsidRDefault="00CF3F15" w:rsidP="00CF3F15">
      <w:pPr>
        <w:widowControl/>
        <w:jc w:val="both"/>
        <w:rPr>
          <w:szCs w:val="22"/>
          <w:lang w:val="en-GB"/>
        </w:rPr>
      </w:pPr>
    </w:p>
    <w:p w:rsidR="00CF3F15" w:rsidRPr="00CF3F15" w:rsidRDefault="00CF3F15" w:rsidP="00CF3F15">
      <w:pPr>
        <w:widowControl/>
        <w:rPr>
          <w:lang w:val="en-US"/>
        </w:rPr>
      </w:pPr>
      <w:r w:rsidRPr="00CF3F15">
        <w:rPr>
          <w:lang w:val="en-US"/>
        </w:rPr>
        <w:t>It is appropriate for the Council to confirm the appointment of these new members to the Committee of Management for the Koo Wee Rup Township Committee the Committee of Management for the Lang Lang Township Committee and the Committee of Management for the Koo Wee Rup Community Centre.</w:t>
      </w:r>
    </w:p>
    <w:p w:rsidR="00CF3F15" w:rsidRPr="00CF3F15" w:rsidRDefault="00CF3F15" w:rsidP="00CF3F15">
      <w:pPr>
        <w:widowControl/>
        <w:rPr>
          <w:szCs w:val="22"/>
          <w:lang w:val="en-GB"/>
        </w:rPr>
      </w:pPr>
    </w:p>
    <w:p w:rsidR="00CF3F15" w:rsidRDefault="00CF3F15" w:rsidP="00CF3F15">
      <w:pPr>
        <w:widowControl/>
        <w:sectPr w:rsidR="00CF3F15" w:rsidSect="00CF3F15">
          <w:headerReference w:type="even" r:id="rId48"/>
          <w:headerReference w:type="default" r:id="rId49"/>
          <w:footerReference w:type="even" r:id="rId50"/>
          <w:footerReference w:type="default" r:id="rId51"/>
          <w:headerReference w:type="first" r:id="rId52"/>
          <w:footerReference w:type="first" r:id="rId53"/>
          <w:pgSz w:w="11907" w:h="16839" w:code="9"/>
          <w:pgMar w:top="907" w:right="907" w:bottom="907" w:left="907" w:header="567" w:footer="567" w:gutter="0"/>
          <w:cols w:space="720"/>
          <w:docGrid w:linePitch="326"/>
        </w:sectPr>
      </w:pPr>
      <w:r>
        <w:t xml:space="preserve"> </w:t>
      </w:r>
      <w:bookmarkStart w:id="42" w:name="PageSet_Report_2340"/>
      <w:bookmarkEnd w:id="42"/>
    </w:p>
    <w:p w:rsidR="00CF3F15" w:rsidRDefault="00CF3F15" w:rsidP="00CF3F15">
      <w:pPr>
        <w:widowControl/>
        <w:tabs>
          <w:tab w:val="left" w:pos="567"/>
        </w:tabs>
        <w:spacing w:after="120"/>
        <w:ind w:left="567" w:hanging="567"/>
        <w:rPr>
          <w:b/>
          <w:caps/>
          <w:sz w:val="32"/>
          <w:u w:val="single"/>
        </w:rPr>
      </w:pPr>
      <w:r w:rsidRPr="00CF3F15">
        <w:rPr>
          <w:b/>
          <w:sz w:val="32"/>
        </w:rPr>
        <w:lastRenderedPageBreak/>
        <w:t>4</w:t>
      </w:r>
      <w:r w:rsidRPr="00CF3F15">
        <w:rPr>
          <w:b/>
          <w:sz w:val="32"/>
        </w:rPr>
        <w:tab/>
      </w:r>
      <w:r w:rsidRPr="00CF3F15">
        <w:rPr>
          <w:b/>
          <w:caps/>
          <w:sz w:val="32"/>
          <w:u w:val="single"/>
        </w:rPr>
        <w:t>APPOINTMENT OF COMMITTEE MEMBERS TO KOO WEE RUP TOWNSHIP COMMITTEE, LANG LANG TOWNSHIP COMMITTEE AND KOO WEE RUP COMMUNITY CENTRE COMMITTEE</w:t>
      </w:r>
    </w:p>
    <w:p w:rsidR="00CF3F15" w:rsidRDefault="00CF3F15" w:rsidP="00CF3F15">
      <w:pPr>
        <w:widowControl/>
        <w:tabs>
          <w:tab w:val="left" w:pos="567"/>
        </w:tabs>
        <w:spacing w:after="120"/>
        <w:ind w:left="567" w:hanging="567"/>
      </w:pPr>
    </w:p>
    <w:tbl>
      <w:tblPr>
        <w:tblW w:w="5000" w:type="pct"/>
        <w:shd w:val="pct5" w:color="C0C0C0" w:fill="auto"/>
        <w:tblLayout w:type="fixed"/>
        <w:tblLook w:val="0000" w:firstRow="0" w:lastRow="0" w:firstColumn="0" w:lastColumn="0" w:noHBand="0" w:noVBand="0"/>
      </w:tblPr>
      <w:tblGrid>
        <w:gridCol w:w="10093"/>
      </w:tblGrid>
      <w:tr w:rsidR="00CF3F15" w:rsidTr="00CF3F15">
        <w:tc>
          <w:tcPr>
            <w:tcW w:w="5000" w:type="pct"/>
            <w:shd w:val="pct5" w:color="C0C0C0" w:fill="auto"/>
          </w:tcPr>
          <w:p w:rsidR="00CF3F15" w:rsidRPr="00CF3F15" w:rsidRDefault="00537FF8" w:rsidP="00CF3F15">
            <w:pPr>
              <w:widowControl/>
              <w:rPr>
                <w:b/>
                <w:bCs/>
                <w:caps/>
                <w:szCs w:val="22"/>
                <w:lang w:val="en-GB"/>
              </w:rPr>
            </w:pPr>
            <w:bookmarkStart w:id="43" w:name="PDF2_Recommendations_2340"/>
            <w:bookmarkEnd w:id="43"/>
            <w:r w:rsidRPr="00537FF8">
              <w:rPr>
                <w:bCs/>
                <w:szCs w:val="22"/>
                <w:lang w:val="en-GB"/>
              </w:rPr>
              <w:t>Moved Cr C Ryan Seconded Cr G Moore</w:t>
            </w:r>
          </w:p>
          <w:p w:rsidR="00CF3F15" w:rsidRPr="00CF3F15" w:rsidRDefault="00CF3F15" w:rsidP="00CF3F15">
            <w:pPr>
              <w:widowControl/>
              <w:rPr>
                <w:szCs w:val="22"/>
                <w:lang w:val="en-GB"/>
              </w:rPr>
            </w:pPr>
          </w:p>
          <w:p w:rsidR="00CF3F15" w:rsidRPr="00CF3F15" w:rsidRDefault="00CF3F15" w:rsidP="00CF3F15">
            <w:pPr>
              <w:widowControl/>
              <w:rPr>
                <w:lang w:val="en-US"/>
              </w:rPr>
            </w:pPr>
            <w:r w:rsidRPr="00CF3F15">
              <w:rPr>
                <w:lang w:val="en-US"/>
              </w:rPr>
              <w:t>That the following amendments and appointments be made to the following Special Committees formed under the provisions of Sections 86 of the Local Government Act (1989).</w:t>
            </w:r>
          </w:p>
          <w:p w:rsidR="00CF3F15" w:rsidRPr="00CF3F15" w:rsidRDefault="00CF3F15" w:rsidP="00CF3F15">
            <w:pPr>
              <w:widowControl/>
              <w:rPr>
                <w:lang w:val="en-US"/>
              </w:rPr>
            </w:pPr>
          </w:p>
          <w:p w:rsidR="00CF3F15" w:rsidRPr="00CF3F15" w:rsidRDefault="00CF3F15" w:rsidP="00CF3F15">
            <w:pPr>
              <w:widowControl/>
              <w:ind w:left="360" w:hanging="360"/>
              <w:rPr>
                <w:lang w:val="en-US"/>
              </w:rPr>
            </w:pPr>
            <w:r w:rsidRPr="00CF3F15">
              <w:rPr>
                <w:lang w:val="en-US"/>
              </w:rPr>
              <w:t>1.</w:t>
            </w:r>
            <w:r w:rsidRPr="00CF3F15">
              <w:rPr>
                <w:lang w:val="en-US"/>
              </w:rPr>
              <w:tab/>
              <w:t>Koo Wee Rup Township Committee</w:t>
            </w:r>
          </w:p>
          <w:p w:rsidR="00CF3F15" w:rsidRPr="00CF3F15" w:rsidRDefault="00CF3F15" w:rsidP="00CF3F15">
            <w:pPr>
              <w:widowControl/>
              <w:rPr>
                <w:lang w:val="en-US"/>
              </w:rPr>
            </w:pP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Caroline Roff</w:t>
            </w:r>
            <w:r w:rsidRPr="00CF3F15">
              <w:rPr>
                <w:sz w:val="22"/>
                <w:szCs w:val="22"/>
                <w:lang w:eastAsia="en-AU"/>
              </w:rPr>
              <w:tab/>
            </w:r>
            <w:r w:rsidRPr="00CF3F15">
              <w:rPr>
                <w:sz w:val="22"/>
                <w:szCs w:val="22"/>
                <w:lang w:eastAsia="en-AU"/>
              </w:rPr>
              <w:tab/>
              <w:t>President</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Joyce Light</w:t>
            </w:r>
            <w:r w:rsidRPr="00CF3F15">
              <w:rPr>
                <w:sz w:val="22"/>
                <w:szCs w:val="22"/>
                <w:lang w:eastAsia="en-AU"/>
              </w:rPr>
              <w:tab/>
            </w:r>
            <w:r w:rsidRPr="00CF3F15">
              <w:rPr>
                <w:sz w:val="22"/>
                <w:szCs w:val="22"/>
                <w:lang w:eastAsia="en-AU"/>
              </w:rPr>
              <w:tab/>
              <w:t>Vice President</w:t>
            </w:r>
            <w:r w:rsidRPr="00CF3F15">
              <w:rPr>
                <w:sz w:val="22"/>
                <w:szCs w:val="22"/>
                <w:lang w:eastAsia="en-AU"/>
              </w:rPr>
              <w:tab/>
            </w:r>
            <w:r w:rsidRPr="00CF3F15">
              <w:rPr>
                <w:sz w:val="22"/>
                <w:szCs w:val="22"/>
                <w:lang w:eastAsia="en-AU"/>
              </w:rPr>
              <w:tab/>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Gavin Brock</w:t>
            </w:r>
            <w:r w:rsidRPr="00CF3F15">
              <w:rPr>
                <w:sz w:val="22"/>
                <w:szCs w:val="22"/>
                <w:lang w:eastAsia="en-AU"/>
              </w:rPr>
              <w:tab/>
            </w:r>
            <w:r w:rsidRPr="00CF3F15">
              <w:rPr>
                <w:sz w:val="22"/>
                <w:szCs w:val="22"/>
                <w:lang w:eastAsia="en-AU"/>
              </w:rPr>
              <w:tab/>
              <w:t>Secretary</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Cathy McNulty</w:t>
            </w:r>
            <w:r w:rsidRPr="00CF3F15">
              <w:rPr>
                <w:sz w:val="22"/>
                <w:szCs w:val="22"/>
                <w:lang w:eastAsia="en-AU"/>
              </w:rPr>
              <w:tab/>
            </w:r>
            <w:r w:rsidRPr="00CF3F15">
              <w:rPr>
                <w:sz w:val="22"/>
                <w:szCs w:val="22"/>
                <w:lang w:eastAsia="en-AU"/>
              </w:rPr>
              <w:tab/>
              <w:t xml:space="preserve">Treasurer </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Gus Moore</w:t>
            </w:r>
            <w:r w:rsidRPr="00CF3F15">
              <w:rPr>
                <w:sz w:val="22"/>
                <w:szCs w:val="22"/>
                <w:lang w:eastAsia="en-AU"/>
              </w:rPr>
              <w:tab/>
            </w:r>
            <w:r w:rsidRPr="00CF3F15">
              <w:rPr>
                <w:sz w:val="22"/>
                <w:szCs w:val="22"/>
                <w:lang w:eastAsia="en-AU"/>
              </w:rPr>
              <w:tab/>
              <w:t>Committee member</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Rob Mure</w:t>
            </w:r>
            <w:r w:rsidRPr="00CF3F15">
              <w:rPr>
                <w:sz w:val="22"/>
                <w:szCs w:val="22"/>
                <w:lang w:eastAsia="en-AU"/>
              </w:rPr>
              <w:tab/>
            </w:r>
            <w:r w:rsidRPr="00CF3F15">
              <w:rPr>
                <w:sz w:val="22"/>
                <w:szCs w:val="22"/>
                <w:lang w:eastAsia="en-AU"/>
              </w:rPr>
              <w:tab/>
              <w:t>Committee member</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Frank Worcester</w:t>
            </w:r>
            <w:r w:rsidRPr="00CF3F15">
              <w:rPr>
                <w:sz w:val="22"/>
                <w:szCs w:val="22"/>
                <w:lang w:eastAsia="en-AU"/>
              </w:rPr>
              <w:tab/>
              <w:t>Committee member</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Audrey Mills</w:t>
            </w:r>
            <w:r w:rsidRPr="00CF3F15">
              <w:rPr>
                <w:sz w:val="22"/>
                <w:szCs w:val="22"/>
                <w:lang w:eastAsia="en-AU"/>
              </w:rPr>
              <w:tab/>
            </w:r>
            <w:r w:rsidRPr="00CF3F15">
              <w:rPr>
                <w:sz w:val="22"/>
                <w:szCs w:val="22"/>
                <w:lang w:eastAsia="en-AU"/>
              </w:rPr>
              <w:tab/>
              <w:t>Committee member</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David McPherson</w:t>
            </w:r>
            <w:r w:rsidRPr="00CF3F15">
              <w:rPr>
                <w:sz w:val="22"/>
                <w:szCs w:val="22"/>
                <w:lang w:eastAsia="en-AU"/>
              </w:rPr>
              <w:tab/>
              <w:t>Committee member</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Lou Bucello</w:t>
            </w:r>
            <w:r w:rsidRPr="00CF3F15">
              <w:rPr>
                <w:sz w:val="22"/>
                <w:szCs w:val="22"/>
                <w:lang w:eastAsia="en-AU"/>
              </w:rPr>
              <w:tab/>
            </w:r>
            <w:r w:rsidRPr="00CF3F15">
              <w:rPr>
                <w:sz w:val="22"/>
                <w:szCs w:val="22"/>
                <w:lang w:eastAsia="en-AU"/>
              </w:rPr>
              <w:tab/>
              <w:t>Committee member</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Frank Crameri</w:t>
            </w:r>
            <w:r w:rsidRPr="00CF3F15">
              <w:rPr>
                <w:sz w:val="22"/>
                <w:szCs w:val="22"/>
                <w:lang w:eastAsia="en-AU"/>
              </w:rPr>
              <w:tab/>
            </w:r>
            <w:r w:rsidRPr="00CF3F15">
              <w:rPr>
                <w:sz w:val="22"/>
                <w:szCs w:val="22"/>
                <w:lang w:eastAsia="en-AU"/>
              </w:rPr>
              <w:tab/>
              <w:t>Committee member</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Vincent Pepe</w:t>
            </w:r>
            <w:r w:rsidRPr="00CF3F15">
              <w:rPr>
                <w:sz w:val="22"/>
                <w:szCs w:val="22"/>
                <w:lang w:eastAsia="en-AU"/>
              </w:rPr>
              <w:tab/>
            </w:r>
            <w:r w:rsidRPr="00CF3F15">
              <w:rPr>
                <w:sz w:val="22"/>
                <w:szCs w:val="22"/>
                <w:lang w:eastAsia="en-AU"/>
              </w:rPr>
              <w:tab/>
              <w:t>Committee member</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Sarah Romp</w:t>
            </w:r>
            <w:r w:rsidRPr="00CF3F15">
              <w:rPr>
                <w:sz w:val="22"/>
                <w:szCs w:val="22"/>
                <w:lang w:eastAsia="en-AU"/>
              </w:rPr>
              <w:tab/>
            </w:r>
            <w:r w:rsidRPr="00CF3F15">
              <w:rPr>
                <w:sz w:val="22"/>
                <w:szCs w:val="22"/>
                <w:lang w:eastAsia="en-AU"/>
              </w:rPr>
              <w:tab/>
              <w:t>Committee member</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Trevor Westmore</w:t>
            </w:r>
            <w:r w:rsidRPr="00CF3F15">
              <w:rPr>
                <w:sz w:val="22"/>
                <w:szCs w:val="22"/>
                <w:lang w:eastAsia="en-AU"/>
              </w:rPr>
              <w:tab/>
              <w:t>Committee member</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All previous members be removed from this committee.</w:t>
            </w:r>
          </w:p>
          <w:p w:rsidR="00CF3F15" w:rsidRPr="00CF3F15" w:rsidRDefault="00CF3F15" w:rsidP="00CF3F15">
            <w:pPr>
              <w:widowControl/>
              <w:rPr>
                <w:lang w:val="en-US"/>
              </w:rPr>
            </w:pPr>
          </w:p>
          <w:p w:rsidR="00CF3F15" w:rsidRPr="00CF3F15" w:rsidRDefault="00CF3F15" w:rsidP="00CF3F15">
            <w:pPr>
              <w:widowControl/>
              <w:ind w:left="360" w:hanging="360"/>
              <w:rPr>
                <w:lang w:val="en-US"/>
              </w:rPr>
            </w:pPr>
            <w:r w:rsidRPr="00CF3F15">
              <w:rPr>
                <w:lang w:val="en-US"/>
              </w:rPr>
              <w:t>2.</w:t>
            </w:r>
            <w:r w:rsidRPr="00CF3F15">
              <w:rPr>
                <w:lang w:val="en-US"/>
              </w:rPr>
              <w:tab/>
              <w:t>Lang Lang Township Committee</w:t>
            </w:r>
          </w:p>
          <w:p w:rsidR="00CF3F15" w:rsidRPr="00CF3F15" w:rsidRDefault="00CF3F15" w:rsidP="00CF3F15">
            <w:pPr>
              <w:widowControl/>
              <w:rPr>
                <w:lang w:val="en-US"/>
              </w:rPr>
            </w:pP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Cynthia Gane</w:t>
            </w:r>
            <w:r w:rsidRPr="00CF3F15">
              <w:rPr>
                <w:sz w:val="22"/>
                <w:szCs w:val="22"/>
                <w:lang w:eastAsia="en-AU"/>
              </w:rPr>
              <w:tab/>
            </w:r>
            <w:r w:rsidRPr="00CF3F15">
              <w:rPr>
                <w:sz w:val="22"/>
                <w:szCs w:val="22"/>
                <w:lang w:eastAsia="en-AU"/>
              </w:rPr>
              <w:tab/>
            </w:r>
            <w:r w:rsidRPr="00CF3F15">
              <w:rPr>
                <w:sz w:val="22"/>
                <w:szCs w:val="22"/>
                <w:lang w:eastAsia="en-AU"/>
              </w:rPr>
              <w:tab/>
              <w:t>President</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Paul King</w:t>
            </w:r>
            <w:r w:rsidRPr="00CF3F15">
              <w:rPr>
                <w:sz w:val="22"/>
                <w:szCs w:val="22"/>
                <w:lang w:eastAsia="en-AU"/>
              </w:rPr>
              <w:tab/>
            </w:r>
            <w:r w:rsidRPr="00CF3F15">
              <w:rPr>
                <w:sz w:val="22"/>
                <w:szCs w:val="22"/>
                <w:lang w:eastAsia="en-AU"/>
              </w:rPr>
              <w:tab/>
            </w:r>
            <w:r w:rsidRPr="00CF3F15">
              <w:rPr>
                <w:sz w:val="22"/>
                <w:szCs w:val="22"/>
                <w:lang w:eastAsia="en-AU"/>
              </w:rPr>
              <w:tab/>
              <w:t>Vice President</w:t>
            </w:r>
            <w:r w:rsidRPr="00CF3F15">
              <w:rPr>
                <w:sz w:val="22"/>
                <w:szCs w:val="22"/>
                <w:lang w:eastAsia="en-AU"/>
              </w:rPr>
              <w:tab/>
            </w:r>
            <w:r w:rsidRPr="00CF3F15">
              <w:rPr>
                <w:sz w:val="22"/>
                <w:szCs w:val="22"/>
                <w:lang w:eastAsia="en-AU"/>
              </w:rPr>
              <w:tab/>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Dianne Comber</w:t>
            </w:r>
            <w:r w:rsidRPr="00CF3F15">
              <w:rPr>
                <w:sz w:val="22"/>
                <w:szCs w:val="22"/>
                <w:lang w:eastAsia="en-AU"/>
              </w:rPr>
              <w:tab/>
            </w:r>
            <w:r w:rsidRPr="00CF3F15">
              <w:rPr>
                <w:sz w:val="22"/>
                <w:szCs w:val="22"/>
                <w:lang w:eastAsia="en-AU"/>
              </w:rPr>
              <w:tab/>
              <w:t>Secretary</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Elizabeth Gregorovich</w:t>
            </w:r>
            <w:r w:rsidRPr="00CF3F15">
              <w:rPr>
                <w:sz w:val="22"/>
                <w:szCs w:val="22"/>
                <w:lang w:eastAsia="en-AU"/>
              </w:rPr>
              <w:tab/>
              <w:t xml:space="preserve">Treasurer </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Frances Nies</w:t>
            </w:r>
            <w:r w:rsidRPr="00CF3F15">
              <w:rPr>
                <w:sz w:val="22"/>
                <w:szCs w:val="22"/>
                <w:lang w:eastAsia="en-AU"/>
              </w:rPr>
              <w:tab/>
            </w:r>
            <w:r w:rsidRPr="00CF3F15">
              <w:rPr>
                <w:sz w:val="22"/>
                <w:szCs w:val="22"/>
                <w:lang w:eastAsia="en-AU"/>
              </w:rPr>
              <w:tab/>
            </w:r>
            <w:r w:rsidRPr="00CF3F15">
              <w:rPr>
                <w:sz w:val="22"/>
                <w:szCs w:val="22"/>
                <w:lang w:eastAsia="en-AU"/>
              </w:rPr>
              <w:tab/>
              <w:t>Committee member</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Jean Hayden</w:t>
            </w:r>
            <w:r w:rsidRPr="00CF3F15">
              <w:rPr>
                <w:sz w:val="22"/>
                <w:szCs w:val="22"/>
                <w:lang w:eastAsia="en-AU"/>
              </w:rPr>
              <w:tab/>
            </w:r>
            <w:r w:rsidRPr="00CF3F15">
              <w:rPr>
                <w:sz w:val="22"/>
                <w:szCs w:val="22"/>
                <w:lang w:eastAsia="en-AU"/>
              </w:rPr>
              <w:tab/>
            </w:r>
            <w:r w:rsidRPr="00CF3F15">
              <w:rPr>
                <w:sz w:val="22"/>
                <w:szCs w:val="22"/>
                <w:lang w:eastAsia="en-AU"/>
              </w:rPr>
              <w:tab/>
              <w:t>Committee member</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Peter Hayden</w:t>
            </w:r>
            <w:r w:rsidRPr="00CF3F15">
              <w:rPr>
                <w:sz w:val="22"/>
                <w:szCs w:val="22"/>
                <w:lang w:eastAsia="en-AU"/>
              </w:rPr>
              <w:tab/>
            </w:r>
            <w:r w:rsidRPr="00CF3F15">
              <w:rPr>
                <w:sz w:val="22"/>
                <w:szCs w:val="22"/>
                <w:lang w:eastAsia="en-AU"/>
              </w:rPr>
              <w:tab/>
              <w:t>Committee member</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All previous members be removed from this committee.</w:t>
            </w:r>
          </w:p>
          <w:p w:rsidR="00CF3F15" w:rsidRPr="00CF3F15" w:rsidRDefault="00CF3F15" w:rsidP="00CF3F15">
            <w:pPr>
              <w:widowControl/>
              <w:rPr>
                <w:lang w:val="en-US"/>
              </w:rPr>
            </w:pPr>
          </w:p>
          <w:p w:rsidR="00CF3F15" w:rsidRPr="00CF3F15" w:rsidRDefault="00CF3F15" w:rsidP="00CF3F15">
            <w:pPr>
              <w:widowControl/>
              <w:ind w:left="360" w:hanging="360"/>
              <w:rPr>
                <w:lang w:val="en-US"/>
              </w:rPr>
            </w:pPr>
            <w:r w:rsidRPr="00CF3F15">
              <w:rPr>
                <w:lang w:val="en-US"/>
              </w:rPr>
              <w:t>3.</w:t>
            </w:r>
            <w:r w:rsidRPr="00CF3F15">
              <w:rPr>
                <w:lang w:val="en-US"/>
              </w:rPr>
              <w:tab/>
              <w:t>Koo Wee Rup Community Centre Committee</w:t>
            </w:r>
          </w:p>
          <w:p w:rsidR="00CF3F15" w:rsidRPr="00CF3F15" w:rsidRDefault="00CF3F15" w:rsidP="00CF3F15">
            <w:pPr>
              <w:widowControl/>
              <w:rPr>
                <w:lang w:val="en-US"/>
              </w:rPr>
            </w:pP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Lynette van de Hoef</w:t>
            </w:r>
            <w:r w:rsidRPr="00CF3F15">
              <w:rPr>
                <w:sz w:val="22"/>
                <w:szCs w:val="22"/>
                <w:lang w:eastAsia="en-AU"/>
              </w:rPr>
              <w:tab/>
              <w:t>President</w:t>
            </w:r>
            <w:r w:rsidRPr="00CF3F15">
              <w:rPr>
                <w:sz w:val="22"/>
                <w:szCs w:val="22"/>
                <w:lang w:eastAsia="en-AU"/>
              </w:rPr>
              <w:tab/>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Lisa Van Dord</w:t>
            </w:r>
            <w:r w:rsidRPr="00CF3F15">
              <w:rPr>
                <w:sz w:val="22"/>
                <w:szCs w:val="22"/>
                <w:lang w:eastAsia="en-AU"/>
              </w:rPr>
              <w:tab/>
            </w:r>
            <w:r w:rsidRPr="00CF3F15">
              <w:rPr>
                <w:sz w:val="22"/>
                <w:szCs w:val="22"/>
                <w:lang w:eastAsia="en-AU"/>
              </w:rPr>
              <w:tab/>
              <w:t>Secretary</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Sandra Harris</w:t>
            </w:r>
            <w:r w:rsidRPr="00CF3F15">
              <w:rPr>
                <w:sz w:val="22"/>
                <w:szCs w:val="22"/>
                <w:lang w:eastAsia="en-AU"/>
              </w:rPr>
              <w:tab/>
            </w:r>
            <w:r w:rsidRPr="00CF3F15">
              <w:rPr>
                <w:sz w:val="22"/>
                <w:szCs w:val="22"/>
                <w:lang w:eastAsia="en-AU"/>
              </w:rPr>
              <w:tab/>
              <w:t xml:space="preserve">Treasurer </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Jan Fox</w:t>
            </w:r>
            <w:r w:rsidRPr="00CF3F15">
              <w:rPr>
                <w:sz w:val="22"/>
                <w:szCs w:val="22"/>
                <w:lang w:eastAsia="en-AU"/>
              </w:rPr>
              <w:tab/>
            </w:r>
            <w:r w:rsidRPr="00CF3F15">
              <w:rPr>
                <w:sz w:val="22"/>
                <w:szCs w:val="22"/>
                <w:lang w:eastAsia="en-AU"/>
              </w:rPr>
              <w:tab/>
            </w:r>
            <w:r w:rsidRPr="00CF3F15">
              <w:rPr>
                <w:sz w:val="22"/>
                <w:szCs w:val="22"/>
                <w:lang w:eastAsia="en-AU"/>
              </w:rPr>
              <w:tab/>
              <w:t>Committee member</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George Fittock</w:t>
            </w:r>
            <w:r w:rsidRPr="00CF3F15">
              <w:rPr>
                <w:sz w:val="22"/>
                <w:szCs w:val="22"/>
                <w:lang w:eastAsia="en-AU"/>
              </w:rPr>
              <w:tab/>
              <w:t>Committee member</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Gus Moore</w:t>
            </w:r>
            <w:r w:rsidRPr="00CF3F15">
              <w:rPr>
                <w:sz w:val="22"/>
                <w:szCs w:val="22"/>
                <w:lang w:eastAsia="en-AU"/>
              </w:rPr>
              <w:tab/>
            </w:r>
            <w:r w:rsidRPr="00CF3F15">
              <w:rPr>
                <w:sz w:val="22"/>
                <w:szCs w:val="22"/>
                <w:lang w:eastAsia="en-AU"/>
              </w:rPr>
              <w:tab/>
              <w:t>Committee member</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 xml:space="preserve">Gwenda Woff </w:t>
            </w:r>
            <w:r w:rsidRPr="00CF3F15">
              <w:rPr>
                <w:sz w:val="22"/>
                <w:szCs w:val="22"/>
                <w:lang w:eastAsia="en-AU"/>
              </w:rPr>
              <w:tab/>
            </w:r>
            <w:r w:rsidRPr="00CF3F15">
              <w:rPr>
                <w:sz w:val="22"/>
                <w:szCs w:val="22"/>
                <w:lang w:eastAsia="en-AU"/>
              </w:rPr>
              <w:tab/>
              <w:t>Committee member</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All previous members be removed from this committee.</w:t>
            </w:r>
          </w:p>
          <w:p w:rsidR="00CF3F15" w:rsidRDefault="00CF3F15" w:rsidP="00CF3F15">
            <w:pPr>
              <w:widowControl/>
              <w:tabs>
                <w:tab w:val="left" w:pos="567"/>
              </w:tabs>
              <w:spacing w:after="120"/>
            </w:pPr>
          </w:p>
          <w:p w:rsidR="00537FF8" w:rsidRDefault="00537FF8" w:rsidP="00537FF8">
            <w:pPr>
              <w:widowControl/>
              <w:tabs>
                <w:tab w:val="left" w:pos="567"/>
              </w:tabs>
              <w:spacing w:after="120"/>
              <w:jc w:val="right"/>
            </w:pPr>
            <w:r w:rsidRPr="00537FF8">
              <w:lastRenderedPageBreak/>
              <w:t>Cd.</w:t>
            </w:r>
          </w:p>
        </w:tc>
      </w:tr>
    </w:tbl>
    <w:p w:rsidR="00CF3F15" w:rsidRDefault="00CF3F15" w:rsidP="00CF3F15">
      <w:pPr>
        <w:widowControl/>
        <w:tabs>
          <w:tab w:val="left" w:pos="567"/>
        </w:tabs>
        <w:spacing w:after="120"/>
        <w:ind w:left="567" w:hanging="567"/>
        <w:sectPr w:rsidR="00CF3F15" w:rsidSect="00CF3F15">
          <w:headerReference w:type="even" r:id="rId54"/>
          <w:headerReference w:type="default" r:id="rId55"/>
          <w:footerReference w:type="even" r:id="rId56"/>
          <w:footerReference w:type="default" r:id="rId57"/>
          <w:headerReference w:type="first" r:id="rId58"/>
          <w:footerReference w:type="first" r:id="rId59"/>
          <w:pgSz w:w="11907" w:h="16839" w:code="9"/>
          <w:pgMar w:top="907" w:right="907" w:bottom="907" w:left="907" w:header="567" w:footer="567" w:gutter="0"/>
          <w:cols w:space="720"/>
          <w:docGrid w:linePitch="326"/>
        </w:sectPr>
      </w:pPr>
    </w:p>
    <w:p w:rsidR="00CF3F15" w:rsidRPr="00CF3F15" w:rsidRDefault="00CF3F15" w:rsidP="00CF3F15">
      <w:pPr>
        <w:widowControl/>
        <w:tabs>
          <w:tab w:val="left" w:pos="567"/>
        </w:tabs>
        <w:spacing w:before="120"/>
        <w:ind w:left="567" w:hanging="567"/>
        <w:jc w:val="both"/>
        <w:rPr>
          <w:rFonts w:ascii="Franklin Gothic Medium" w:hAnsi="Franklin Gothic Medium" w:cs="Arial"/>
          <w:i/>
          <w:color w:val="0000FF"/>
          <w:sz w:val="20"/>
          <w:szCs w:val="20"/>
          <w:lang w:val="en-US"/>
        </w:rPr>
      </w:pPr>
      <w:bookmarkStart w:id="44" w:name="PDF2_ReportName_2341"/>
      <w:bookmarkEnd w:id="44"/>
      <w:r w:rsidRPr="00CF3F15">
        <w:rPr>
          <w:rFonts w:ascii="Franklin Gothic Medium" w:hAnsi="Franklin Gothic Medium"/>
          <w:b/>
          <w:bCs/>
          <w:sz w:val="32"/>
          <w:szCs w:val="32"/>
          <w:lang w:val="en-GB"/>
        </w:rPr>
        <w:lastRenderedPageBreak/>
        <w:t>5</w:t>
      </w:r>
      <w:r w:rsidRPr="00CF3F15">
        <w:rPr>
          <w:rFonts w:ascii="Franklin Gothic Medium" w:hAnsi="Franklin Gothic Medium"/>
          <w:b/>
          <w:bCs/>
          <w:sz w:val="32"/>
          <w:szCs w:val="22"/>
          <w:lang w:val="en-GB"/>
        </w:rPr>
        <w:tab/>
      </w:r>
      <w:r w:rsidRPr="00CF3F15">
        <w:rPr>
          <w:rFonts w:ascii="Franklin Gothic Medium" w:hAnsi="Franklin Gothic Medium"/>
          <w:b/>
          <w:bCs/>
          <w:caps/>
          <w:sz w:val="32"/>
          <w:szCs w:val="32"/>
          <w:u w:val="single"/>
          <w:lang w:val="en-GB"/>
        </w:rPr>
        <w:t>Sale of part of reserve adjoining 7 Lakeside Boulevard</w:t>
      </w:r>
      <w:r w:rsidRPr="00CF3F15">
        <w:rPr>
          <w:rFonts w:ascii="Franklin Gothic Medium" w:hAnsi="Franklin Gothic Medium"/>
          <w:b/>
          <w:bCs/>
          <w:caps/>
          <w:sz w:val="32"/>
          <w:szCs w:val="22"/>
          <w:lang w:val="en-GB"/>
        </w:rPr>
        <w:t xml:space="preserve"> </w:t>
      </w:r>
      <w:r w:rsidRPr="00CF3F15">
        <w:rPr>
          <w:bCs/>
          <w:color w:val="FF0000"/>
          <w:sz w:val="16"/>
          <w:szCs w:val="22"/>
          <w:lang w:val="en-GB"/>
        </w:rPr>
        <w:fldChar w:fldCharType="begin"/>
      </w:r>
      <w:r w:rsidRPr="00CF3F15">
        <w:rPr>
          <w:bCs/>
          <w:color w:val="FF0000"/>
          <w:sz w:val="16"/>
          <w:szCs w:val="22"/>
          <w:lang w:val="en-GB"/>
        </w:rPr>
        <w:instrText xml:space="preserve"> TC "</w:instrText>
      </w:r>
      <w:bookmarkStart w:id="45" w:name="_Toc472405162"/>
      <w:r w:rsidRPr="00CF3F15">
        <w:rPr>
          <w:bCs/>
          <w:color w:val="FF0000"/>
          <w:sz w:val="16"/>
          <w:szCs w:val="22"/>
          <w:lang w:val="en-GB"/>
        </w:rPr>
        <w:instrText>5.</w:instrText>
      </w:r>
      <w:r w:rsidRPr="00CF3F15">
        <w:rPr>
          <w:bCs/>
          <w:color w:val="FF0000"/>
          <w:sz w:val="16"/>
          <w:szCs w:val="22"/>
          <w:lang w:val="en-GB"/>
        </w:rPr>
        <w:tab/>
        <w:instrText>Sale of part of reserve adjoining 7 Lakeside Boulevard</w:instrText>
      </w:r>
      <w:bookmarkEnd w:id="45"/>
      <w:r w:rsidRPr="00CF3F15">
        <w:rPr>
          <w:bCs/>
          <w:color w:val="FF0000"/>
          <w:sz w:val="16"/>
          <w:szCs w:val="22"/>
          <w:lang w:val="en-GB"/>
        </w:rPr>
        <w:instrText xml:space="preserve">" \l2 </w:instrText>
      </w:r>
      <w:r w:rsidRPr="00CF3F15">
        <w:rPr>
          <w:bCs/>
          <w:color w:val="FF0000"/>
          <w:sz w:val="16"/>
          <w:szCs w:val="22"/>
          <w:lang w:val="en-GB"/>
        </w:rPr>
        <w:fldChar w:fldCharType="end"/>
      </w:r>
    </w:p>
    <w:p w:rsidR="00CF3F15" w:rsidRPr="00CF3F15" w:rsidRDefault="00CF3F15" w:rsidP="00CF3F15">
      <w:pPr>
        <w:widowControl/>
        <w:spacing w:before="120"/>
        <w:jc w:val="both"/>
        <w:rPr>
          <w:rFonts w:cs="Arial"/>
          <w:lang w:val="en-US"/>
        </w:rPr>
      </w:pPr>
      <w:r w:rsidRPr="00CF3F15">
        <w:rPr>
          <w:rFonts w:cs="Arial"/>
          <w:b/>
          <w:lang w:val="en-US"/>
        </w:rPr>
        <w:t>FILE REFERENCE</w:t>
      </w:r>
      <w:r w:rsidRPr="00CF3F15">
        <w:rPr>
          <w:rFonts w:cs="Arial"/>
          <w:lang w:val="en-US"/>
        </w:rPr>
        <w:t xml:space="preserve"> </w:t>
      </w:r>
      <w:r w:rsidRPr="00CF3F15">
        <w:rPr>
          <w:bCs/>
          <w:lang w:val="en-GB"/>
        </w:rPr>
        <w:t>INT1699867</w:t>
      </w:r>
    </w:p>
    <w:p w:rsidR="00CF3F15" w:rsidRPr="00CF3F15" w:rsidRDefault="00CF3F15" w:rsidP="00CF3F15">
      <w:pPr>
        <w:widowControl/>
        <w:spacing w:before="120"/>
        <w:jc w:val="both"/>
        <w:rPr>
          <w:rFonts w:cs="Arial"/>
          <w:lang w:val="en-US"/>
        </w:rPr>
      </w:pPr>
      <w:r w:rsidRPr="00CF3F15">
        <w:rPr>
          <w:rFonts w:cs="Arial"/>
          <w:b/>
          <w:lang w:val="en-US"/>
        </w:rPr>
        <w:t>RESPONSIBLE GENERAL MANAGER</w:t>
      </w:r>
      <w:r w:rsidRPr="00CF3F15">
        <w:rPr>
          <w:rFonts w:cs="Arial"/>
          <w:lang w:val="en-US"/>
        </w:rPr>
        <w:t xml:space="preserve"> </w:t>
      </w:r>
      <w:r w:rsidRPr="00CF3F15">
        <w:rPr>
          <w:bCs/>
          <w:lang w:val="en-GB"/>
        </w:rPr>
        <w:t>Andrew Paxton</w:t>
      </w:r>
    </w:p>
    <w:p w:rsidR="00CF3F15" w:rsidRPr="00CF3F15" w:rsidRDefault="00CF3F15" w:rsidP="00CF3F15">
      <w:pPr>
        <w:widowControl/>
        <w:spacing w:before="120"/>
        <w:jc w:val="both"/>
        <w:rPr>
          <w:szCs w:val="22"/>
          <w:lang w:val="en-GB"/>
        </w:rPr>
      </w:pPr>
      <w:r w:rsidRPr="00CF3F15">
        <w:rPr>
          <w:rFonts w:cs="Arial"/>
          <w:b/>
          <w:lang w:val="en-US"/>
        </w:rPr>
        <w:t>AUTHOR</w:t>
      </w:r>
      <w:r w:rsidRPr="00CF3F15">
        <w:rPr>
          <w:rFonts w:cs="Arial"/>
          <w:lang w:val="en-US"/>
        </w:rPr>
        <w:t xml:space="preserve"> </w:t>
      </w:r>
      <w:r w:rsidRPr="00CF3F15">
        <w:rPr>
          <w:bCs/>
          <w:lang w:val="en-GB"/>
        </w:rPr>
        <w:t>Jeanette Blackwood</w:t>
      </w:r>
      <w:r w:rsidRPr="00CF3F15">
        <w:rPr>
          <w:bCs/>
          <w:szCs w:val="22"/>
          <w:lang w:val="en-GB"/>
        </w:rPr>
        <w:t xml:space="preserve">  </w:t>
      </w:r>
      <w:r w:rsidRPr="00CF3F15">
        <w:rPr>
          <w:rFonts w:cs="Arial"/>
          <w:szCs w:val="22"/>
          <w:lang w:val="en-US"/>
        </w:rPr>
        <w:t xml:space="preserve">    </w:t>
      </w:r>
    </w:p>
    <w:p w:rsidR="00CF3F15" w:rsidRPr="00CF3F15" w:rsidRDefault="00CF3F15" w:rsidP="00CF3F15">
      <w:pPr>
        <w:widowControl/>
        <w:rPr>
          <w:szCs w:val="22"/>
          <w:lang w:val="en-GB"/>
        </w:rPr>
      </w:pPr>
    </w:p>
    <w:tbl>
      <w:tblPr>
        <w:tblW w:w="10314" w:type="dxa"/>
        <w:tblLayout w:type="fixed"/>
        <w:tblLook w:val="0000" w:firstRow="0" w:lastRow="0" w:firstColumn="0" w:lastColumn="0" w:noHBand="0" w:noVBand="0"/>
      </w:tblPr>
      <w:tblGrid>
        <w:gridCol w:w="10314"/>
      </w:tblGrid>
      <w:tr w:rsidR="00CF3F15" w:rsidRPr="00CF3F15" w:rsidTr="00EC25BA">
        <w:tc>
          <w:tcPr>
            <w:tcW w:w="10314" w:type="dxa"/>
          </w:tcPr>
          <w:p w:rsidR="00CF3F15" w:rsidRPr="00CF3F15" w:rsidRDefault="00CF3F15" w:rsidP="00CF3F15">
            <w:pPr>
              <w:widowControl/>
              <w:rPr>
                <w:b/>
                <w:bCs/>
                <w:caps/>
                <w:szCs w:val="22"/>
                <w:lang w:val="en-GB"/>
              </w:rPr>
            </w:pPr>
            <w:r w:rsidRPr="00CF3F15">
              <w:rPr>
                <w:b/>
                <w:bCs/>
                <w:caps/>
                <w:szCs w:val="22"/>
                <w:lang w:val="en-GB"/>
              </w:rPr>
              <w:t>Recommendation</w:t>
            </w:r>
          </w:p>
          <w:p w:rsidR="00CF3F15" w:rsidRPr="00CF3F15" w:rsidRDefault="00CF3F15" w:rsidP="00CF3F15">
            <w:pPr>
              <w:widowControl/>
              <w:rPr>
                <w:szCs w:val="22"/>
                <w:lang w:val="en-GB"/>
              </w:rPr>
            </w:pPr>
          </w:p>
          <w:p w:rsidR="00CF3F15" w:rsidRPr="00CF3F15" w:rsidRDefault="00CF3F15" w:rsidP="00CF3F15">
            <w:pPr>
              <w:widowControl/>
              <w:ind w:left="357" w:hanging="357"/>
              <w:rPr>
                <w:sz w:val="22"/>
                <w:szCs w:val="22"/>
                <w:lang w:eastAsia="en-AU"/>
              </w:rPr>
            </w:pPr>
            <w:r w:rsidRPr="00CF3F15">
              <w:rPr>
                <w:sz w:val="22"/>
                <w:szCs w:val="22"/>
                <w:lang w:eastAsia="en-AU"/>
              </w:rPr>
              <w:t>1.</w:t>
            </w:r>
            <w:r w:rsidRPr="00CF3F15">
              <w:rPr>
                <w:sz w:val="22"/>
                <w:szCs w:val="22"/>
                <w:lang w:eastAsia="en-AU"/>
              </w:rPr>
              <w:tab/>
              <w:t xml:space="preserve">That Council commence the statutory procedures under sections 189 and 223 of the Local Government Act 1989 and that Council publish a notice in the local paper circulating in the area for Pakenham advising of a proposal to sell part of the land abutting 7 Lakeside Boulevard. </w:t>
            </w:r>
          </w:p>
          <w:p w:rsidR="00CF3F15" w:rsidRPr="00CF3F15" w:rsidRDefault="00CF3F15" w:rsidP="00CF3F15">
            <w:pPr>
              <w:widowControl/>
              <w:ind w:left="357" w:hanging="357"/>
              <w:rPr>
                <w:sz w:val="22"/>
                <w:szCs w:val="22"/>
                <w:lang w:eastAsia="en-AU"/>
              </w:rPr>
            </w:pPr>
            <w:r w:rsidRPr="00CF3F15">
              <w:rPr>
                <w:sz w:val="22"/>
                <w:szCs w:val="22"/>
                <w:lang w:eastAsia="en-AU"/>
              </w:rPr>
              <w:t>2.</w:t>
            </w:r>
            <w:r w:rsidRPr="00CF3F15">
              <w:rPr>
                <w:sz w:val="22"/>
                <w:szCs w:val="22"/>
                <w:lang w:eastAsia="en-AU"/>
              </w:rPr>
              <w:tab/>
              <w:t>In the event of submissions being received, a committee comprising of the central ward Councillors be appointed and the Chief Executive Officer be authorised to set the day, time and place for the hearing of such submissions.</w:t>
            </w:r>
          </w:p>
          <w:p w:rsidR="00CF3F15" w:rsidRPr="00CF3F15" w:rsidRDefault="00CF3F15" w:rsidP="00CF3F15">
            <w:pPr>
              <w:widowControl/>
              <w:ind w:left="357" w:hanging="357"/>
              <w:rPr>
                <w:sz w:val="22"/>
                <w:szCs w:val="22"/>
                <w:lang w:eastAsia="en-AU"/>
              </w:rPr>
            </w:pPr>
            <w:r w:rsidRPr="00CF3F15">
              <w:rPr>
                <w:sz w:val="22"/>
                <w:szCs w:val="22"/>
                <w:lang w:eastAsia="en-AU"/>
              </w:rPr>
              <w:t>3.</w:t>
            </w:r>
            <w:r w:rsidRPr="00CF3F15">
              <w:rPr>
                <w:sz w:val="22"/>
                <w:szCs w:val="22"/>
                <w:lang w:eastAsia="en-AU"/>
              </w:rPr>
              <w:tab/>
              <w:t>In the event of no submissions being received, the Chief Executive Officer be authorised on behalf of Council to:</w:t>
            </w:r>
          </w:p>
          <w:p w:rsidR="00CF3F15" w:rsidRPr="00CF3F15" w:rsidRDefault="00CF3F15" w:rsidP="00CF3F15">
            <w:pPr>
              <w:widowControl/>
              <w:ind w:left="1134" w:hanging="420"/>
              <w:rPr>
                <w:sz w:val="22"/>
                <w:szCs w:val="22"/>
                <w:lang w:eastAsia="en-AU"/>
              </w:rPr>
            </w:pPr>
            <w:r w:rsidRPr="00CF3F15">
              <w:rPr>
                <w:sz w:val="22"/>
                <w:szCs w:val="22"/>
                <w:lang w:eastAsia="en-AU"/>
              </w:rPr>
              <w:t>a.</w:t>
            </w:r>
            <w:r w:rsidRPr="00CF3F15">
              <w:rPr>
                <w:sz w:val="22"/>
                <w:szCs w:val="22"/>
                <w:lang w:eastAsia="en-AU"/>
              </w:rPr>
              <w:tab/>
              <w:t>affect the sale of land by a public sale process and the property will not be sold for less than the market value of the land.</w:t>
            </w:r>
          </w:p>
          <w:p w:rsidR="00CF3F15" w:rsidRPr="00CF3F15" w:rsidRDefault="00CF3F15" w:rsidP="00CF3F15">
            <w:pPr>
              <w:widowControl/>
              <w:ind w:left="714"/>
              <w:rPr>
                <w:sz w:val="22"/>
                <w:szCs w:val="22"/>
                <w:lang w:eastAsia="en-AU"/>
              </w:rPr>
            </w:pPr>
            <w:r w:rsidRPr="00CF3F15">
              <w:rPr>
                <w:sz w:val="22"/>
                <w:szCs w:val="22"/>
                <w:lang w:eastAsia="en-AU"/>
              </w:rPr>
              <w:t>b.</w:t>
            </w:r>
            <w:r w:rsidRPr="00CF3F15">
              <w:rPr>
                <w:sz w:val="22"/>
                <w:szCs w:val="22"/>
                <w:lang w:eastAsia="en-AU"/>
              </w:rPr>
              <w:tab/>
              <w:t>executes all documentation associated with the sale.</w:t>
            </w:r>
          </w:p>
          <w:p w:rsidR="00CF3F15" w:rsidRPr="00CF3F15" w:rsidRDefault="00CF3F15" w:rsidP="00CF3F15">
            <w:pPr>
              <w:widowControl/>
              <w:ind w:left="357" w:hanging="357"/>
              <w:rPr>
                <w:sz w:val="22"/>
                <w:szCs w:val="22"/>
                <w:lang w:eastAsia="en-AU"/>
              </w:rPr>
            </w:pPr>
            <w:r w:rsidRPr="00CF3F15">
              <w:rPr>
                <w:sz w:val="22"/>
                <w:szCs w:val="22"/>
                <w:lang w:eastAsia="en-AU"/>
              </w:rPr>
              <w:t>4.</w:t>
            </w:r>
            <w:r w:rsidRPr="00CF3F15">
              <w:rPr>
                <w:sz w:val="22"/>
                <w:szCs w:val="22"/>
                <w:lang w:eastAsia="en-AU"/>
              </w:rPr>
              <w:tab/>
              <w:t>That a subdivision application be lodged to remove the reserve status and subdivide the Council reserve abutting 7 Lakeside Boulevard Pakenham</w:t>
            </w:r>
          </w:p>
          <w:p w:rsidR="00CF3F15" w:rsidRPr="00CF3F15" w:rsidRDefault="00CF3F15" w:rsidP="00CF3F15">
            <w:pPr>
              <w:widowControl/>
              <w:rPr>
                <w:lang w:val="en-US"/>
              </w:rPr>
            </w:pPr>
          </w:p>
          <w:p w:rsidR="00CF3F15" w:rsidRPr="00CF3F15" w:rsidRDefault="00CF3F15" w:rsidP="00CF3F15">
            <w:pPr>
              <w:widowControl/>
              <w:jc w:val="both"/>
              <w:rPr>
                <w:rFonts w:cs="Arial"/>
                <w:b/>
                <w:szCs w:val="22"/>
                <w:lang w:val="en"/>
              </w:rPr>
            </w:pPr>
          </w:p>
          <w:p w:rsidR="00CF3F15" w:rsidRPr="00CF3F15" w:rsidRDefault="00CF3F15" w:rsidP="00CF3F15">
            <w:pPr>
              <w:widowControl/>
              <w:rPr>
                <w:szCs w:val="22"/>
                <w:lang w:val="en-GB"/>
              </w:rPr>
            </w:pPr>
          </w:p>
        </w:tc>
      </w:tr>
    </w:tbl>
    <w:p w:rsidR="00CF3F15" w:rsidRPr="00CF3F15" w:rsidRDefault="00CF3F15" w:rsidP="00CF3F15">
      <w:pPr>
        <w:widowControl/>
        <w:rPr>
          <w:rFonts w:cs="Arial"/>
          <w:sz w:val="16"/>
          <w:szCs w:val="16"/>
          <w:lang w:val="en-GB"/>
        </w:rPr>
      </w:pPr>
    </w:p>
    <w:p w:rsidR="00CF3F15" w:rsidRPr="00CF3F15" w:rsidRDefault="00CF3F15" w:rsidP="00CF3F15">
      <w:pPr>
        <w:widowControl/>
        <w:rPr>
          <w:b/>
          <w:bCs/>
          <w:szCs w:val="22"/>
          <w:lang w:val="en-GB"/>
        </w:rPr>
      </w:pPr>
      <w:bookmarkStart w:id="46" w:name="PDF2_Attachments_2341"/>
      <w:r w:rsidRPr="00CF3F15">
        <w:rPr>
          <w:b/>
          <w:bCs/>
          <w:szCs w:val="22"/>
          <w:lang w:val="en-GB"/>
        </w:rPr>
        <w:t>Attachments</w:t>
      </w:r>
      <w:bookmarkEnd w:id="46"/>
    </w:p>
    <w:p w:rsidR="00CF3F15" w:rsidRPr="00CF3F15" w:rsidRDefault="00CF3F15" w:rsidP="00CF3F15">
      <w:pPr>
        <w:widowControl/>
        <w:rPr>
          <w:rFonts w:cs="Arial"/>
          <w:i/>
          <w:vanish/>
          <w:color w:val="0000FF"/>
          <w:sz w:val="20"/>
          <w:szCs w:val="20"/>
          <w:lang w:val="en-US"/>
        </w:rPr>
      </w:pPr>
    </w:p>
    <w:tbl>
      <w:tblPr>
        <w:tblW w:w="0" w:type="auto"/>
        <w:tblInd w:w="-108" w:type="dxa"/>
        <w:tblLook w:val="0000" w:firstRow="0" w:lastRow="0" w:firstColumn="0" w:lastColumn="0" w:noHBand="0" w:noVBand="0"/>
      </w:tblPr>
      <w:tblGrid>
        <w:gridCol w:w="357"/>
        <w:gridCol w:w="1881"/>
        <w:gridCol w:w="1032"/>
      </w:tblGrid>
      <w:tr w:rsidR="00CF3F15" w:rsidRPr="00CF3F15" w:rsidTr="00EC25BA">
        <w:tc>
          <w:tcPr>
            <w:tcW w:w="0" w:type="auto"/>
            <w:shd w:val="clear" w:color="auto" w:fill="auto"/>
          </w:tcPr>
          <w:p w:rsidR="00CF3F15" w:rsidRPr="00CF3F15" w:rsidRDefault="00CF3F15" w:rsidP="00CF3F15">
            <w:pPr>
              <w:widowControl/>
              <w:rPr>
                <w:szCs w:val="22"/>
                <w:lang w:val="en-GB"/>
              </w:rPr>
            </w:pPr>
            <w:r w:rsidRPr="00CF3F15">
              <w:rPr>
                <w:b/>
                <w:szCs w:val="22"/>
                <w:lang w:val="en-GB"/>
              </w:rPr>
              <w:t>1</w:t>
            </w:r>
            <w:bookmarkStart w:id="47" w:name="PDFA_2341_1"/>
            <w:r w:rsidRPr="00CF3F15">
              <w:rPr>
                <w:szCs w:val="22"/>
                <w:lang w:val="en-GB"/>
              </w:rPr>
              <w:t xml:space="preserve"> </w:t>
            </w:r>
            <w:bookmarkEnd w:id="47"/>
          </w:p>
        </w:tc>
        <w:tc>
          <w:tcPr>
            <w:tcW w:w="0" w:type="auto"/>
            <w:shd w:val="clear" w:color="auto" w:fill="auto"/>
          </w:tcPr>
          <w:p w:rsidR="00CF3F15" w:rsidRPr="00CF3F15" w:rsidRDefault="00CF3F15" w:rsidP="00CF3F15">
            <w:pPr>
              <w:widowControl/>
              <w:rPr>
                <w:szCs w:val="22"/>
                <w:lang w:val="en-GB"/>
              </w:rPr>
            </w:pPr>
            <w:r w:rsidRPr="00CF3F15">
              <w:rPr>
                <w:szCs w:val="22"/>
                <w:lang w:val="en-GB"/>
              </w:rPr>
              <w:t>Aerial image</w:t>
            </w:r>
          </w:p>
        </w:tc>
        <w:tc>
          <w:tcPr>
            <w:tcW w:w="0" w:type="auto"/>
            <w:shd w:val="clear" w:color="auto" w:fill="auto"/>
          </w:tcPr>
          <w:p w:rsidR="00CF3F15" w:rsidRPr="00CF3F15" w:rsidRDefault="00CF3F15" w:rsidP="00CF3F15">
            <w:pPr>
              <w:widowControl/>
              <w:rPr>
                <w:szCs w:val="22"/>
                <w:lang w:val="en-GB"/>
              </w:rPr>
            </w:pPr>
            <w:r w:rsidRPr="00CF3F15">
              <w:rPr>
                <w:szCs w:val="22"/>
                <w:lang w:val="en-GB"/>
              </w:rPr>
              <w:t>1 Page</w:t>
            </w:r>
          </w:p>
        </w:tc>
      </w:tr>
      <w:tr w:rsidR="00CF3F15" w:rsidRPr="00CF3F15" w:rsidTr="00EC25BA">
        <w:tc>
          <w:tcPr>
            <w:tcW w:w="0" w:type="auto"/>
            <w:shd w:val="clear" w:color="auto" w:fill="auto"/>
          </w:tcPr>
          <w:p w:rsidR="00CF3F15" w:rsidRPr="00CF3F15" w:rsidRDefault="00CF3F15" w:rsidP="00CF3F15">
            <w:pPr>
              <w:widowControl/>
              <w:rPr>
                <w:b/>
                <w:szCs w:val="22"/>
                <w:lang w:val="en-GB"/>
              </w:rPr>
            </w:pPr>
            <w:r w:rsidRPr="00CF3F15">
              <w:rPr>
                <w:b/>
                <w:szCs w:val="22"/>
                <w:lang w:val="en-GB"/>
              </w:rPr>
              <w:t>2</w:t>
            </w:r>
            <w:bookmarkStart w:id="48" w:name="PDFA_2341_2"/>
            <w:r w:rsidRPr="00CF3F15">
              <w:rPr>
                <w:szCs w:val="22"/>
                <w:lang w:val="en-GB"/>
              </w:rPr>
              <w:t xml:space="preserve"> </w:t>
            </w:r>
            <w:bookmarkEnd w:id="48"/>
          </w:p>
        </w:tc>
        <w:tc>
          <w:tcPr>
            <w:tcW w:w="0" w:type="auto"/>
            <w:shd w:val="clear" w:color="auto" w:fill="auto"/>
          </w:tcPr>
          <w:p w:rsidR="00CF3F15" w:rsidRPr="00CF3F15" w:rsidRDefault="00CF3F15" w:rsidP="00CF3F15">
            <w:pPr>
              <w:widowControl/>
              <w:rPr>
                <w:szCs w:val="22"/>
                <w:lang w:val="en-GB"/>
              </w:rPr>
            </w:pPr>
            <w:r w:rsidRPr="00CF3F15">
              <w:rPr>
                <w:szCs w:val="22"/>
                <w:lang w:val="en-GB"/>
              </w:rPr>
              <w:t>Subdivision plan</w:t>
            </w:r>
          </w:p>
        </w:tc>
        <w:tc>
          <w:tcPr>
            <w:tcW w:w="0" w:type="auto"/>
            <w:shd w:val="clear" w:color="auto" w:fill="auto"/>
          </w:tcPr>
          <w:p w:rsidR="00CF3F15" w:rsidRPr="00CF3F15" w:rsidRDefault="00CF3F15" w:rsidP="00CF3F15">
            <w:pPr>
              <w:widowControl/>
              <w:rPr>
                <w:szCs w:val="22"/>
                <w:lang w:val="en-GB"/>
              </w:rPr>
            </w:pPr>
            <w:r w:rsidRPr="00CF3F15">
              <w:rPr>
                <w:szCs w:val="22"/>
                <w:lang w:val="en-GB"/>
              </w:rPr>
              <w:t>3 Pages</w:t>
            </w:r>
          </w:p>
        </w:tc>
      </w:tr>
    </w:tbl>
    <w:p w:rsidR="00CF3F15" w:rsidRPr="00CF3F15" w:rsidRDefault="00CF3F15" w:rsidP="00CF3F15">
      <w:pPr>
        <w:widowControl/>
        <w:rPr>
          <w:szCs w:val="22"/>
          <w:lang w:val="en-GB"/>
        </w:rPr>
      </w:pPr>
      <w:r w:rsidRPr="00CF3F15">
        <w:rPr>
          <w:szCs w:val="22"/>
          <w:lang w:val="en-GB"/>
        </w:rPr>
        <w:t xml:space="preserve"> </w:t>
      </w:r>
    </w:p>
    <w:p w:rsidR="00CF3F15" w:rsidRPr="00CF3F15" w:rsidRDefault="00CF3F15" w:rsidP="00CF3F15">
      <w:pPr>
        <w:widowControl/>
        <w:rPr>
          <w:rFonts w:cs="Arial"/>
          <w:sz w:val="16"/>
          <w:szCs w:val="16"/>
          <w:lang w:val="en-GB"/>
        </w:rPr>
      </w:pPr>
    </w:p>
    <w:p w:rsidR="00CF3F15" w:rsidRPr="00CF3F15" w:rsidRDefault="00CF3F15" w:rsidP="00CF3F15">
      <w:pPr>
        <w:widowControl/>
        <w:jc w:val="both"/>
        <w:rPr>
          <w:rFonts w:cs="Arial"/>
          <w:b/>
          <w:lang w:val="en-US"/>
        </w:rPr>
      </w:pPr>
      <w:r w:rsidRPr="00CF3F15">
        <w:rPr>
          <w:rFonts w:cs="Arial"/>
          <w:b/>
          <w:lang w:val="en-US"/>
        </w:rPr>
        <w:t>EXECUTIVE SUMMARY</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The Owners of Shanika's Restaurant (Shanika's) has expressed an interest in purchasing part of the Reserve to the north of its property at 7 Lakeside Boulevard, Pakenham. The land under investigation is approximately 500 square metres as shown on the attached plan (Land) and part of the Land is currently used by Shanika's as an alfresco dining area. The Land is considered to be surplus, as it's not required for open space purposes and although it is a drainage reserve it is considered that the drainage assets can be dealt with as an easement over the Land.  It is recommended that Council support the proposal to sell the Land to Shanika's. The owners of Shanika's will also be seeking a planning permit concurrently and the sale will be contingent on this separate process.</w:t>
      </w:r>
    </w:p>
    <w:p w:rsidR="00CF3F15" w:rsidRPr="00CF3F15" w:rsidRDefault="00CF3F15" w:rsidP="00CF3F15">
      <w:pPr>
        <w:widowControl/>
        <w:rPr>
          <w:szCs w:val="22"/>
          <w:lang w:val="en-GB"/>
        </w:rPr>
      </w:pPr>
    </w:p>
    <w:p w:rsidR="00CF3F15" w:rsidRPr="00CF3F15" w:rsidRDefault="00CF3F15" w:rsidP="00CF3F15">
      <w:pPr>
        <w:widowControl/>
        <w:rPr>
          <w:lang w:val="en"/>
        </w:rPr>
      </w:pPr>
    </w:p>
    <w:p w:rsidR="00CF3F15" w:rsidRPr="00CF3F15" w:rsidRDefault="00CF3F15" w:rsidP="00CF3F15">
      <w:pPr>
        <w:widowControl/>
        <w:jc w:val="both"/>
        <w:rPr>
          <w:rFonts w:cs="Arial"/>
          <w:b/>
          <w:caps/>
          <w:lang w:val="en-US"/>
        </w:rPr>
      </w:pPr>
      <w:r w:rsidRPr="00CF3F15">
        <w:rPr>
          <w:rFonts w:cs="Arial"/>
          <w:b/>
          <w:caps/>
          <w:lang w:val="en-US"/>
        </w:rPr>
        <w:t>Background</w:t>
      </w:r>
    </w:p>
    <w:p w:rsidR="00CF3F15" w:rsidRPr="00CF3F15" w:rsidRDefault="00CF3F15" w:rsidP="00CF3F15">
      <w:pPr>
        <w:widowControl/>
        <w:jc w:val="both"/>
        <w:rPr>
          <w:szCs w:val="22"/>
          <w:lang w:val="en-GB"/>
        </w:rPr>
      </w:pPr>
    </w:p>
    <w:p w:rsidR="00CF3F15" w:rsidRPr="00CF3F15" w:rsidRDefault="00CF3F15" w:rsidP="00CF3F15">
      <w:pPr>
        <w:widowControl/>
        <w:rPr>
          <w:lang w:val="en-US"/>
        </w:rPr>
      </w:pPr>
      <w:r w:rsidRPr="00CF3F15">
        <w:rPr>
          <w:lang w:val="en-US"/>
        </w:rPr>
        <w:t xml:space="preserve">Shanika's is located at 7 Lakeside Boulevard, Pakenham. To the north of the restaurant is the Reserve which borders the south west corner of the Princes Highway and Lakeside Boulevard. The main function of the Reserve is to provide a landscape feature (entrance) to the Pakenham Lakeside Estate and to serve as a drainage basin. Part of the Land is already utilised by Shanika's as a paved alfresco dining area and the remainder of the Land forms part of the Reserve. </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 xml:space="preserve">Shanika's have approached Council with a proposal to acquire the Land as shown on the attached plan. Shanika's propose an extension to the existing restaurant including a training room, storage, preparation kitchen and restaurant space, and are keen to provide hospitality training in </w:t>
      </w:r>
      <w:r w:rsidRPr="00CF3F15">
        <w:rPr>
          <w:lang w:val="en-US"/>
        </w:rPr>
        <w:lastRenderedPageBreak/>
        <w:t xml:space="preserve">association with a training provider. The overall appearance from the Princes Highway will be improved with a new façade to the building. </w:t>
      </w:r>
    </w:p>
    <w:p w:rsidR="00CF3F15" w:rsidRPr="00CF3F15" w:rsidRDefault="00CF3F15" w:rsidP="00CF3F15">
      <w:pPr>
        <w:widowControl/>
        <w:rPr>
          <w:lang w:val="en-US"/>
        </w:rPr>
      </w:pPr>
      <w:r w:rsidRPr="00CF3F15">
        <w:rPr>
          <w:lang w:val="en-US"/>
        </w:rPr>
        <w:t>A planning permit for the future extension of Shanika's will be submitted to Council for consideration. The merits of the planning application will be assessed to determine the appropriateness of the extension and impact on car parking. This process will be conducted independently from the Sale process.</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The Land has been identified as no longer reasonably required for the purpose it was originally set aside for or any other strategic purpose and it is deemed surplus to Council requirements and the Land is considered suitable for sale.</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Details of the Land are as follows:</w:t>
      </w:r>
    </w:p>
    <w:p w:rsidR="00CF3F15" w:rsidRPr="00CF3F15" w:rsidRDefault="00CF3F15" w:rsidP="00CF3F15">
      <w:pPr>
        <w:widowControl/>
        <w:rPr>
          <w:lang w:val="en-US"/>
        </w:rPr>
      </w:pPr>
      <w:r w:rsidRPr="00CF3F15">
        <w:rPr>
          <w:lang w:val="en-US"/>
        </w:rPr>
        <w:t xml:space="preserve">Land Area </w:t>
      </w:r>
      <w:r w:rsidRPr="00CF3F15">
        <w:rPr>
          <w:lang w:val="en-US"/>
        </w:rPr>
        <w:tab/>
      </w:r>
      <w:r w:rsidRPr="00CF3F15">
        <w:rPr>
          <w:lang w:val="en-US"/>
        </w:rPr>
        <w:tab/>
        <w:t>500 square metres</w:t>
      </w:r>
    </w:p>
    <w:p w:rsidR="00CF3F15" w:rsidRPr="00CF3F15" w:rsidRDefault="00CF3F15" w:rsidP="00CF3F15">
      <w:pPr>
        <w:widowControl/>
        <w:rPr>
          <w:lang w:val="en-US"/>
        </w:rPr>
      </w:pPr>
      <w:r w:rsidRPr="00CF3F15">
        <w:rPr>
          <w:lang w:val="en-US"/>
        </w:rPr>
        <w:t>Zoning</w:t>
      </w:r>
      <w:r w:rsidRPr="00CF3F15">
        <w:rPr>
          <w:lang w:val="en-US"/>
        </w:rPr>
        <w:tab/>
        <w:t xml:space="preserve">    </w:t>
      </w:r>
      <w:r w:rsidRPr="00CF3F15">
        <w:rPr>
          <w:lang w:val="en-US"/>
        </w:rPr>
        <w:tab/>
        <w:t>Comprehensive Development Zone (Schedule 1)</w:t>
      </w:r>
    </w:p>
    <w:p w:rsidR="00CF3F15" w:rsidRPr="00CF3F15" w:rsidRDefault="00CF3F15" w:rsidP="00CF3F15">
      <w:pPr>
        <w:widowControl/>
        <w:rPr>
          <w:lang w:val="en-US"/>
        </w:rPr>
      </w:pPr>
      <w:r w:rsidRPr="00CF3F15">
        <w:rPr>
          <w:lang w:val="en-US"/>
        </w:rPr>
        <w:t xml:space="preserve">Overlay               </w:t>
      </w:r>
      <w:r w:rsidRPr="00CF3F15">
        <w:rPr>
          <w:lang w:val="en-US"/>
        </w:rPr>
        <w:tab/>
        <w:t>Development Contribution Plan Overlay (Schedule 1).</w:t>
      </w:r>
    </w:p>
    <w:p w:rsidR="00CF3F15" w:rsidRPr="00CF3F15" w:rsidRDefault="00CF3F15" w:rsidP="00CF3F15">
      <w:pPr>
        <w:widowControl/>
        <w:rPr>
          <w:szCs w:val="22"/>
          <w:lang w:val="en-GB"/>
        </w:rPr>
      </w:pPr>
      <w:r w:rsidRPr="00CF3F15">
        <w:rPr>
          <w:lang w:val="en-US"/>
        </w:rPr>
        <w:t>Title description  Reserve No. 2 PS447403J Certificate of title Volume 10653 Folio 760</w:t>
      </w:r>
    </w:p>
    <w:p w:rsidR="00CF3F15" w:rsidRPr="00CF3F15" w:rsidRDefault="00CF3F15" w:rsidP="00CF3F15">
      <w:pPr>
        <w:widowControl/>
        <w:rPr>
          <w:lang w:val="en-GB"/>
        </w:rPr>
      </w:pPr>
    </w:p>
    <w:p w:rsidR="00CF3F15" w:rsidRPr="00CF3F15" w:rsidRDefault="00CF3F15" w:rsidP="00CF3F15">
      <w:pPr>
        <w:widowControl/>
        <w:jc w:val="both"/>
        <w:rPr>
          <w:rFonts w:cs="Arial"/>
          <w:b/>
          <w:lang w:val="en-US"/>
        </w:rPr>
      </w:pPr>
      <w:r w:rsidRPr="00CF3F15">
        <w:rPr>
          <w:rFonts w:cs="Arial"/>
          <w:b/>
          <w:lang w:val="en-US"/>
        </w:rPr>
        <w:t>POLICY IMPLICATIONS</w:t>
      </w:r>
    </w:p>
    <w:p w:rsidR="00CF3F15" w:rsidRPr="00CF3F15" w:rsidRDefault="00CF3F15" w:rsidP="00CF3F15">
      <w:pPr>
        <w:widowControl/>
        <w:jc w:val="both"/>
        <w:rPr>
          <w:szCs w:val="22"/>
          <w:lang w:val="en-GB"/>
        </w:rPr>
      </w:pPr>
    </w:p>
    <w:p w:rsidR="00CF3F15" w:rsidRPr="00CF3F15" w:rsidRDefault="00CF3F15" w:rsidP="00CF3F15">
      <w:pPr>
        <w:widowControl/>
        <w:rPr>
          <w:lang w:val="en-US"/>
        </w:rPr>
      </w:pPr>
      <w:r w:rsidRPr="00CF3F15">
        <w:rPr>
          <w:lang w:val="en-US"/>
        </w:rPr>
        <w:t>The sale of the Land to the owners of the Shanika's restaurant is not considered to raise any significant policy implications, as the Land is not required for open space, drainage or other public purposes (walkway).</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The State Government has developed guidelines for the sale of Council land, known as “Local Government Best Practice Guidelines for the Sale and Exchange of Land” (the Guidelines). This document provides guidance for the sale of Council land but Council is not bound by the Guidelines. The Guidelines provide that all sales or transfers should be in the best interest of the community. Generally, it is expected that land will be offered to the market by a public marketing campaign, however where the purchasers are limited, as is the case in this situation it is considered reasonable to negotiate directly with an abutting owner and sell the Land based upon a market valuation</w:t>
      </w:r>
    </w:p>
    <w:p w:rsidR="00CF3F15" w:rsidRPr="00CF3F15" w:rsidRDefault="00CF3F15" w:rsidP="00CF3F15">
      <w:pPr>
        <w:widowControl/>
        <w:rPr>
          <w:szCs w:val="22"/>
          <w:lang w:val="en-GB"/>
        </w:rPr>
      </w:pPr>
    </w:p>
    <w:p w:rsidR="00CF3F15" w:rsidRPr="00CF3F15" w:rsidRDefault="00CF3F15" w:rsidP="00CF3F15">
      <w:pPr>
        <w:widowControl/>
        <w:jc w:val="both"/>
        <w:rPr>
          <w:szCs w:val="22"/>
          <w:lang w:val="en-GB"/>
        </w:rPr>
      </w:pPr>
    </w:p>
    <w:p w:rsidR="00CF3F15" w:rsidRPr="00CF3F15" w:rsidRDefault="00CF3F15" w:rsidP="00CF3F15">
      <w:pPr>
        <w:widowControl/>
        <w:jc w:val="both"/>
        <w:rPr>
          <w:rFonts w:cs="Arial"/>
          <w:b/>
          <w:lang w:val="en-US"/>
        </w:rPr>
      </w:pPr>
      <w:r w:rsidRPr="00CF3F15">
        <w:rPr>
          <w:rFonts w:cs="Arial"/>
          <w:b/>
          <w:lang w:val="en-US"/>
        </w:rPr>
        <w:t>RELEVANCE TO COUNCIL PLAN</w:t>
      </w:r>
    </w:p>
    <w:p w:rsidR="00CF3F15" w:rsidRPr="00CF3F15" w:rsidRDefault="00CF3F15" w:rsidP="00CF3F15">
      <w:pPr>
        <w:widowControl/>
        <w:jc w:val="both"/>
        <w:rPr>
          <w:szCs w:val="22"/>
          <w:lang w:val="en-GB"/>
        </w:rPr>
      </w:pPr>
    </w:p>
    <w:p w:rsidR="00CF3F15" w:rsidRPr="00CF3F15" w:rsidRDefault="00CF3F15" w:rsidP="00CF3F15">
      <w:pPr>
        <w:widowControl/>
        <w:rPr>
          <w:lang w:val="en-US"/>
        </w:rPr>
      </w:pPr>
      <w:r w:rsidRPr="00CF3F15">
        <w:rPr>
          <w:lang w:val="en-US"/>
        </w:rPr>
        <w:t>Under "Our Environment", the "balanced needs of development, the community and the environment" is recognised as an important goal within the Council Plan. This includes planning for the development of the urban growth area with a mix of residential, commercial, employment, recreational and community activities to meet the needs of our growing community in a sustainable manner.</w:t>
      </w:r>
    </w:p>
    <w:p w:rsidR="00CF3F15" w:rsidRPr="00CF3F15" w:rsidRDefault="00CF3F15" w:rsidP="00CF3F15">
      <w:pPr>
        <w:widowControl/>
        <w:rPr>
          <w:lang w:val="en-US"/>
        </w:rPr>
      </w:pPr>
    </w:p>
    <w:p w:rsidR="00CF3F15" w:rsidRPr="00CF3F15" w:rsidRDefault="00CF3F15" w:rsidP="00CF3F15">
      <w:pPr>
        <w:widowControl/>
        <w:jc w:val="both"/>
        <w:rPr>
          <w:rFonts w:cs="Arial"/>
          <w:b/>
          <w:caps/>
          <w:lang w:val="en-US"/>
        </w:rPr>
      </w:pPr>
      <w:r w:rsidRPr="00CF3F15">
        <w:rPr>
          <w:rFonts w:cs="Arial"/>
          <w:b/>
          <w:caps/>
          <w:lang w:val="en-US"/>
        </w:rPr>
        <w:t>Consultation/Communication</w:t>
      </w:r>
    </w:p>
    <w:p w:rsidR="00CF3F15" w:rsidRPr="00CF3F15" w:rsidRDefault="00CF3F15" w:rsidP="00CF3F15">
      <w:pPr>
        <w:widowControl/>
        <w:jc w:val="both"/>
        <w:rPr>
          <w:szCs w:val="22"/>
          <w:lang w:val="en-GB"/>
        </w:rPr>
      </w:pPr>
    </w:p>
    <w:p w:rsidR="00CF3F15" w:rsidRPr="00CF3F15" w:rsidRDefault="00CF3F15" w:rsidP="00CF3F15">
      <w:pPr>
        <w:widowControl/>
        <w:rPr>
          <w:lang w:val="en-US"/>
        </w:rPr>
      </w:pPr>
      <w:r w:rsidRPr="00CF3F15">
        <w:rPr>
          <w:lang w:val="en-US"/>
        </w:rPr>
        <w:t xml:space="preserve">Consultation has been carried out with appropriate internal departments and are generally in support of the proposal, to subdivide and sell this section of land.  Also due to the drainage assets consultation has occurred with Melbourne Water who has provided guidance of how to deal with their assets, in particular an easement will be created in favour of Melbourne Water: </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Furthermore subject to this report it is proposed that Council give public notice of the intention to sell this property in accordance with section 189 and 223 of the Local Government Act 1989 (the Act) in the local paper circulating in this area and a notice on Council's website.</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 xml:space="preserve">Any submission received following such public notice will be considered by a committee of Council. </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A subdivision process will be undertaken to subdivide the Land from the Reserve and remove the reserve status from the Land; and</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A planning process to consider the development of the Land.</w:t>
      </w:r>
    </w:p>
    <w:p w:rsidR="00CF3F15" w:rsidRPr="00CF3F15" w:rsidRDefault="00CF3F15" w:rsidP="00CF3F15">
      <w:pPr>
        <w:widowControl/>
        <w:rPr>
          <w:szCs w:val="22"/>
          <w:lang w:val="en-GB"/>
        </w:rPr>
      </w:pPr>
    </w:p>
    <w:p w:rsidR="00CF3F15" w:rsidRPr="00CF3F15" w:rsidRDefault="00CF3F15" w:rsidP="00CF3F15">
      <w:pPr>
        <w:widowControl/>
        <w:spacing w:after="120"/>
        <w:rPr>
          <w:rFonts w:cs="Arial"/>
          <w:lang w:val="en-US"/>
        </w:rPr>
      </w:pPr>
    </w:p>
    <w:p w:rsidR="00CF3F15" w:rsidRPr="00CF3F15" w:rsidRDefault="00CF3F15" w:rsidP="00CF3F15">
      <w:pPr>
        <w:widowControl/>
        <w:jc w:val="both"/>
        <w:rPr>
          <w:rFonts w:cs="Arial"/>
          <w:b/>
          <w:caps/>
          <w:lang w:val="en-US"/>
        </w:rPr>
      </w:pPr>
      <w:r w:rsidRPr="00CF3F15">
        <w:rPr>
          <w:rFonts w:cs="Arial"/>
          <w:b/>
          <w:caps/>
          <w:lang w:val="en-US"/>
        </w:rPr>
        <w:t>Financial and resource Implications</w:t>
      </w:r>
    </w:p>
    <w:p w:rsidR="00CF3F15" w:rsidRPr="00CF3F15" w:rsidRDefault="00CF3F15" w:rsidP="00CF3F15">
      <w:pPr>
        <w:widowControl/>
        <w:jc w:val="both"/>
        <w:rPr>
          <w:szCs w:val="22"/>
          <w:lang w:val="en-GB"/>
        </w:rPr>
      </w:pPr>
    </w:p>
    <w:p w:rsidR="00CF3F15" w:rsidRPr="00CF3F15" w:rsidRDefault="00CF3F15" w:rsidP="00CF3F15">
      <w:pPr>
        <w:widowControl/>
        <w:rPr>
          <w:lang w:val="en-US"/>
        </w:rPr>
      </w:pPr>
      <w:r w:rsidRPr="00CF3F15">
        <w:rPr>
          <w:lang w:val="en-US"/>
        </w:rPr>
        <w:t>Following consultation if a decision is made to sell the Property, the Property will be sold based upon the market value as assessed by Councils contract valuer.</w:t>
      </w:r>
    </w:p>
    <w:p w:rsidR="00CF3F15" w:rsidRPr="00CF3F15" w:rsidRDefault="00CF3F15" w:rsidP="00CF3F15">
      <w:pPr>
        <w:widowControl/>
        <w:rPr>
          <w:szCs w:val="22"/>
          <w:lang w:val="en-GB"/>
        </w:rPr>
      </w:pPr>
    </w:p>
    <w:p w:rsidR="00CF3F15" w:rsidRPr="00CF3F15" w:rsidRDefault="00CF3F15" w:rsidP="00CF3F15">
      <w:pPr>
        <w:widowControl/>
        <w:spacing w:after="120"/>
        <w:rPr>
          <w:rFonts w:cs="Arial"/>
          <w:lang w:val="en-US"/>
        </w:rPr>
      </w:pPr>
    </w:p>
    <w:p w:rsidR="00CF3F15" w:rsidRPr="00CF3F15" w:rsidRDefault="00CF3F15" w:rsidP="00CF3F15">
      <w:pPr>
        <w:widowControl/>
        <w:jc w:val="both"/>
        <w:rPr>
          <w:rFonts w:cs="Arial"/>
          <w:b/>
          <w:caps/>
          <w:lang w:val="en-US"/>
        </w:rPr>
      </w:pPr>
      <w:r w:rsidRPr="00CF3F15">
        <w:rPr>
          <w:rFonts w:cs="Arial"/>
          <w:b/>
          <w:caps/>
          <w:lang w:val="en-US"/>
        </w:rPr>
        <w:t>Conclusion</w:t>
      </w:r>
    </w:p>
    <w:p w:rsidR="00CF3F15" w:rsidRPr="00CF3F15" w:rsidRDefault="00CF3F15" w:rsidP="00CF3F15">
      <w:pPr>
        <w:widowControl/>
        <w:jc w:val="both"/>
        <w:rPr>
          <w:szCs w:val="22"/>
          <w:lang w:val="en-GB"/>
        </w:rPr>
      </w:pPr>
    </w:p>
    <w:p w:rsidR="00CF3F15" w:rsidRPr="00CF3F15" w:rsidRDefault="00CF3F15" w:rsidP="00CF3F15">
      <w:pPr>
        <w:widowControl/>
        <w:rPr>
          <w:lang w:val="en-US"/>
        </w:rPr>
      </w:pPr>
      <w:r w:rsidRPr="00CF3F15">
        <w:rPr>
          <w:lang w:val="en-US"/>
        </w:rPr>
        <w:t>That Council support the proposal to commence the procedures to sell the Land, known as Reserve No. 2 PS447403J to the north of the Shanika's in order to:</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commence the statutory procedures associated with a proposal to sell the Land;</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allow further discussions with the Shanika's in relation to the sale;</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commence the process to subdivide the Reserve and remove the reserve status from the Land; and</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allow Shanika's to lodge a planning application for the development of the Land.</w:t>
      </w:r>
    </w:p>
    <w:p w:rsidR="00CF3F15" w:rsidRPr="00CF3F15" w:rsidRDefault="00CF3F15" w:rsidP="00CF3F15">
      <w:pPr>
        <w:widowControl/>
        <w:rPr>
          <w:szCs w:val="22"/>
          <w:lang w:val="en-GB"/>
        </w:rPr>
      </w:pPr>
    </w:p>
    <w:p w:rsidR="00CF3F15" w:rsidRDefault="00CF3F15" w:rsidP="00CF3F15">
      <w:pPr>
        <w:widowControl/>
        <w:sectPr w:rsidR="00CF3F15" w:rsidSect="00CF3F15">
          <w:headerReference w:type="even" r:id="rId60"/>
          <w:headerReference w:type="default" r:id="rId61"/>
          <w:footerReference w:type="even" r:id="rId62"/>
          <w:footerReference w:type="default" r:id="rId63"/>
          <w:headerReference w:type="first" r:id="rId64"/>
          <w:footerReference w:type="first" r:id="rId65"/>
          <w:pgSz w:w="11907" w:h="16839" w:code="9"/>
          <w:pgMar w:top="907" w:right="907" w:bottom="907" w:left="907" w:header="567" w:footer="567" w:gutter="0"/>
          <w:cols w:space="720"/>
          <w:docGrid w:linePitch="326"/>
        </w:sectPr>
      </w:pPr>
      <w:r>
        <w:t xml:space="preserve"> </w:t>
      </w:r>
      <w:bookmarkStart w:id="49" w:name="PageSet_Report_2341"/>
      <w:bookmarkEnd w:id="49"/>
    </w:p>
    <w:p w:rsidR="00CF3F15" w:rsidRDefault="00CF3F15" w:rsidP="00CF3F15">
      <w:pPr>
        <w:widowControl/>
        <w:tabs>
          <w:tab w:val="left" w:pos="567"/>
        </w:tabs>
        <w:spacing w:after="120"/>
        <w:ind w:left="567" w:hanging="567"/>
        <w:rPr>
          <w:b/>
          <w:caps/>
          <w:sz w:val="32"/>
          <w:u w:val="single"/>
        </w:rPr>
      </w:pPr>
      <w:bookmarkStart w:id="50" w:name="PDF3_Attachment_2341_1"/>
      <w:bookmarkStart w:id="51" w:name="INF_EndOfAttachment_2341_1"/>
      <w:bookmarkStart w:id="52" w:name="PDF3_Attachment_2341_2"/>
      <w:bookmarkStart w:id="53" w:name="INF_EndOfAttachment_2341_2"/>
      <w:bookmarkEnd w:id="50"/>
      <w:bookmarkEnd w:id="51"/>
      <w:bookmarkEnd w:id="52"/>
      <w:bookmarkEnd w:id="53"/>
      <w:r w:rsidRPr="00CF3F15">
        <w:rPr>
          <w:b/>
          <w:sz w:val="32"/>
        </w:rPr>
        <w:lastRenderedPageBreak/>
        <w:t>5</w:t>
      </w:r>
      <w:r w:rsidRPr="00CF3F15">
        <w:rPr>
          <w:b/>
          <w:sz w:val="32"/>
        </w:rPr>
        <w:tab/>
      </w:r>
      <w:r w:rsidRPr="00CF3F15">
        <w:rPr>
          <w:b/>
          <w:caps/>
          <w:sz w:val="32"/>
          <w:u w:val="single"/>
        </w:rPr>
        <w:t>Sale of part of reserve adjoining 7 Lakeside Boulevard</w:t>
      </w:r>
    </w:p>
    <w:p w:rsidR="00CF3F15" w:rsidRDefault="00CF3F15" w:rsidP="00CF3F15">
      <w:pPr>
        <w:widowControl/>
        <w:tabs>
          <w:tab w:val="left" w:pos="567"/>
        </w:tabs>
        <w:spacing w:after="120"/>
        <w:ind w:left="567" w:hanging="567"/>
      </w:pPr>
    </w:p>
    <w:tbl>
      <w:tblPr>
        <w:tblW w:w="5000" w:type="pct"/>
        <w:shd w:val="pct5" w:color="C0C0C0" w:fill="auto"/>
        <w:tblLayout w:type="fixed"/>
        <w:tblLook w:val="0000" w:firstRow="0" w:lastRow="0" w:firstColumn="0" w:lastColumn="0" w:noHBand="0" w:noVBand="0"/>
      </w:tblPr>
      <w:tblGrid>
        <w:gridCol w:w="10205"/>
      </w:tblGrid>
      <w:tr w:rsidR="00CF3F15" w:rsidTr="00CF3F15">
        <w:tc>
          <w:tcPr>
            <w:tcW w:w="5000" w:type="pct"/>
            <w:shd w:val="pct5" w:color="C0C0C0" w:fill="auto"/>
          </w:tcPr>
          <w:p w:rsidR="00CF3F15" w:rsidRPr="00CF3F15" w:rsidRDefault="00537FF8" w:rsidP="00CF3F15">
            <w:pPr>
              <w:widowControl/>
              <w:rPr>
                <w:b/>
                <w:bCs/>
                <w:caps/>
                <w:szCs w:val="22"/>
                <w:lang w:val="en-GB"/>
              </w:rPr>
            </w:pPr>
            <w:bookmarkStart w:id="54" w:name="PDF2_Recommendations_2341"/>
            <w:bookmarkEnd w:id="54"/>
            <w:r w:rsidRPr="00537FF8">
              <w:rPr>
                <w:bCs/>
                <w:szCs w:val="22"/>
                <w:lang w:val="en-GB"/>
              </w:rPr>
              <w:t>Moved Cr C Ryan Seconded Cr G Moore</w:t>
            </w:r>
          </w:p>
          <w:p w:rsidR="00CF3F15" w:rsidRPr="00CF3F15" w:rsidRDefault="00CF3F15" w:rsidP="00CF3F15">
            <w:pPr>
              <w:widowControl/>
              <w:rPr>
                <w:szCs w:val="22"/>
                <w:lang w:val="en-GB"/>
              </w:rPr>
            </w:pPr>
          </w:p>
          <w:p w:rsidR="00CF3F15" w:rsidRPr="00CF3F15" w:rsidRDefault="00CF3F15" w:rsidP="00CF3F15">
            <w:pPr>
              <w:widowControl/>
              <w:ind w:left="357" w:hanging="357"/>
              <w:rPr>
                <w:sz w:val="22"/>
                <w:szCs w:val="22"/>
                <w:lang w:eastAsia="en-AU"/>
              </w:rPr>
            </w:pPr>
            <w:r w:rsidRPr="00CF3F15">
              <w:rPr>
                <w:sz w:val="22"/>
                <w:szCs w:val="22"/>
                <w:lang w:eastAsia="en-AU"/>
              </w:rPr>
              <w:t>1.</w:t>
            </w:r>
            <w:r w:rsidRPr="00CF3F15">
              <w:rPr>
                <w:sz w:val="22"/>
                <w:szCs w:val="22"/>
                <w:lang w:eastAsia="en-AU"/>
              </w:rPr>
              <w:tab/>
              <w:t xml:space="preserve">That Council commence the statutory procedures under sections 189 and 223 of the Local Government Act 1989 and that Council publish a notice in the local paper circulating in the area for Pakenham advising of a proposal to sell part of the land abutting 7 Lakeside Boulevard. </w:t>
            </w:r>
          </w:p>
          <w:p w:rsidR="00CF3F15" w:rsidRPr="00CF3F15" w:rsidRDefault="00CF3F15" w:rsidP="00CF3F15">
            <w:pPr>
              <w:widowControl/>
              <w:ind w:left="357" w:hanging="357"/>
              <w:rPr>
                <w:sz w:val="22"/>
                <w:szCs w:val="22"/>
                <w:lang w:eastAsia="en-AU"/>
              </w:rPr>
            </w:pPr>
            <w:r w:rsidRPr="00CF3F15">
              <w:rPr>
                <w:sz w:val="22"/>
                <w:szCs w:val="22"/>
                <w:lang w:eastAsia="en-AU"/>
              </w:rPr>
              <w:t>2.</w:t>
            </w:r>
            <w:r w:rsidRPr="00CF3F15">
              <w:rPr>
                <w:sz w:val="22"/>
                <w:szCs w:val="22"/>
                <w:lang w:eastAsia="en-AU"/>
              </w:rPr>
              <w:tab/>
              <w:t>In the event of submissions being received, a committee comprising of the central ward Councillors be appointed and the Chief Executive Officer be authorised to set the day, time and place for the hearing of such submissions.</w:t>
            </w:r>
          </w:p>
          <w:p w:rsidR="00CF3F15" w:rsidRPr="00CF3F15" w:rsidRDefault="00CF3F15" w:rsidP="00CF3F15">
            <w:pPr>
              <w:widowControl/>
              <w:ind w:left="357" w:hanging="357"/>
              <w:rPr>
                <w:sz w:val="22"/>
                <w:szCs w:val="22"/>
                <w:lang w:eastAsia="en-AU"/>
              </w:rPr>
            </w:pPr>
            <w:r w:rsidRPr="00CF3F15">
              <w:rPr>
                <w:sz w:val="22"/>
                <w:szCs w:val="22"/>
                <w:lang w:eastAsia="en-AU"/>
              </w:rPr>
              <w:t>3.</w:t>
            </w:r>
            <w:r w:rsidRPr="00CF3F15">
              <w:rPr>
                <w:sz w:val="22"/>
                <w:szCs w:val="22"/>
                <w:lang w:eastAsia="en-AU"/>
              </w:rPr>
              <w:tab/>
              <w:t>In the event of no submissions being received, the Chief Executive Officer be authorised on behalf of Council to:</w:t>
            </w:r>
          </w:p>
          <w:p w:rsidR="00CF3F15" w:rsidRPr="00CF3F15" w:rsidRDefault="00CF3F15" w:rsidP="00CF3F15">
            <w:pPr>
              <w:widowControl/>
              <w:ind w:left="1134" w:hanging="420"/>
              <w:rPr>
                <w:sz w:val="22"/>
                <w:szCs w:val="22"/>
                <w:lang w:eastAsia="en-AU"/>
              </w:rPr>
            </w:pPr>
            <w:r w:rsidRPr="00CF3F15">
              <w:rPr>
                <w:sz w:val="22"/>
                <w:szCs w:val="22"/>
                <w:lang w:eastAsia="en-AU"/>
              </w:rPr>
              <w:t>a.</w:t>
            </w:r>
            <w:r w:rsidRPr="00CF3F15">
              <w:rPr>
                <w:sz w:val="22"/>
                <w:szCs w:val="22"/>
                <w:lang w:eastAsia="en-AU"/>
              </w:rPr>
              <w:tab/>
              <w:t>affect the sale of land by a public sale process and the property will not be sold for less than the market value of the land.</w:t>
            </w:r>
          </w:p>
          <w:p w:rsidR="00CF3F15" w:rsidRPr="00CF3F15" w:rsidRDefault="00CF3F15" w:rsidP="00CF3F15">
            <w:pPr>
              <w:widowControl/>
              <w:ind w:left="714"/>
              <w:rPr>
                <w:sz w:val="22"/>
                <w:szCs w:val="22"/>
                <w:lang w:eastAsia="en-AU"/>
              </w:rPr>
            </w:pPr>
            <w:r w:rsidRPr="00CF3F15">
              <w:rPr>
                <w:sz w:val="22"/>
                <w:szCs w:val="22"/>
                <w:lang w:eastAsia="en-AU"/>
              </w:rPr>
              <w:t>b.</w:t>
            </w:r>
            <w:r w:rsidRPr="00CF3F15">
              <w:rPr>
                <w:sz w:val="22"/>
                <w:szCs w:val="22"/>
                <w:lang w:eastAsia="en-AU"/>
              </w:rPr>
              <w:tab/>
              <w:t>executes all documentation associated with the sale.</w:t>
            </w:r>
          </w:p>
          <w:p w:rsidR="00CF3F15" w:rsidRPr="00CF3F15" w:rsidRDefault="00CF3F15" w:rsidP="00CF3F15">
            <w:pPr>
              <w:widowControl/>
              <w:ind w:left="357" w:hanging="357"/>
              <w:rPr>
                <w:sz w:val="22"/>
                <w:szCs w:val="22"/>
                <w:lang w:eastAsia="en-AU"/>
              </w:rPr>
            </w:pPr>
            <w:r w:rsidRPr="00CF3F15">
              <w:rPr>
                <w:sz w:val="22"/>
                <w:szCs w:val="22"/>
                <w:lang w:eastAsia="en-AU"/>
              </w:rPr>
              <w:t>4.</w:t>
            </w:r>
            <w:r w:rsidRPr="00CF3F15">
              <w:rPr>
                <w:sz w:val="22"/>
                <w:szCs w:val="22"/>
                <w:lang w:eastAsia="en-AU"/>
              </w:rPr>
              <w:tab/>
              <w:t>That a subdivision application be lodged to remove the reserve status and subdivide the Council reserve abutting 7 Lakeside Boulevard Pakenham</w:t>
            </w:r>
          </w:p>
          <w:p w:rsidR="00CF3F15" w:rsidRDefault="00CF3F15" w:rsidP="00CF3F15">
            <w:pPr>
              <w:widowControl/>
              <w:tabs>
                <w:tab w:val="left" w:pos="567"/>
              </w:tabs>
              <w:spacing w:after="120"/>
            </w:pPr>
          </w:p>
          <w:p w:rsidR="00537FF8" w:rsidRDefault="00537FF8" w:rsidP="00537FF8">
            <w:pPr>
              <w:widowControl/>
              <w:tabs>
                <w:tab w:val="left" w:pos="567"/>
              </w:tabs>
              <w:spacing w:after="120"/>
              <w:jc w:val="right"/>
            </w:pPr>
            <w:r w:rsidRPr="00537FF8">
              <w:t>Cd.</w:t>
            </w:r>
          </w:p>
        </w:tc>
      </w:tr>
    </w:tbl>
    <w:p w:rsidR="00CF3F15" w:rsidRDefault="00CF3F15" w:rsidP="00CF3F15">
      <w:pPr>
        <w:widowControl/>
        <w:tabs>
          <w:tab w:val="left" w:pos="567"/>
        </w:tabs>
        <w:spacing w:after="120"/>
        <w:ind w:left="567" w:hanging="567"/>
        <w:sectPr w:rsidR="00CF3F15" w:rsidSect="00CF3F15">
          <w:headerReference w:type="even" r:id="rId66"/>
          <w:headerReference w:type="default" r:id="rId67"/>
          <w:footerReference w:type="even" r:id="rId68"/>
          <w:footerReference w:type="default" r:id="rId69"/>
          <w:headerReference w:type="first" r:id="rId70"/>
          <w:footerReference w:type="first" r:id="rId71"/>
          <w:pgSz w:w="11907" w:h="16839" w:code="9"/>
          <w:pgMar w:top="862" w:right="851" w:bottom="720" w:left="851" w:header="539" w:footer="487" w:gutter="0"/>
          <w:cols w:space="720"/>
          <w:docGrid w:linePitch="326"/>
        </w:sectPr>
      </w:pPr>
    </w:p>
    <w:p w:rsidR="00CF3F15" w:rsidRPr="00CF3F15" w:rsidRDefault="00CF3F15" w:rsidP="00CF3F15">
      <w:pPr>
        <w:widowControl/>
        <w:tabs>
          <w:tab w:val="left" w:pos="567"/>
        </w:tabs>
        <w:spacing w:before="120"/>
        <w:ind w:left="567" w:hanging="567"/>
        <w:jc w:val="both"/>
        <w:rPr>
          <w:rFonts w:ascii="Franklin Gothic Medium" w:hAnsi="Franklin Gothic Medium" w:cs="Arial"/>
          <w:i/>
          <w:color w:val="0000FF"/>
          <w:sz w:val="20"/>
          <w:szCs w:val="20"/>
          <w:lang w:val="en-US"/>
        </w:rPr>
      </w:pPr>
      <w:bookmarkStart w:id="55" w:name="PDF2_ReportName_2337"/>
      <w:bookmarkEnd w:id="55"/>
      <w:r w:rsidRPr="00CF3F15">
        <w:rPr>
          <w:rFonts w:ascii="Franklin Gothic Medium" w:hAnsi="Franklin Gothic Medium"/>
          <w:b/>
          <w:bCs/>
          <w:sz w:val="32"/>
          <w:szCs w:val="32"/>
          <w:lang w:val="en-GB"/>
        </w:rPr>
        <w:lastRenderedPageBreak/>
        <w:t>6</w:t>
      </w:r>
      <w:r w:rsidRPr="00CF3F15">
        <w:rPr>
          <w:rFonts w:ascii="Franklin Gothic Medium" w:hAnsi="Franklin Gothic Medium"/>
          <w:b/>
          <w:bCs/>
          <w:sz w:val="32"/>
          <w:szCs w:val="22"/>
          <w:lang w:val="en-GB"/>
        </w:rPr>
        <w:tab/>
      </w:r>
      <w:r w:rsidRPr="00CF3F15">
        <w:rPr>
          <w:rFonts w:ascii="Franklin Gothic Medium" w:hAnsi="Franklin Gothic Medium"/>
          <w:b/>
          <w:bCs/>
          <w:caps/>
          <w:sz w:val="32"/>
          <w:szCs w:val="32"/>
          <w:u w:val="single"/>
          <w:lang w:val="en-GB"/>
        </w:rPr>
        <w:t>DOCUMENTS FOR SEALING</w:t>
      </w:r>
      <w:r w:rsidRPr="00CF3F15">
        <w:rPr>
          <w:rFonts w:ascii="Franklin Gothic Medium" w:hAnsi="Franklin Gothic Medium"/>
          <w:b/>
          <w:bCs/>
          <w:caps/>
          <w:sz w:val="32"/>
          <w:szCs w:val="22"/>
          <w:lang w:val="en-GB"/>
        </w:rPr>
        <w:t xml:space="preserve"> </w:t>
      </w:r>
      <w:r w:rsidRPr="00CF3F15">
        <w:rPr>
          <w:bCs/>
          <w:color w:val="FF0000"/>
          <w:sz w:val="16"/>
          <w:szCs w:val="22"/>
          <w:lang w:val="en-GB"/>
        </w:rPr>
        <w:fldChar w:fldCharType="begin"/>
      </w:r>
      <w:r w:rsidRPr="00CF3F15">
        <w:rPr>
          <w:bCs/>
          <w:color w:val="FF0000"/>
          <w:sz w:val="16"/>
          <w:szCs w:val="22"/>
          <w:lang w:val="en-GB"/>
        </w:rPr>
        <w:instrText xml:space="preserve"> TC "</w:instrText>
      </w:r>
      <w:bookmarkStart w:id="56" w:name="_Toc472405163"/>
      <w:r w:rsidRPr="00CF3F15">
        <w:rPr>
          <w:bCs/>
          <w:color w:val="FF0000"/>
          <w:sz w:val="16"/>
          <w:szCs w:val="22"/>
          <w:lang w:val="en-GB"/>
        </w:rPr>
        <w:instrText>6.</w:instrText>
      </w:r>
      <w:r w:rsidRPr="00CF3F15">
        <w:rPr>
          <w:bCs/>
          <w:color w:val="FF0000"/>
          <w:sz w:val="16"/>
          <w:szCs w:val="22"/>
          <w:lang w:val="en-GB"/>
        </w:rPr>
        <w:tab/>
        <w:instrText>DOCUMENTS FOR SEALING</w:instrText>
      </w:r>
      <w:bookmarkEnd w:id="56"/>
      <w:r w:rsidRPr="00CF3F15">
        <w:rPr>
          <w:bCs/>
          <w:color w:val="FF0000"/>
          <w:sz w:val="16"/>
          <w:szCs w:val="22"/>
          <w:lang w:val="en-GB"/>
        </w:rPr>
        <w:instrText xml:space="preserve">" \l2 </w:instrText>
      </w:r>
      <w:r w:rsidRPr="00CF3F15">
        <w:rPr>
          <w:bCs/>
          <w:color w:val="FF0000"/>
          <w:sz w:val="16"/>
          <w:szCs w:val="22"/>
          <w:lang w:val="en-GB"/>
        </w:rPr>
        <w:fldChar w:fldCharType="end"/>
      </w:r>
    </w:p>
    <w:p w:rsidR="00CF3F15" w:rsidRPr="00CF3F15" w:rsidRDefault="00CF3F15" w:rsidP="00CF3F15">
      <w:pPr>
        <w:widowControl/>
        <w:spacing w:before="120"/>
        <w:jc w:val="both"/>
        <w:rPr>
          <w:rFonts w:cs="Arial"/>
          <w:lang w:val="en-US"/>
        </w:rPr>
      </w:pPr>
      <w:r w:rsidRPr="00CF3F15">
        <w:rPr>
          <w:rFonts w:cs="Arial"/>
          <w:b/>
          <w:lang w:val="en-US"/>
        </w:rPr>
        <w:t>FILE REFERENCE</w:t>
      </w:r>
      <w:r w:rsidRPr="00CF3F15">
        <w:rPr>
          <w:rFonts w:cs="Arial"/>
          <w:lang w:val="en-US"/>
        </w:rPr>
        <w:t xml:space="preserve"> </w:t>
      </w:r>
      <w:r w:rsidRPr="00CF3F15">
        <w:rPr>
          <w:bCs/>
          <w:lang w:val="en-GB"/>
        </w:rPr>
        <w:t>INT1695124</w:t>
      </w:r>
    </w:p>
    <w:p w:rsidR="00CF3F15" w:rsidRPr="00CF3F15" w:rsidRDefault="00CF3F15" w:rsidP="00CF3F15">
      <w:pPr>
        <w:widowControl/>
        <w:spacing w:before="120"/>
        <w:jc w:val="both"/>
        <w:rPr>
          <w:rFonts w:cs="Arial"/>
          <w:lang w:val="en-US"/>
        </w:rPr>
      </w:pPr>
      <w:r w:rsidRPr="00CF3F15">
        <w:rPr>
          <w:rFonts w:cs="Arial"/>
          <w:b/>
          <w:lang w:val="en-US"/>
        </w:rPr>
        <w:t>RESPONSIBLE GENERAL MANAGER</w:t>
      </w:r>
      <w:r w:rsidRPr="00CF3F15">
        <w:rPr>
          <w:rFonts w:cs="Arial"/>
          <w:lang w:val="en-US"/>
        </w:rPr>
        <w:t xml:space="preserve"> </w:t>
      </w:r>
      <w:r w:rsidRPr="00CF3F15">
        <w:rPr>
          <w:bCs/>
          <w:lang w:val="en-GB"/>
        </w:rPr>
        <w:t>Derek Madden</w:t>
      </w:r>
    </w:p>
    <w:p w:rsidR="00CF3F15" w:rsidRPr="00CF3F15" w:rsidRDefault="00CF3F15" w:rsidP="00CF3F15">
      <w:pPr>
        <w:widowControl/>
        <w:spacing w:before="120"/>
        <w:jc w:val="both"/>
        <w:rPr>
          <w:szCs w:val="22"/>
          <w:lang w:val="en-GB"/>
        </w:rPr>
      </w:pPr>
      <w:r w:rsidRPr="00CF3F15">
        <w:rPr>
          <w:rFonts w:cs="Arial"/>
          <w:b/>
          <w:lang w:val="en-US"/>
        </w:rPr>
        <w:t>AUTHOR</w:t>
      </w:r>
      <w:r w:rsidRPr="00CF3F15">
        <w:rPr>
          <w:rFonts w:cs="Arial"/>
          <w:lang w:val="en-US"/>
        </w:rPr>
        <w:t xml:space="preserve"> </w:t>
      </w:r>
      <w:r w:rsidRPr="00CF3F15">
        <w:rPr>
          <w:bCs/>
          <w:lang w:val="en-GB"/>
        </w:rPr>
        <w:t>Doug Evans</w:t>
      </w:r>
      <w:r w:rsidRPr="00CF3F15">
        <w:rPr>
          <w:bCs/>
          <w:szCs w:val="22"/>
          <w:lang w:val="en-GB"/>
        </w:rPr>
        <w:t xml:space="preserve">  </w:t>
      </w:r>
      <w:r w:rsidRPr="00CF3F15">
        <w:rPr>
          <w:rFonts w:cs="Arial"/>
          <w:szCs w:val="22"/>
          <w:lang w:val="en-US"/>
        </w:rPr>
        <w:t xml:space="preserve">    </w:t>
      </w:r>
    </w:p>
    <w:p w:rsidR="00CF3F15" w:rsidRPr="00CF3F15" w:rsidRDefault="00CF3F15" w:rsidP="00CF3F15">
      <w:pPr>
        <w:widowControl/>
        <w:rPr>
          <w:szCs w:val="22"/>
          <w:lang w:val="en-GB"/>
        </w:rPr>
      </w:pPr>
    </w:p>
    <w:tbl>
      <w:tblPr>
        <w:tblW w:w="10314" w:type="dxa"/>
        <w:tblLayout w:type="fixed"/>
        <w:tblLook w:val="0000" w:firstRow="0" w:lastRow="0" w:firstColumn="0" w:lastColumn="0" w:noHBand="0" w:noVBand="0"/>
      </w:tblPr>
      <w:tblGrid>
        <w:gridCol w:w="10314"/>
      </w:tblGrid>
      <w:tr w:rsidR="00CF3F15" w:rsidRPr="00CF3F15" w:rsidTr="00EC25BA">
        <w:tc>
          <w:tcPr>
            <w:tcW w:w="10314" w:type="dxa"/>
          </w:tcPr>
          <w:p w:rsidR="00CF3F15" w:rsidRPr="00CF3F15" w:rsidRDefault="00CF3F15" w:rsidP="00CF3F15">
            <w:pPr>
              <w:widowControl/>
              <w:rPr>
                <w:b/>
                <w:bCs/>
                <w:caps/>
                <w:szCs w:val="22"/>
                <w:lang w:val="en-GB"/>
              </w:rPr>
            </w:pPr>
            <w:r w:rsidRPr="00CF3F15">
              <w:rPr>
                <w:b/>
                <w:bCs/>
                <w:caps/>
                <w:szCs w:val="22"/>
                <w:lang w:val="en-GB"/>
              </w:rPr>
              <w:t>Recommendation</w:t>
            </w:r>
          </w:p>
          <w:p w:rsidR="00CF3F15" w:rsidRPr="00CF3F15" w:rsidRDefault="00CF3F15" w:rsidP="00CF3F15">
            <w:pPr>
              <w:widowControl/>
              <w:rPr>
                <w:szCs w:val="22"/>
                <w:lang w:val="en-GB"/>
              </w:rPr>
            </w:pPr>
          </w:p>
          <w:p w:rsidR="00CF3F15" w:rsidRPr="00CF3F15" w:rsidRDefault="00CF3F15" w:rsidP="00CF3F15">
            <w:pPr>
              <w:widowControl/>
              <w:jc w:val="both"/>
              <w:rPr>
                <w:rFonts w:cs="Arial"/>
                <w:b/>
                <w:szCs w:val="22"/>
                <w:lang w:val="en"/>
              </w:rPr>
            </w:pPr>
            <w:r w:rsidRPr="00CF3F15">
              <w:rPr>
                <w:szCs w:val="22"/>
                <w:lang w:val="en-GB"/>
              </w:rPr>
              <w:t>That Council note the fixing of the Common Seal to the documents listed below and the seal be affixed to the other documents as listed.</w:t>
            </w:r>
          </w:p>
          <w:p w:rsidR="00CF3F15" w:rsidRPr="00CF3F15" w:rsidRDefault="00CF3F15" w:rsidP="00CF3F15">
            <w:pPr>
              <w:widowControl/>
              <w:rPr>
                <w:szCs w:val="22"/>
                <w:lang w:val="en-GB"/>
              </w:rPr>
            </w:pPr>
          </w:p>
        </w:tc>
      </w:tr>
    </w:tbl>
    <w:p w:rsidR="00CF3F15" w:rsidRPr="00CF3F15" w:rsidRDefault="00CF3F15" w:rsidP="00CF3F15">
      <w:pPr>
        <w:widowControl/>
        <w:rPr>
          <w:rFonts w:cs="Arial"/>
          <w:sz w:val="16"/>
          <w:szCs w:val="16"/>
          <w:lang w:val="en-GB"/>
        </w:rPr>
      </w:pPr>
    </w:p>
    <w:p w:rsidR="00CF3F15" w:rsidRPr="00CF3F15" w:rsidRDefault="00CF3F15" w:rsidP="00CF3F15">
      <w:pPr>
        <w:widowControl/>
        <w:rPr>
          <w:b/>
          <w:bCs/>
          <w:szCs w:val="22"/>
          <w:lang w:val="en-GB"/>
        </w:rPr>
      </w:pPr>
      <w:bookmarkStart w:id="57" w:name="PDF2_Attachments_2337"/>
      <w:r w:rsidRPr="00CF3F15">
        <w:rPr>
          <w:b/>
          <w:bCs/>
          <w:szCs w:val="22"/>
          <w:lang w:val="en-GB"/>
        </w:rPr>
        <w:t>Attachments</w:t>
      </w:r>
      <w:bookmarkEnd w:id="57"/>
    </w:p>
    <w:p w:rsidR="00CF3F15" w:rsidRPr="00CF3F15" w:rsidRDefault="00CF3F15" w:rsidP="00CF3F15">
      <w:pPr>
        <w:widowControl/>
        <w:rPr>
          <w:szCs w:val="22"/>
          <w:lang w:val="en-GB"/>
        </w:rPr>
      </w:pPr>
      <w:r w:rsidRPr="00CF3F15">
        <w:rPr>
          <w:szCs w:val="22"/>
          <w:lang w:val="en-GB"/>
        </w:rPr>
        <w:t xml:space="preserve">Nil </w:t>
      </w:r>
    </w:p>
    <w:p w:rsidR="00CF3F15" w:rsidRPr="00CF3F15" w:rsidRDefault="00CF3F15" w:rsidP="00CF3F15">
      <w:pPr>
        <w:widowControl/>
        <w:rPr>
          <w:rFonts w:cs="Arial"/>
          <w:sz w:val="16"/>
          <w:szCs w:val="16"/>
          <w:lang w:val="en-GB"/>
        </w:rPr>
      </w:pPr>
    </w:p>
    <w:p w:rsidR="00CF3F15" w:rsidRPr="00CF3F15" w:rsidRDefault="00CF3F15" w:rsidP="00CF3F15">
      <w:pPr>
        <w:widowControl/>
        <w:jc w:val="both"/>
        <w:rPr>
          <w:rFonts w:cs="Arial"/>
          <w:b/>
          <w:lang w:val="en-US"/>
        </w:rPr>
      </w:pPr>
      <w:r w:rsidRPr="00CF3F15">
        <w:rPr>
          <w:rFonts w:cs="Arial"/>
          <w:b/>
          <w:lang w:val="en-US"/>
        </w:rPr>
        <w:t>EXECUTIVE SUMMARY</w:t>
      </w:r>
    </w:p>
    <w:p w:rsidR="00CF3F15" w:rsidRPr="00CF3F15" w:rsidRDefault="00CF3F15" w:rsidP="00CF3F15">
      <w:pPr>
        <w:widowControl/>
        <w:rPr>
          <w:lang w:val="en-US"/>
        </w:rPr>
      </w:pPr>
    </w:p>
    <w:p w:rsidR="00CF3F15" w:rsidRPr="00CF3F15" w:rsidRDefault="00CF3F15" w:rsidP="00CF3F15">
      <w:pPr>
        <w:widowControl/>
        <w:rPr>
          <w:szCs w:val="22"/>
          <w:lang w:val="en-GB"/>
        </w:rPr>
      </w:pPr>
      <w:r w:rsidRPr="00CF3F15">
        <w:rPr>
          <w:szCs w:val="22"/>
          <w:lang w:val="en-GB"/>
        </w:rPr>
        <w:t>Under Council’s Meeting Procedure Local Law, the Common Seal may be affixed to a document for the purpose of giving effect to a decision:</w:t>
      </w:r>
    </w:p>
    <w:p w:rsidR="00CF3F15" w:rsidRPr="00CF3F15" w:rsidRDefault="00CF3F15" w:rsidP="00CF3F15">
      <w:pPr>
        <w:widowControl/>
        <w:rPr>
          <w:szCs w:val="22"/>
          <w:lang w:val="en-GB"/>
        </w:rPr>
      </w:pPr>
      <w:r w:rsidRPr="00CF3F15">
        <w:rPr>
          <w:szCs w:val="22"/>
          <w:lang w:val="en-GB"/>
        </w:rPr>
        <w:t>a)</w:t>
      </w:r>
      <w:r w:rsidRPr="00CF3F15">
        <w:rPr>
          <w:szCs w:val="22"/>
          <w:lang w:val="en-GB"/>
        </w:rPr>
        <w:tab/>
        <w:t>Made by Council resolution;</w:t>
      </w:r>
    </w:p>
    <w:p w:rsidR="00CF3F15" w:rsidRPr="00CF3F15" w:rsidRDefault="00CF3F15" w:rsidP="00CF3F15">
      <w:pPr>
        <w:widowControl/>
        <w:rPr>
          <w:szCs w:val="22"/>
          <w:lang w:val="en-GB"/>
        </w:rPr>
      </w:pPr>
      <w:r w:rsidRPr="00CF3F15">
        <w:rPr>
          <w:szCs w:val="22"/>
          <w:lang w:val="en-GB"/>
        </w:rPr>
        <w:t>b)</w:t>
      </w:r>
      <w:r w:rsidRPr="00CF3F15">
        <w:rPr>
          <w:szCs w:val="22"/>
          <w:lang w:val="en-GB"/>
        </w:rPr>
        <w:tab/>
        <w:t>Made by resolution of a Special Council meeting under delegation; or</w:t>
      </w:r>
    </w:p>
    <w:p w:rsidR="00CF3F15" w:rsidRPr="00CF3F15" w:rsidRDefault="00CF3F15" w:rsidP="00CF3F15">
      <w:pPr>
        <w:widowControl/>
        <w:rPr>
          <w:szCs w:val="22"/>
          <w:lang w:val="en-GB"/>
        </w:rPr>
      </w:pPr>
      <w:r w:rsidRPr="00CF3F15">
        <w:rPr>
          <w:szCs w:val="22"/>
          <w:lang w:val="en-GB"/>
        </w:rPr>
        <w:t>c)</w:t>
      </w:r>
      <w:r w:rsidRPr="00CF3F15">
        <w:rPr>
          <w:szCs w:val="22"/>
          <w:lang w:val="en-GB"/>
        </w:rPr>
        <w:tab/>
        <w:t>Made by the Chief Executive Officer under delegation.</w:t>
      </w:r>
    </w:p>
    <w:p w:rsidR="00CF3F15" w:rsidRPr="00CF3F15" w:rsidRDefault="00CF3F15" w:rsidP="00CF3F15">
      <w:pPr>
        <w:widowControl/>
        <w:rPr>
          <w:szCs w:val="22"/>
          <w:lang w:val="en-GB"/>
        </w:rPr>
      </w:pPr>
    </w:p>
    <w:p w:rsidR="00CF3F15" w:rsidRPr="00CF3F15" w:rsidRDefault="00CF3F15" w:rsidP="00CF3F15">
      <w:pPr>
        <w:widowControl/>
        <w:spacing w:after="120"/>
        <w:rPr>
          <w:rFonts w:cs="Arial"/>
          <w:lang w:val="en-US"/>
        </w:rPr>
      </w:pPr>
      <w:r w:rsidRPr="00CF3F15">
        <w:rPr>
          <w:rFonts w:cs="Arial"/>
          <w:lang w:val="en-US"/>
        </w:rPr>
        <w:t>The following documents require the affixing of the Council Seal:</w:t>
      </w:r>
    </w:p>
    <w:p w:rsidR="00CF3F15" w:rsidRPr="00CF3F15" w:rsidRDefault="00CF3F15" w:rsidP="00CF3F15">
      <w:pPr>
        <w:widowControl/>
        <w:spacing w:after="120"/>
        <w:rPr>
          <w:rFonts w:cs="Arial"/>
          <w:lang w:val="en-US"/>
        </w:rPr>
      </w:pPr>
    </w:p>
    <w:p w:rsidR="00CF3F15" w:rsidRPr="00CF3F15" w:rsidRDefault="00CF3F15" w:rsidP="00CF3F15">
      <w:pPr>
        <w:widowControl/>
        <w:spacing w:after="120"/>
        <w:rPr>
          <w:rFonts w:cs="Arial"/>
          <w:b/>
        </w:rPr>
      </w:pPr>
      <w:r w:rsidRPr="00CF3F15">
        <w:rPr>
          <w:rFonts w:cs="Arial"/>
          <w:b/>
        </w:rPr>
        <w:t>Sale of Discontinued Road abutting 40 Beaconsfield –Emerald Rd, Beaconsfield</w:t>
      </w:r>
    </w:p>
    <w:p w:rsidR="00CF3F15" w:rsidRPr="00CF3F15" w:rsidRDefault="00CF3F15" w:rsidP="00CF3F15">
      <w:pPr>
        <w:widowControl/>
        <w:spacing w:after="120"/>
        <w:rPr>
          <w:rFonts w:cs="Arial"/>
        </w:rPr>
      </w:pPr>
      <w:r w:rsidRPr="00CF3F15">
        <w:rPr>
          <w:rFonts w:cs="Arial"/>
        </w:rPr>
        <w:t>Agreement to Consolidate closed road with 10 Beaconsfield- Emerald Rd and Transfer of Land to Vandermere and Beck.</w:t>
      </w:r>
    </w:p>
    <w:p w:rsidR="00CF3F15" w:rsidRPr="00CF3F15" w:rsidRDefault="00CF3F15" w:rsidP="00CF3F15">
      <w:pPr>
        <w:widowControl/>
        <w:spacing w:after="120"/>
        <w:rPr>
          <w:rFonts w:cs="Arial"/>
        </w:rPr>
      </w:pPr>
    </w:p>
    <w:p w:rsidR="00CF3F15" w:rsidRPr="00CF3F15" w:rsidRDefault="00CF3F15" w:rsidP="00CF3F15">
      <w:pPr>
        <w:widowControl/>
        <w:spacing w:after="120"/>
        <w:rPr>
          <w:rFonts w:cs="Arial"/>
          <w:b/>
        </w:rPr>
      </w:pPr>
      <w:r w:rsidRPr="00CF3F15">
        <w:rPr>
          <w:rFonts w:cs="Arial"/>
          <w:b/>
        </w:rPr>
        <w:t>Deed of Covenant</w:t>
      </w:r>
    </w:p>
    <w:p w:rsidR="00CF3F15" w:rsidRPr="00CF3F15" w:rsidRDefault="00CF3F15" w:rsidP="00CF3F15">
      <w:pPr>
        <w:widowControl/>
        <w:spacing w:after="120"/>
        <w:rPr>
          <w:rFonts w:cs="Arial"/>
          <w:lang w:val="en-US"/>
        </w:rPr>
      </w:pPr>
      <w:r w:rsidRPr="00CF3F15">
        <w:rPr>
          <w:rFonts w:cs="Arial"/>
          <w:lang w:val="en-US"/>
        </w:rPr>
        <w:t>Deed of Covenant for the Conservation of land between the Council and Trust for Nature in regard to Lots 9 and 12 on PS 008788 being land adjoining the Emerald Quarry in Sunnyside Terrace in Emerald gifted to the Council.</w:t>
      </w:r>
    </w:p>
    <w:p w:rsidR="00CF3F15" w:rsidRPr="00CF3F15" w:rsidRDefault="00CF3F15" w:rsidP="00CF3F15">
      <w:pPr>
        <w:widowControl/>
        <w:spacing w:after="120"/>
        <w:rPr>
          <w:rFonts w:cs="Arial"/>
          <w:lang w:val="en-US"/>
        </w:rPr>
      </w:pPr>
    </w:p>
    <w:p w:rsidR="00CF3F15" w:rsidRPr="00CF3F15" w:rsidRDefault="00CF3F15" w:rsidP="00CF3F15">
      <w:pPr>
        <w:widowControl/>
        <w:spacing w:after="120"/>
        <w:rPr>
          <w:rFonts w:cs="Arial"/>
          <w:b/>
          <w:lang w:val="en-US"/>
        </w:rPr>
      </w:pPr>
      <w:r w:rsidRPr="00CF3F15">
        <w:rPr>
          <w:rFonts w:cs="Arial"/>
          <w:b/>
          <w:lang w:val="en-US"/>
        </w:rPr>
        <w:t>Lease of 6e Henry Street</w:t>
      </w:r>
    </w:p>
    <w:p w:rsidR="00CF3F15" w:rsidRPr="00CF3F15" w:rsidRDefault="00CF3F15" w:rsidP="00CF3F15">
      <w:pPr>
        <w:widowControl/>
        <w:spacing w:after="120"/>
        <w:rPr>
          <w:rFonts w:cs="Arial"/>
          <w:lang w:val="en-US"/>
        </w:rPr>
      </w:pPr>
      <w:r w:rsidRPr="00CF3F15">
        <w:rPr>
          <w:rFonts w:cs="Arial"/>
          <w:lang w:val="en-US"/>
        </w:rPr>
        <w:t>Lease between Cardinia Shire Council and Cardinia U3A for the lease of premises at 6e Henry Street.</w:t>
      </w:r>
    </w:p>
    <w:p w:rsidR="00CF3F15" w:rsidRPr="00CF3F15" w:rsidRDefault="00CF3F15" w:rsidP="00CF3F15">
      <w:pPr>
        <w:widowControl/>
        <w:spacing w:after="120"/>
        <w:rPr>
          <w:rFonts w:cs="Arial"/>
          <w:lang w:val="en-US"/>
        </w:rPr>
      </w:pPr>
    </w:p>
    <w:p w:rsidR="00CF3F15" w:rsidRPr="00CF3F15" w:rsidRDefault="00CF3F15" w:rsidP="00CF3F15">
      <w:pPr>
        <w:widowControl/>
        <w:jc w:val="both"/>
        <w:rPr>
          <w:rFonts w:cs="Arial"/>
          <w:b/>
          <w:caps/>
          <w:lang w:val="en-US"/>
        </w:rPr>
      </w:pPr>
      <w:r w:rsidRPr="00CF3F15">
        <w:rPr>
          <w:rFonts w:cs="Arial"/>
          <w:b/>
          <w:caps/>
          <w:lang w:val="en-US"/>
        </w:rPr>
        <w:t>Conclusion</w:t>
      </w:r>
    </w:p>
    <w:p w:rsidR="00CF3F15" w:rsidRPr="00CF3F15" w:rsidRDefault="00CF3F15" w:rsidP="00CF3F15">
      <w:pPr>
        <w:widowControl/>
        <w:jc w:val="both"/>
        <w:rPr>
          <w:szCs w:val="22"/>
          <w:lang w:val="en-GB"/>
        </w:rPr>
      </w:pPr>
    </w:p>
    <w:p w:rsidR="00CF3F15" w:rsidRPr="00CF3F15" w:rsidRDefault="00CF3F15" w:rsidP="00CF3F15">
      <w:pPr>
        <w:widowControl/>
        <w:rPr>
          <w:szCs w:val="22"/>
          <w:lang w:val="en-GB"/>
        </w:rPr>
      </w:pPr>
      <w:r w:rsidRPr="00CF3F15">
        <w:rPr>
          <w:szCs w:val="22"/>
          <w:lang w:val="en-GB"/>
        </w:rPr>
        <w:t>It is appropriate for the Council to note the fixing of the Common Seal to the documents listed above and resolve to seal the other documents listed.</w:t>
      </w:r>
    </w:p>
    <w:p w:rsidR="00CF3F15" w:rsidRPr="00CF3F15" w:rsidRDefault="00CF3F15" w:rsidP="00CF3F15">
      <w:pPr>
        <w:widowControl/>
        <w:rPr>
          <w:szCs w:val="22"/>
          <w:lang w:val="en-GB"/>
        </w:rPr>
      </w:pPr>
    </w:p>
    <w:p w:rsidR="00CF3F15" w:rsidRDefault="00CF3F15" w:rsidP="00CF3F15">
      <w:pPr>
        <w:widowControl/>
        <w:sectPr w:rsidR="00CF3F15" w:rsidSect="00CF3F15">
          <w:headerReference w:type="even" r:id="rId72"/>
          <w:headerReference w:type="default" r:id="rId73"/>
          <w:footerReference w:type="even" r:id="rId74"/>
          <w:footerReference w:type="default" r:id="rId75"/>
          <w:headerReference w:type="first" r:id="rId76"/>
          <w:footerReference w:type="first" r:id="rId77"/>
          <w:pgSz w:w="11907" w:h="16839" w:code="9"/>
          <w:pgMar w:top="907" w:right="907" w:bottom="907" w:left="907" w:header="567" w:footer="567" w:gutter="0"/>
          <w:cols w:space="720"/>
          <w:docGrid w:linePitch="326"/>
        </w:sectPr>
      </w:pPr>
      <w:r>
        <w:t xml:space="preserve"> </w:t>
      </w:r>
      <w:bookmarkStart w:id="58" w:name="PageSet_Report_2337"/>
      <w:bookmarkEnd w:id="58"/>
    </w:p>
    <w:p w:rsidR="00CF3F15" w:rsidRDefault="00CF3F15" w:rsidP="00CF3F15">
      <w:pPr>
        <w:widowControl/>
        <w:tabs>
          <w:tab w:val="left" w:pos="567"/>
        </w:tabs>
        <w:spacing w:after="120"/>
        <w:ind w:left="567" w:hanging="567"/>
        <w:rPr>
          <w:b/>
          <w:caps/>
          <w:sz w:val="32"/>
          <w:u w:val="single"/>
        </w:rPr>
      </w:pPr>
      <w:r w:rsidRPr="00CF3F15">
        <w:rPr>
          <w:b/>
          <w:sz w:val="32"/>
        </w:rPr>
        <w:lastRenderedPageBreak/>
        <w:t>6</w:t>
      </w:r>
      <w:r w:rsidRPr="00CF3F15">
        <w:rPr>
          <w:b/>
          <w:sz w:val="32"/>
        </w:rPr>
        <w:tab/>
      </w:r>
      <w:r w:rsidRPr="00CF3F15">
        <w:rPr>
          <w:b/>
          <w:caps/>
          <w:sz w:val="32"/>
          <w:u w:val="single"/>
        </w:rPr>
        <w:t>DOCUMENTS FOR SEALING</w:t>
      </w:r>
    </w:p>
    <w:p w:rsidR="00CF3F15" w:rsidRDefault="00CF3F15" w:rsidP="00CF3F15">
      <w:pPr>
        <w:widowControl/>
        <w:tabs>
          <w:tab w:val="left" w:pos="567"/>
        </w:tabs>
        <w:spacing w:after="120"/>
        <w:ind w:left="567" w:hanging="567"/>
      </w:pPr>
    </w:p>
    <w:tbl>
      <w:tblPr>
        <w:tblW w:w="5000" w:type="pct"/>
        <w:shd w:val="pct5" w:color="C0C0C0" w:fill="auto"/>
        <w:tblLayout w:type="fixed"/>
        <w:tblLook w:val="0000" w:firstRow="0" w:lastRow="0" w:firstColumn="0" w:lastColumn="0" w:noHBand="0" w:noVBand="0"/>
      </w:tblPr>
      <w:tblGrid>
        <w:gridCol w:w="10093"/>
      </w:tblGrid>
      <w:tr w:rsidR="00CF3F15" w:rsidTr="00CF3F15">
        <w:tc>
          <w:tcPr>
            <w:tcW w:w="5000" w:type="pct"/>
            <w:shd w:val="pct5" w:color="C0C0C0" w:fill="auto"/>
          </w:tcPr>
          <w:p w:rsidR="00CF3F15" w:rsidRPr="00CF3F15" w:rsidRDefault="00537FF8" w:rsidP="00CF3F15">
            <w:pPr>
              <w:widowControl/>
              <w:rPr>
                <w:b/>
                <w:bCs/>
                <w:caps/>
                <w:szCs w:val="22"/>
                <w:lang w:val="en-GB"/>
              </w:rPr>
            </w:pPr>
            <w:bookmarkStart w:id="59" w:name="PDF2_Recommendations_2337"/>
            <w:bookmarkEnd w:id="59"/>
            <w:r w:rsidRPr="00537FF8">
              <w:rPr>
                <w:bCs/>
                <w:szCs w:val="22"/>
                <w:lang w:val="en-GB"/>
              </w:rPr>
              <w:t>Moved Cr C Ryan Seconded Cr G Moore</w:t>
            </w:r>
          </w:p>
          <w:p w:rsidR="00CF3F15" w:rsidRPr="00CF3F15" w:rsidRDefault="00CF3F15" w:rsidP="00CF3F15">
            <w:pPr>
              <w:widowControl/>
              <w:rPr>
                <w:szCs w:val="22"/>
                <w:lang w:val="en-GB"/>
              </w:rPr>
            </w:pPr>
          </w:p>
          <w:p w:rsidR="00DD5464" w:rsidRDefault="00CF3F15" w:rsidP="00CF3F15">
            <w:pPr>
              <w:widowControl/>
              <w:jc w:val="both"/>
              <w:rPr>
                <w:szCs w:val="22"/>
                <w:lang w:val="en-GB"/>
              </w:rPr>
            </w:pPr>
            <w:r w:rsidRPr="00CF3F15">
              <w:rPr>
                <w:szCs w:val="22"/>
                <w:lang w:val="en-GB"/>
              </w:rPr>
              <w:t>That Council</w:t>
            </w:r>
            <w:r w:rsidR="00DD5464">
              <w:rPr>
                <w:szCs w:val="22"/>
                <w:lang w:val="en-GB"/>
              </w:rPr>
              <w:t>’s</w:t>
            </w:r>
            <w:r w:rsidRPr="00CF3F15">
              <w:rPr>
                <w:szCs w:val="22"/>
                <w:lang w:val="en-GB"/>
              </w:rPr>
              <w:t xml:space="preserve"> Common Seal </w:t>
            </w:r>
            <w:r w:rsidR="00DD5464" w:rsidRPr="00CF3F15">
              <w:rPr>
                <w:szCs w:val="22"/>
                <w:lang w:val="en-GB"/>
              </w:rPr>
              <w:t xml:space="preserve">be affixed </w:t>
            </w:r>
            <w:r w:rsidR="00DD5464">
              <w:rPr>
                <w:szCs w:val="22"/>
                <w:lang w:val="en-GB"/>
              </w:rPr>
              <w:t>t</w:t>
            </w:r>
            <w:r w:rsidRPr="00CF3F15">
              <w:rPr>
                <w:szCs w:val="22"/>
                <w:lang w:val="en-GB"/>
              </w:rPr>
              <w:t xml:space="preserve">o the documents listed </w:t>
            </w:r>
            <w:r w:rsidR="00DD5464">
              <w:rPr>
                <w:szCs w:val="22"/>
                <w:lang w:val="en-GB"/>
              </w:rPr>
              <w:t>in the report.</w:t>
            </w:r>
          </w:p>
          <w:p w:rsidR="00DD5464" w:rsidRDefault="00DD5464" w:rsidP="00CF3F15">
            <w:pPr>
              <w:widowControl/>
              <w:jc w:val="both"/>
              <w:rPr>
                <w:szCs w:val="22"/>
                <w:lang w:val="en-GB"/>
              </w:rPr>
            </w:pPr>
          </w:p>
          <w:p w:rsidR="00CF3F15" w:rsidRDefault="00CF3F15" w:rsidP="00DD5464">
            <w:pPr>
              <w:widowControl/>
              <w:jc w:val="both"/>
            </w:pPr>
          </w:p>
          <w:p w:rsidR="00537FF8" w:rsidRDefault="00537FF8" w:rsidP="00537FF8">
            <w:pPr>
              <w:widowControl/>
              <w:jc w:val="right"/>
            </w:pPr>
            <w:r w:rsidRPr="00537FF8">
              <w:t>Cd.</w:t>
            </w:r>
          </w:p>
        </w:tc>
      </w:tr>
    </w:tbl>
    <w:p w:rsidR="00CF3F15" w:rsidRDefault="00CF3F15" w:rsidP="00CF3F15">
      <w:pPr>
        <w:widowControl/>
        <w:tabs>
          <w:tab w:val="left" w:pos="567"/>
        </w:tabs>
        <w:spacing w:after="120"/>
        <w:ind w:left="567" w:hanging="567"/>
        <w:sectPr w:rsidR="00CF3F15" w:rsidSect="00CF3F15">
          <w:headerReference w:type="even" r:id="rId78"/>
          <w:headerReference w:type="default" r:id="rId79"/>
          <w:footerReference w:type="even" r:id="rId80"/>
          <w:footerReference w:type="default" r:id="rId81"/>
          <w:headerReference w:type="first" r:id="rId82"/>
          <w:footerReference w:type="first" r:id="rId83"/>
          <w:pgSz w:w="11907" w:h="16839" w:code="9"/>
          <w:pgMar w:top="907" w:right="907" w:bottom="907" w:left="907" w:header="567" w:footer="567" w:gutter="0"/>
          <w:cols w:space="720"/>
          <w:docGrid w:linePitch="326"/>
        </w:sectPr>
      </w:pPr>
    </w:p>
    <w:p w:rsidR="00CF3F15" w:rsidRPr="00CF3F15" w:rsidRDefault="00CF3F15" w:rsidP="00CF3F15">
      <w:pPr>
        <w:widowControl/>
        <w:tabs>
          <w:tab w:val="left" w:pos="567"/>
        </w:tabs>
        <w:spacing w:before="120"/>
        <w:ind w:left="567" w:hanging="567"/>
        <w:jc w:val="both"/>
        <w:rPr>
          <w:rFonts w:ascii="Franklin Gothic Medium" w:hAnsi="Franklin Gothic Medium" w:cs="Arial"/>
          <w:i/>
          <w:color w:val="0000FF"/>
          <w:sz w:val="20"/>
          <w:szCs w:val="20"/>
          <w:lang w:val="en-US"/>
        </w:rPr>
      </w:pPr>
      <w:bookmarkStart w:id="60" w:name="PDF2_ReportName_2343"/>
      <w:bookmarkEnd w:id="60"/>
      <w:r w:rsidRPr="00CF3F15">
        <w:rPr>
          <w:rFonts w:ascii="Franklin Gothic Medium" w:hAnsi="Franklin Gothic Medium"/>
          <w:b/>
          <w:bCs/>
          <w:sz w:val="32"/>
          <w:szCs w:val="32"/>
          <w:lang w:val="en-GB"/>
        </w:rPr>
        <w:lastRenderedPageBreak/>
        <w:t>7</w:t>
      </w:r>
      <w:r w:rsidRPr="00CF3F15">
        <w:rPr>
          <w:rFonts w:ascii="Franklin Gothic Medium" w:hAnsi="Franklin Gothic Medium"/>
          <w:b/>
          <w:bCs/>
          <w:sz w:val="32"/>
          <w:szCs w:val="22"/>
          <w:lang w:val="en-GB"/>
        </w:rPr>
        <w:tab/>
      </w:r>
      <w:r w:rsidRPr="00CF3F15">
        <w:rPr>
          <w:rFonts w:ascii="Franklin Gothic Medium" w:hAnsi="Franklin Gothic Medium"/>
          <w:b/>
          <w:bCs/>
          <w:caps/>
          <w:sz w:val="32"/>
          <w:szCs w:val="32"/>
          <w:u w:val="single"/>
          <w:lang w:val="en-GB"/>
        </w:rPr>
        <w:t>Contract 16/06 Engineering Technical Services</w:t>
      </w:r>
      <w:r w:rsidRPr="00CF3F15">
        <w:rPr>
          <w:rFonts w:ascii="Franklin Gothic Medium" w:hAnsi="Franklin Gothic Medium"/>
          <w:b/>
          <w:bCs/>
          <w:caps/>
          <w:sz w:val="32"/>
          <w:szCs w:val="22"/>
          <w:lang w:val="en-GB"/>
        </w:rPr>
        <w:t xml:space="preserve"> </w:t>
      </w:r>
      <w:r w:rsidRPr="00CF3F15">
        <w:rPr>
          <w:bCs/>
          <w:color w:val="FF0000"/>
          <w:sz w:val="16"/>
          <w:szCs w:val="22"/>
          <w:lang w:val="en-GB"/>
        </w:rPr>
        <w:fldChar w:fldCharType="begin"/>
      </w:r>
      <w:r w:rsidRPr="00CF3F15">
        <w:rPr>
          <w:bCs/>
          <w:color w:val="FF0000"/>
          <w:sz w:val="16"/>
          <w:szCs w:val="22"/>
          <w:lang w:val="en-GB"/>
        </w:rPr>
        <w:instrText xml:space="preserve"> TC "</w:instrText>
      </w:r>
      <w:bookmarkStart w:id="61" w:name="_Toc472405164"/>
      <w:r w:rsidRPr="00CF3F15">
        <w:rPr>
          <w:bCs/>
          <w:color w:val="FF0000"/>
          <w:sz w:val="16"/>
          <w:szCs w:val="22"/>
          <w:lang w:val="en-GB"/>
        </w:rPr>
        <w:instrText>7.</w:instrText>
      </w:r>
      <w:r w:rsidRPr="00CF3F15">
        <w:rPr>
          <w:bCs/>
          <w:color w:val="FF0000"/>
          <w:sz w:val="16"/>
          <w:szCs w:val="22"/>
          <w:lang w:val="en-GB"/>
        </w:rPr>
        <w:tab/>
        <w:instrText>Contract 16/06 Engineering Technical Services</w:instrText>
      </w:r>
      <w:bookmarkEnd w:id="61"/>
      <w:r w:rsidRPr="00CF3F15">
        <w:rPr>
          <w:bCs/>
          <w:color w:val="FF0000"/>
          <w:sz w:val="16"/>
          <w:szCs w:val="22"/>
          <w:lang w:val="en-GB"/>
        </w:rPr>
        <w:instrText xml:space="preserve">" \l2 </w:instrText>
      </w:r>
      <w:r w:rsidRPr="00CF3F15">
        <w:rPr>
          <w:bCs/>
          <w:color w:val="FF0000"/>
          <w:sz w:val="16"/>
          <w:szCs w:val="22"/>
          <w:lang w:val="en-GB"/>
        </w:rPr>
        <w:fldChar w:fldCharType="end"/>
      </w:r>
    </w:p>
    <w:p w:rsidR="00CF3F15" w:rsidRPr="00CF3F15" w:rsidRDefault="00CF3F15" w:rsidP="00CF3F15">
      <w:pPr>
        <w:widowControl/>
        <w:spacing w:before="120"/>
        <w:jc w:val="both"/>
        <w:rPr>
          <w:rFonts w:cs="Arial"/>
          <w:lang w:val="en-US"/>
        </w:rPr>
      </w:pPr>
      <w:r w:rsidRPr="00CF3F15">
        <w:rPr>
          <w:rFonts w:cs="Arial"/>
          <w:b/>
          <w:lang w:val="en-US"/>
        </w:rPr>
        <w:t>FILE REFERENCE</w:t>
      </w:r>
      <w:r w:rsidRPr="00CF3F15">
        <w:rPr>
          <w:rFonts w:cs="Arial"/>
          <w:lang w:val="en-US"/>
        </w:rPr>
        <w:t xml:space="preserve"> </w:t>
      </w:r>
      <w:r w:rsidRPr="00CF3F15">
        <w:rPr>
          <w:bCs/>
          <w:lang w:val="en-GB"/>
        </w:rPr>
        <w:t>INT17537</w:t>
      </w:r>
    </w:p>
    <w:p w:rsidR="00CF3F15" w:rsidRPr="00CF3F15" w:rsidRDefault="00CF3F15" w:rsidP="00CF3F15">
      <w:pPr>
        <w:widowControl/>
        <w:spacing w:before="120"/>
        <w:jc w:val="both"/>
        <w:rPr>
          <w:rFonts w:cs="Arial"/>
          <w:lang w:val="en-US"/>
        </w:rPr>
      </w:pPr>
      <w:r w:rsidRPr="00CF3F15">
        <w:rPr>
          <w:rFonts w:cs="Arial"/>
          <w:b/>
          <w:lang w:val="en-US"/>
        </w:rPr>
        <w:t>RESPONSIBLE GENERAL MANAGER</w:t>
      </w:r>
      <w:r w:rsidRPr="00CF3F15">
        <w:rPr>
          <w:rFonts w:cs="Arial"/>
          <w:lang w:val="en-US"/>
        </w:rPr>
        <w:t xml:space="preserve"> </w:t>
      </w:r>
      <w:r w:rsidRPr="00CF3F15">
        <w:rPr>
          <w:bCs/>
          <w:lang w:val="en-GB"/>
        </w:rPr>
        <w:t>Michael Ellis</w:t>
      </w:r>
    </w:p>
    <w:p w:rsidR="00CF3F15" w:rsidRPr="00CF3F15" w:rsidRDefault="00CF3F15" w:rsidP="00CF3F15">
      <w:pPr>
        <w:widowControl/>
        <w:spacing w:before="120"/>
        <w:jc w:val="both"/>
        <w:rPr>
          <w:szCs w:val="22"/>
          <w:lang w:val="en-GB"/>
        </w:rPr>
      </w:pPr>
      <w:r w:rsidRPr="00CF3F15">
        <w:rPr>
          <w:rFonts w:cs="Arial"/>
          <w:b/>
          <w:lang w:val="en-US"/>
        </w:rPr>
        <w:t>AUTHOR</w:t>
      </w:r>
      <w:r w:rsidRPr="00CF3F15">
        <w:rPr>
          <w:rFonts w:cs="Arial"/>
          <w:lang w:val="en-US"/>
        </w:rPr>
        <w:t xml:space="preserve"> </w:t>
      </w:r>
      <w:r w:rsidRPr="00CF3F15">
        <w:rPr>
          <w:bCs/>
          <w:lang w:val="en-GB"/>
        </w:rPr>
        <w:t>Stewart Pike</w:t>
      </w:r>
      <w:r w:rsidRPr="00CF3F15">
        <w:rPr>
          <w:bCs/>
          <w:szCs w:val="22"/>
          <w:lang w:val="en-GB"/>
        </w:rPr>
        <w:t xml:space="preserve">  </w:t>
      </w:r>
      <w:r w:rsidRPr="00CF3F15">
        <w:rPr>
          <w:rFonts w:cs="Arial"/>
          <w:szCs w:val="22"/>
          <w:lang w:val="en-US"/>
        </w:rPr>
        <w:t xml:space="preserve">    </w:t>
      </w:r>
    </w:p>
    <w:p w:rsidR="00CF3F15" w:rsidRPr="00CF3F15" w:rsidRDefault="00CF3F15" w:rsidP="00CF3F15">
      <w:pPr>
        <w:widowControl/>
        <w:rPr>
          <w:szCs w:val="22"/>
          <w:lang w:val="en-GB"/>
        </w:rPr>
      </w:pPr>
    </w:p>
    <w:tbl>
      <w:tblPr>
        <w:tblW w:w="10314" w:type="dxa"/>
        <w:tblLayout w:type="fixed"/>
        <w:tblLook w:val="0000" w:firstRow="0" w:lastRow="0" w:firstColumn="0" w:lastColumn="0" w:noHBand="0" w:noVBand="0"/>
      </w:tblPr>
      <w:tblGrid>
        <w:gridCol w:w="10314"/>
      </w:tblGrid>
      <w:tr w:rsidR="00CF3F15" w:rsidRPr="00CF3F15" w:rsidTr="00EC25BA">
        <w:tc>
          <w:tcPr>
            <w:tcW w:w="10314" w:type="dxa"/>
          </w:tcPr>
          <w:p w:rsidR="00CF3F15" w:rsidRPr="00CF3F15" w:rsidRDefault="00CF3F15" w:rsidP="00CF3F15">
            <w:pPr>
              <w:widowControl/>
              <w:rPr>
                <w:b/>
                <w:bCs/>
                <w:caps/>
                <w:szCs w:val="22"/>
                <w:lang w:val="en-GB"/>
              </w:rPr>
            </w:pPr>
            <w:r w:rsidRPr="00CF3F15">
              <w:rPr>
                <w:b/>
                <w:bCs/>
                <w:caps/>
                <w:szCs w:val="22"/>
                <w:lang w:val="en-GB"/>
              </w:rPr>
              <w:t>Recommendation</w:t>
            </w:r>
          </w:p>
          <w:p w:rsidR="00CF3F15" w:rsidRPr="00CF3F15" w:rsidRDefault="00CF3F15" w:rsidP="00CF3F15">
            <w:pPr>
              <w:widowControl/>
              <w:rPr>
                <w:szCs w:val="22"/>
                <w:lang w:val="en-GB"/>
              </w:rPr>
            </w:pPr>
          </w:p>
          <w:p w:rsidR="00CF3F15" w:rsidRPr="00CF3F15" w:rsidRDefault="00CF3F15" w:rsidP="00CF3F15">
            <w:pPr>
              <w:widowControl/>
              <w:rPr>
                <w:lang w:val="en-US"/>
              </w:rPr>
            </w:pPr>
            <w:r w:rsidRPr="00CF3F15">
              <w:rPr>
                <w:lang w:val="en-US"/>
              </w:rPr>
              <w:t>That;</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The tenders submitted by SMEC Australia, Craig Civil Design, Civil Road Solutions, HDS Australia, Traffic Works, Morphum Environmental, Assetic Australia, Pitt and Sherry, Cardno Victoria, Chadwick Geotechnics, Taylors Development Strategists, Zenith Surveys, Archaeology at Tardis, Ecology and Heritage Partners, Taylor Miller, Meinhardt Infrastructure and Environment, 2MH Consulting, Engeny, Afflux Consulting, Water Tech, Traffic Focus, Powerplant Project Services, Biosis and Context be accepted for CT16/06 - Engineering Technical Services for an initial period of 3 years, with a 2 year option for extension;</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The remaining tenderers be advised accordingly and;</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The common seal of the Council be affixed to the contract documents.</w:t>
            </w:r>
          </w:p>
          <w:p w:rsidR="00CF3F15" w:rsidRPr="00CF3F15" w:rsidRDefault="00CF3F15" w:rsidP="00CF3F15">
            <w:pPr>
              <w:widowControl/>
              <w:jc w:val="both"/>
              <w:rPr>
                <w:rFonts w:cs="Arial"/>
                <w:b/>
                <w:szCs w:val="22"/>
                <w:lang w:val="en"/>
              </w:rPr>
            </w:pPr>
          </w:p>
          <w:p w:rsidR="00CF3F15" w:rsidRPr="00CF3F15" w:rsidRDefault="00CF3F15" w:rsidP="00CF3F15">
            <w:pPr>
              <w:widowControl/>
              <w:rPr>
                <w:szCs w:val="22"/>
                <w:lang w:val="en-GB"/>
              </w:rPr>
            </w:pPr>
          </w:p>
        </w:tc>
      </w:tr>
    </w:tbl>
    <w:p w:rsidR="00CF3F15" w:rsidRPr="00CF3F15" w:rsidRDefault="00CF3F15" w:rsidP="00CF3F15">
      <w:pPr>
        <w:widowControl/>
        <w:rPr>
          <w:rFonts w:cs="Arial"/>
          <w:sz w:val="16"/>
          <w:szCs w:val="16"/>
          <w:lang w:val="en-GB"/>
        </w:rPr>
      </w:pPr>
    </w:p>
    <w:p w:rsidR="00CF3F15" w:rsidRPr="00CF3F15" w:rsidRDefault="00CF3F15" w:rsidP="00CF3F15">
      <w:pPr>
        <w:widowControl/>
        <w:rPr>
          <w:b/>
          <w:bCs/>
          <w:szCs w:val="22"/>
          <w:lang w:val="en-GB"/>
        </w:rPr>
      </w:pPr>
      <w:bookmarkStart w:id="62" w:name="PDF2_Attachments_2343"/>
      <w:r w:rsidRPr="00CF3F15">
        <w:rPr>
          <w:b/>
          <w:bCs/>
          <w:szCs w:val="22"/>
          <w:lang w:val="en-GB"/>
        </w:rPr>
        <w:t>Attachments</w:t>
      </w:r>
      <w:bookmarkEnd w:id="62"/>
    </w:p>
    <w:p w:rsidR="00CF3F15" w:rsidRPr="00CF3F15" w:rsidRDefault="00CF3F15" w:rsidP="00CF3F15">
      <w:pPr>
        <w:widowControl/>
        <w:rPr>
          <w:rFonts w:cs="Arial"/>
          <w:i/>
          <w:vanish/>
          <w:color w:val="0000FF"/>
          <w:sz w:val="20"/>
          <w:szCs w:val="20"/>
          <w:lang w:val="en-US"/>
        </w:rPr>
      </w:pPr>
    </w:p>
    <w:tbl>
      <w:tblPr>
        <w:tblW w:w="0" w:type="auto"/>
        <w:tblInd w:w="-108" w:type="dxa"/>
        <w:tblLook w:val="0000" w:firstRow="0" w:lastRow="0" w:firstColumn="0" w:lastColumn="0" w:noHBand="0" w:noVBand="0"/>
      </w:tblPr>
      <w:tblGrid>
        <w:gridCol w:w="357"/>
        <w:gridCol w:w="8565"/>
        <w:gridCol w:w="1173"/>
      </w:tblGrid>
      <w:tr w:rsidR="00CF3F15" w:rsidRPr="00CF3F15" w:rsidTr="00EC25BA">
        <w:tc>
          <w:tcPr>
            <w:tcW w:w="0" w:type="auto"/>
            <w:shd w:val="clear" w:color="auto" w:fill="auto"/>
          </w:tcPr>
          <w:p w:rsidR="00CF3F15" w:rsidRPr="00CF3F15" w:rsidRDefault="00CF3F15" w:rsidP="00CF3F15">
            <w:pPr>
              <w:widowControl/>
              <w:rPr>
                <w:szCs w:val="22"/>
                <w:lang w:val="en-GB"/>
              </w:rPr>
            </w:pPr>
            <w:r w:rsidRPr="00CF3F15">
              <w:rPr>
                <w:b/>
                <w:szCs w:val="22"/>
                <w:lang w:val="en-GB"/>
              </w:rPr>
              <w:t>1</w:t>
            </w:r>
            <w:bookmarkStart w:id="63" w:name="PDFA_2343_1"/>
            <w:r w:rsidRPr="00CF3F15">
              <w:rPr>
                <w:szCs w:val="22"/>
                <w:lang w:val="en-GB"/>
              </w:rPr>
              <w:t xml:space="preserve"> </w:t>
            </w:r>
            <w:bookmarkEnd w:id="63"/>
          </w:p>
        </w:tc>
        <w:tc>
          <w:tcPr>
            <w:tcW w:w="0" w:type="auto"/>
            <w:shd w:val="clear" w:color="auto" w:fill="auto"/>
          </w:tcPr>
          <w:p w:rsidR="00CF3F15" w:rsidRPr="00CF3F15" w:rsidRDefault="00CF3F15" w:rsidP="00CF3F15">
            <w:pPr>
              <w:widowControl/>
              <w:rPr>
                <w:szCs w:val="22"/>
                <w:lang w:val="en-GB"/>
              </w:rPr>
            </w:pPr>
            <w:r w:rsidRPr="00CF3F15">
              <w:rPr>
                <w:szCs w:val="22"/>
                <w:lang w:val="en-GB"/>
              </w:rPr>
              <w:t>Confidential memorandum detailing tenders received circulated to Councillors only</w:t>
            </w:r>
          </w:p>
        </w:tc>
        <w:tc>
          <w:tcPr>
            <w:tcW w:w="0" w:type="auto"/>
            <w:shd w:val="clear" w:color="auto" w:fill="auto"/>
          </w:tcPr>
          <w:p w:rsidR="00CF3F15" w:rsidRPr="00CF3F15" w:rsidRDefault="00CF3F15" w:rsidP="00CF3F15">
            <w:pPr>
              <w:widowControl/>
              <w:rPr>
                <w:szCs w:val="22"/>
                <w:lang w:val="en-GB"/>
              </w:rPr>
            </w:pPr>
            <w:r w:rsidRPr="00CF3F15">
              <w:rPr>
                <w:szCs w:val="22"/>
                <w:lang w:val="en-GB"/>
              </w:rPr>
              <w:t>11 Pages</w:t>
            </w:r>
          </w:p>
        </w:tc>
      </w:tr>
    </w:tbl>
    <w:p w:rsidR="00CF3F15" w:rsidRPr="00CF3F15" w:rsidRDefault="00CF3F15" w:rsidP="00CF3F15">
      <w:pPr>
        <w:widowControl/>
        <w:rPr>
          <w:szCs w:val="22"/>
          <w:lang w:val="en-GB"/>
        </w:rPr>
      </w:pPr>
      <w:r w:rsidRPr="00CF3F15">
        <w:rPr>
          <w:szCs w:val="22"/>
          <w:lang w:val="en-GB"/>
        </w:rPr>
        <w:t xml:space="preserve"> </w:t>
      </w:r>
    </w:p>
    <w:p w:rsidR="00CF3F15" w:rsidRPr="00CF3F15" w:rsidRDefault="00CF3F15" w:rsidP="00CF3F15">
      <w:pPr>
        <w:widowControl/>
        <w:rPr>
          <w:rFonts w:cs="Arial"/>
          <w:sz w:val="16"/>
          <w:szCs w:val="16"/>
          <w:lang w:val="en-GB"/>
        </w:rPr>
      </w:pPr>
    </w:p>
    <w:p w:rsidR="00CF3F15" w:rsidRPr="00CF3F15" w:rsidRDefault="00CF3F15" w:rsidP="00CF3F15">
      <w:pPr>
        <w:widowControl/>
        <w:jc w:val="both"/>
        <w:rPr>
          <w:rFonts w:cs="Arial"/>
          <w:b/>
          <w:lang w:val="en-US"/>
        </w:rPr>
      </w:pPr>
      <w:r w:rsidRPr="00CF3F15">
        <w:rPr>
          <w:rFonts w:cs="Arial"/>
          <w:b/>
          <w:lang w:val="en-US"/>
        </w:rPr>
        <w:t>EXECUTIVE SUMMARY</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 xml:space="preserve">Tenders have been sought for Engineering Technical Services to streamline procurement across the Infrastructure Services and Environment teams as well as ensuring the compliance of the Local Government Act relating to the public tender of works for procurement of services. </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This contract focuses on the engagement of specialists for specific engineering related services. This contract will supplement our existing professional services contract which caters for generalist consultancy services and project management.</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This report provides consideration for the appointment of a panel of consultants to undertake the services required under CT16/06 - Engineering Technical Services for a period of 3 years with 2 year optional extension.</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It is recommended that the selected 24 tenderers will provide a good balance of technical service and availability for the delivery of Council projects and programs including Engineering and Environmental Projects.</w:t>
      </w:r>
    </w:p>
    <w:p w:rsidR="00CF3F15" w:rsidRPr="00CF3F15" w:rsidRDefault="00CF3F15" w:rsidP="00CF3F15">
      <w:pPr>
        <w:widowControl/>
        <w:rPr>
          <w:szCs w:val="22"/>
          <w:lang w:val="en-GB"/>
        </w:rPr>
      </w:pPr>
    </w:p>
    <w:p w:rsidR="00CF3F15" w:rsidRPr="00CF3F15" w:rsidRDefault="00CF3F15" w:rsidP="00CF3F15">
      <w:pPr>
        <w:widowControl/>
        <w:rPr>
          <w:lang w:val="en"/>
        </w:rPr>
      </w:pPr>
    </w:p>
    <w:p w:rsidR="00CF3F15" w:rsidRPr="00CF3F15" w:rsidRDefault="00CF3F15" w:rsidP="00CF3F15">
      <w:pPr>
        <w:widowControl/>
        <w:jc w:val="both"/>
        <w:rPr>
          <w:rFonts w:cs="Arial"/>
          <w:b/>
          <w:caps/>
          <w:lang w:val="en-US"/>
        </w:rPr>
      </w:pPr>
      <w:r w:rsidRPr="00CF3F15">
        <w:rPr>
          <w:rFonts w:cs="Arial"/>
          <w:b/>
          <w:caps/>
          <w:lang w:val="en-US"/>
        </w:rPr>
        <w:t>Background</w:t>
      </w:r>
    </w:p>
    <w:p w:rsidR="00CF3F15" w:rsidRPr="00CF3F15" w:rsidRDefault="00CF3F15" w:rsidP="00CF3F15">
      <w:pPr>
        <w:widowControl/>
        <w:jc w:val="both"/>
        <w:rPr>
          <w:szCs w:val="22"/>
          <w:lang w:val="en-GB"/>
        </w:rPr>
      </w:pPr>
    </w:p>
    <w:p w:rsidR="00CF3F15" w:rsidRPr="00CF3F15" w:rsidRDefault="00CF3F15" w:rsidP="00CF3F15">
      <w:pPr>
        <w:widowControl/>
        <w:rPr>
          <w:lang w:val="en-US"/>
        </w:rPr>
      </w:pPr>
      <w:r w:rsidRPr="00CF3F15">
        <w:rPr>
          <w:lang w:val="en-US"/>
        </w:rPr>
        <w:t xml:space="preserve">Tenders have been sought for Engineering Technical Services to streamline procurement across the Infrastructure Services and Environment teams as well as ensuring the compliance of the Local Government Act relating to the public tender of works for procurement of services. </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This contract focuses on the engagement of specialists for specific engineering related services. This contract will supplement our existing professional services contract which caters for generalist consultancy services and project management.</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 xml:space="preserve">The contract is for an initial three year period with the option for a two year extension. </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Tenders for a schedule of rates contract were advertised in The Age.  Responses were received from forty one (41) tenderers of which twenty four (24) are recommended for acceptance.</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 xml:space="preserve">The scope of specialist services includes: </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 xml:space="preserve">Civil and structural engineering (including flood modelling), </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Traffic and transport engineering,</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 xml:space="preserve">Asset management, </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 xml:space="preserve">Geotechnical services, </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 xml:space="preserve">Surveying, </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Environmental services,</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 xml:space="preserve">Recreation and drainage. </w:t>
      </w:r>
    </w:p>
    <w:p w:rsidR="00CF3F15" w:rsidRPr="00CF3F15" w:rsidRDefault="00CF3F15" w:rsidP="00CF3F15">
      <w:pPr>
        <w:widowControl/>
        <w:rPr>
          <w:sz w:val="22"/>
          <w:szCs w:val="22"/>
          <w:lang w:eastAsia="en-AU"/>
        </w:rPr>
      </w:pPr>
    </w:p>
    <w:p w:rsidR="00CF3F15" w:rsidRPr="00CF3F15" w:rsidRDefault="00CF3F15" w:rsidP="00CF3F15">
      <w:pPr>
        <w:widowControl/>
        <w:rPr>
          <w:sz w:val="22"/>
          <w:szCs w:val="22"/>
          <w:lang w:eastAsia="en-AU"/>
        </w:rPr>
      </w:pPr>
      <w:r w:rsidRPr="00CF3F15">
        <w:rPr>
          <w:sz w:val="22"/>
          <w:szCs w:val="22"/>
          <w:lang w:eastAsia="en-AU"/>
        </w:rPr>
        <w:t>Each of these categories was further broken down into specific tasks which were allocated an hourly rate. Tenderers had the option to submit rates for any number of tasks across the different categories to reflect their firm's specialisation.</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Tenders were evaluated against the stipulated criteria of Pricing and Value for Money, Compliance with Conditions of Contract, Compliance with Specifications, Capability and Capacity, Relevant Experience and Past Performance, Quality Systems, Customer Service, OHS, Financial Viability, Condition of Contract, Location and Insurance.</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The selected 24 tenders will provide a good balance of technical service and availability for the delivery of council projects and programs including Engineering and Environmental Projects.</w:t>
      </w:r>
    </w:p>
    <w:p w:rsidR="00CF3F15" w:rsidRPr="00CF3F15" w:rsidRDefault="00CF3F15" w:rsidP="00CF3F15">
      <w:pPr>
        <w:widowControl/>
        <w:rPr>
          <w:lang w:val="en-GB"/>
        </w:rPr>
      </w:pPr>
    </w:p>
    <w:p w:rsidR="00CF3F15" w:rsidRPr="00CF3F15" w:rsidRDefault="00CF3F15" w:rsidP="00CF3F15">
      <w:pPr>
        <w:widowControl/>
        <w:jc w:val="both"/>
        <w:rPr>
          <w:rFonts w:cs="Arial"/>
          <w:b/>
          <w:lang w:val="en-US"/>
        </w:rPr>
      </w:pPr>
      <w:r w:rsidRPr="00CF3F15">
        <w:rPr>
          <w:rFonts w:cs="Arial"/>
          <w:b/>
          <w:lang w:val="en-US"/>
        </w:rPr>
        <w:t>POLICY IMPLICATIONS</w:t>
      </w:r>
    </w:p>
    <w:p w:rsidR="00CF3F15" w:rsidRPr="00CF3F15" w:rsidRDefault="00CF3F15" w:rsidP="00CF3F15">
      <w:pPr>
        <w:widowControl/>
        <w:jc w:val="both"/>
        <w:rPr>
          <w:szCs w:val="22"/>
          <w:lang w:val="en-GB"/>
        </w:rPr>
      </w:pPr>
    </w:p>
    <w:p w:rsidR="00CF3F15" w:rsidRPr="00CF3F15" w:rsidRDefault="00CF3F15" w:rsidP="00CF3F15">
      <w:pPr>
        <w:widowControl/>
        <w:rPr>
          <w:szCs w:val="22"/>
          <w:lang w:val="en-GB"/>
        </w:rPr>
      </w:pPr>
      <w:r w:rsidRPr="00CF3F15">
        <w:rPr>
          <w:szCs w:val="22"/>
          <w:lang w:val="en-GB"/>
        </w:rPr>
        <w:t>Nil</w:t>
      </w:r>
    </w:p>
    <w:p w:rsidR="00CF3F15" w:rsidRPr="00CF3F15" w:rsidRDefault="00CF3F15" w:rsidP="00CF3F15">
      <w:pPr>
        <w:widowControl/>
        <w:jc w:val="both"/>
        <w:rPr>
          <w:szCs w:val="22"/>
          <w:lang w:val="en-GB"/>
        </w:rPr>
      </w:pPr>
    </w:p>
    <w:p w:rsidR="00CF3F15" w:rsidRPr="00CF3F15" w:rsidRDefault="00CF3F15" w:rsidP="00CF3F15">
      <w:pPr>
        <w:widowControl/>
        <w:jc w:val="both"/>
        <w:rPr>
          <w:rFonts w:cs="Arial"/>
          <w:b/>
          <w:lang w:val="en-US"/>
        </w:rPr>
      </w:pPr>
      <w:r w:rsidRPr="00CF3F15">
        <w:rPr>
          <w:rFonts w:cs="Arial"/>
          <w:b/>
          <w:lang w:val="en-US"/>
        </w:rPr>
        <w:t>RELEVANCE TO COUNCIL PLAN</w:t>
      </w:r>
    </w:p>
    <w:p w:rsidR="00CF3F15" w:rsidRPr="00CF3F15" w:rsidRDefault="00CF3F15" w:rsidP="00CF3F15">
      <w:pPr>
        <w:widowControl/>
        <w:jc w:val="both"/>
        <w:rPr>
          <w:szCs w:val="22"/>
          <w:lang w:val="en-GB"/>
        </w:rPr>
      </w:pPr>
    </w:p>
    <w:p w:rsidR="00CF3F15" w:rsidRPr="00CF3F15" w:rsidRDefault="00CF3F15" w:rsidP="00CF3F15">
      <w:pPr>
        <w:widowControl/>
        <w:rPr>
          <w:lang w:val="en-US"/>
        </w:rPr>
      </w:pPr>
      <w:r w:rsidRPr="00CF3F15">
        <w:rPr>
          <w:lang w:val="en-US"/>
        </w:rPr>
        <w:t>The appointment of consultants under this contract will build Council's capacity to deliver new infrastructure projects and manage existing infrastructure in accordance with the following Council Plan actions;</w:t>
      </w:r>
    </w:p>
    <w:p w:rsidR="00CF3F15" w:rsidRPr="00CF3F15" w:rsidRDefault="00CF3F15" w:rsidP="00CF3F15">
      <w:pPr>
        <w:widowControl/>
        <w:rPr>
          <w:lang w:val="en-US"/>
        </w:rPr>
      </w:pP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Provide active and passive recreation facilities to meet the needs of our residents.</w:t>
      </w:r>
    </w:p>
    <w:p w:rsidR="00CF3F15" w:rsidRPr="00CF3F15" w:rsidRDefault="00CF3F15" w:rsidP="00CF3F15">
      <w:pPr>
        <w:widowControl/>
        <w:ind w:left="357" w:hanging="357"/>
        <w:rPr>
          <w:sz w:val="22"/>
          <w:szCs w:val="22"/>
        </w:rPr>
      </w:pPr>
      <w:r w:rsidRPr="00CF3F15">
        <w:rPr>
          <w:rFonts w:ascii="Symbol" w:hAnsi="Symbol"/>
          <w:sz w:val="22"/>
          <w:szCs w:val="22"/>
        </w:rPr>
        <w:t></w:t>
      </w:r>
      <w:r w:rsidRPr="00CF3F15">
        <w:rPr>
          <w:rFonts w:ascii="Symbol" w:hAnsi="Symbol"/>
          <w:sz w:val="22"/>
          <w:szCs w:val="22"/>
        </w:rPr>
        <w:tab/>
      </w:r>
      <w:r w:rsidRPr="00CF3F15">
        <w:rPr>
          <w:sz w:val="22"/>
          <w:szCs w:val="22"/>
          <w:lang w:eastAsia="en-AU"/>
        </w:rPr>
        <w:t>Increase opportunities for our residents to participate in a range of sport, recreation and leisure activities.</w:t>
      </w:r>
    </w:p>
    <w:p w:rsidR="00CF3F15" w:rsidRPr="00CF3F15" w:rsidRDefault="00CF3F15" w:rsidP="00CF3F15">
      <w:pPr>
        <w:widowControl/>
        <w:ind w:left="357" w:hanging="357"/>
        <w:rPr>
          <w:sz w:val="22"/>
          <w:szCs w:val="22"/>
        </w:rPr>
      </w:pPr>
      <w:r w:rsidRPr="00CF3F15">
        <w:rPr>
          <w:rFonts w:ascii="Symbol" w:hAnsi="Symbol"/>
          <w:sz w:val="22"/>
          <w:szCs w:val="22"/>
        </w:rPr>
        <w:t></w:t>
      </w:r>
      <w:r w:rsidRPr="00CF3F15">
        <w:rPr>
          <w:rFonts w:ascii="Symbol" w:hAnsi="Symbol"/>
          <w:sz w:val="22"/>
          <w:szCs w:val="22"/>
        </w:rPr>
        <w:tab/>
      </w:r>
      <w:r w:rsidRPr="00CF3F15">
        <w:rPr>
          <w:sz w:val="22"/>
          <w:szCs w:val="22"/>
          <w:lang w:eastAsia="en-AU"/>
        </w:rPr>
        <w:t xml:space="preserve">Maintain all Council roads and supporting infrastructure in accordance with the </w:t>
      </w:r>
      <w:r w:rsidRPr="00CF3F15">
        <w:rPr>
          <w:i/>
          <w:iCs/>
          <w:sz w:val="22"/>
          <w:szCs w:val="22"/>
          <w:lang w:eastAsia="en-AU"/>
        </w:rPr>
        <w:t>Road Management Act 2004.</w:t>
      </w:r>
    </w:p>
    <w:p w:rsidR="00CF3F15" w:rsidRPr="00CF3F15" w:rsidRDefault="00CF3F15" w:rsidP="00CF3F15">
      <w:pPr>
        <w:widowControl/>
        <w:ind w:left="357" w:hanging="357"/>
        <w:rPr>
          <w:sz w:val="22"/>
          <w:szCs w:val="22"/>
        </w:rPr>
      </w:pPr>
      <w:r w:rsidRPr="00CF3F15">
        <w:rPr>
          <w:rFonts w:ascii="Symbol" w:hAnsi="Symbol"/>
          <w:sz w:val="22"/>
          <w:szCs w:val="22"/>
        </w:rPr>
        <w:t></w:t>
      </w:r>
      <w:r w:rsidRPr="00CF3F15">
        <w:rPr>
          <w:rFonts w:ascii="Symbol" w:hAnsi="Symbol"/>
          <w:sz w:val="22"/>
          <w:szCs w:val="22"/>
        </w:rPr>
        <w:tab/>
      </w:r>
      <w:r w:rsidRPr="00CF3F15">
        <w:rPr>
          <w:sz w:val="22"/>
          <w:szCs w:val="22"/>
          <w:lang w:eastAsia="en-AU"/>
        </w:rPr>
        <w:t>Develop new and maintain existing parks, gardens and reserves in a sustainable way.</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Provide accessible facilities to meet identified community needs.</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Manage Council’s assets like roads, drainage, footpaths and buildings, etc. in a way that ensures they are adequately maintained over their life.</w:t>
      </w:r>
    </w:p>
    <w:p w:rsidR="00CF3F15" w:rsidRPr="00CF3F15" w:rsidRDefault="00CF3F15" w:rsidP="00CF3F15">
      <w:pPr>
        <w:widowControl/>
        <w:ind w:left="357" w:hanging="357"/>
        <w:rPr>
          <w:sz w:val="22"/>
          <w:szCs w:val="22"/>
        </w:rPr>
      </w:pPr>
      <w:r w:rsidRPr="00CF3F15">
        <w:rPr>
          <w:rFonts w:ascii="Symbol" w:hAnsi="Symbol"/>
          <w:sz w:val="22"/>
          <w:szCs w:val="22"/>
        </w:rPr>
        <w:t></w:t>
      </w:r>
      <w:r w:rsidRPr="00CF3F15">
        <w:rPr>
          <w:rFonts w:ascii="Symbol" w:hAnsi="Symbol"/>
          <w:sz w:val="22"/>
          <w:szCs w:val="22"/>
        </w:rPr>
        <w:tab/>
      </w:r>
      <w:r w:rsidRPr="00CF3F15">
        <w:rPr>
          <w:sz w:val="22"/>
          <w:szCs w:val="22"/>
          <w:lang w:eastAsia="en-AU"/>
        </w:rPr>
        <w:t>Upgrade Council roads to improve safety while considering the traffic demand of the community.</w:t>
      </w:r>
    </w:p>
    <w:p w:rsidR="00CF3F15" w:rsidRPr="00CF3F15" w:rsidRDefault="00CF3F15" w:rsidP="00CF3F15">
      <w:pPr>
        <w:widowControl/>
        <w:ind w:left="357" w:hanging="357"/>
        <w:rPr>
          <w:sz w:val="22"/>
          <w:szCs w:val="22"/>
        </w:rPr>
      </w:pPr>
      <w:r w:rsidRPr="00CF3F15">
        <w:rPr>
          <w:rFonts w:ascii="Symbol" w:hAnsi="Symbol"/>
          <w:sz w:val="22"/>
          <w:szCs w:val="22"/>
        </w:rPr>
        <w:t></w:t>
      </w:r>
      <w:r w:rsidRPr="00CF3F15">
        <w:rPr>
          <w:rFonts w:ascii="Symbol" w:hAnsi="Symbol"/>
          <w:sz w:val="22"/>
          <w:szCs w:val="22"/>
        </w:rPr>
        <w:tab/>
      </w:r>
      <w:r w:rsidRPr="00CF3F15">
        <w:rPr>
          <w:sz w:val="22"/>
          <w:szCs w:val="22"/>
          <w:lang w:eastAsia="en-AU"/>
        </w:rPr>
        <w:t>Continue the use of special charge schemes to finance road, drainage and footpath improvement programs.</w:t>
      </w:r>
    </w:p>
    <w:p w:rsidR="00CF3F15" w:rsidRPr="00CF3F15" w:rsidRDefault="00CF3F15" w:rsidP="00CF3F15">
      <w:pPr>
        <w:widowControl/>
        <w:ind w:left="357" w:hanging="357"/>
        <w:rPr>
          <w:sz w:val="22"/>
          <w:szCs w:val="22"/>
        </w:rPr>
      </w:pPr>
      <w:r w:rsidRPr="00CF3F15">
        <w:rPr>
          <w:rFonts w:ascii="Symbol" w:hAnsi="Symbol"/>
          <w:sz w:val="22"/>
          <w:szCs w:val="22"/>
        </w:rPr>
        <w:t></w:t>
      </w:r>
      <w:r w:rsidRPr="00CF3F15">
        <w:rPr>
          <w:rFonts w:ascii="Symbol" w:hAnsi="Symbol"/>
          <w:sz w:val="22"/>
          <w:szCs w:val="22"/>
        </w:rPr>
        <w:tab/>
      </w:r>
      <w:r w:rsidRPr="00CF3F15">
        <w:rPr>
          <w:sz w:val="22"/>
          <w:szCs w:val="22"/>
          <w:lang w:eastAsia="en-AU"/>
        </w:rPr>
        <w:t>Plan and develop built environments that support improved health and wellbeing of our communities.</w:t>
      </w:r>
    </w:p>
    <w:p w:rsidR="00CF3F15" w:rsidRPr="00CF3F15" w:rsidRDefault="00CF3F15" w:rsidP="00CF3F15">
      <w:pPr>
        <w:widowControl/>
        <w:spacing w:after="120"/>
        <w:rPr>
          <w:rFonts w:cs="Arial"/>
          <w:lang w:val="en-US"/>
        </w:rPr>
      </w:pPr>
    </w:p>
    <w:p w:rsidR="00CF3F15" w:rsidRPr="00CF3F15" w:rsidRDefault="00CF3F15" w:rsidP="00CF3F15">
      <w:pPr>
        <w:widowControl/>
        <w:jc w:val="both"/>
        <w:rPr>
          <w:rFonts w:cs="Arial"/>
          <w:b/>
          <w:caps/>
          <w:lang w:val="en-US"/>
        </w:rPr>
      </w:pPr>
      <w:r w:rsidRPr="00CF3F15">
        <w:rPr>
          <w:rFonts w:cs="Arial"/>
          <w:b/>
          <w:caps/>
          <w:lang w:val="en-US"/>
        </w:rPr>
        <w:t>Consultation/Communication</w:t>
      </w:r>
    </w:p>
    <w:p w:rsidR="00CF3F15" w:rsidRPr="00CF3F15" w:rsidRDefault="00CF3F15" w:rsidP="00CF3F15">
      <w:pPr>
        <w:widowControl/>
        <w:jc w:val="both"/>
        <w:rPr>
          <w:szCs w:val="22"/>
          <w:lang w:val="en-GB"/>
        </w:rPr>
      </w:pPr>
    </w:p>
    <w:p w:rsidR="00CF3F15" w:rsidRPr="00CF3F15" w:rsidRDefault="00CF3F15" w:rsidP="00CF3F15">
      <w:pPr>
        <w:widowControl/>
        <w:rPr>
          <w:lang w:val="en-US"/>
        </w:rPr>
      </w:pPr>
      <w:r w:rsidRPr="00CF3F15">
        <w:rPr>
          <w:lang w:val="en-US"/>
        </w:rPr>
        <w:t>An internal assessment was undertaken to identify the services required to supplement Councils Engineering and Environmental expertise and will assist Council Officers deliver projects on behalf of the community</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 xml:space="preserve">Community consultation will be undertaken based on the requirements of each individual project or program. </w:t>
      </w:r>
    </w:p>
    <w:p w:rsidR="00CF3F15" w:rsidRPr="00CF3F15" w:rsidRDefault="00CF3F15" w:rsidP="00CF3F15">
      <w:pPr>
        <w:widowControl/>
        <w:spacing w:after="120"/>
        <w:rPr>
          <w:rFonts w:cs="Arial"/>
          <w:lang w:val="en-US"/>
        </w:rPr>
      </w:pPr>
    </w:p>
    <w:p w:rsidR="00CF3F15" w:rsidRPr="00CF3F15" w:rsidRDefault="00CF3F15" w:rsidP="00CF3F15">
      <w:pPr>
        <w:widowControl/>
        <w:jc w:val="both"/>
        <w:rPr>
          <w:rFonts w:cs="Arial"/>
          <w:b/>
          <w:caps/>
          <w:lang w:val="en-US"/>
        </w:rPr>
      </w:pPr>
      <w:r w:rsidRPr="00CF3F15">
        <w:rPr>
          <w:rFonts w:cs="Arial"/>
          <w:b/>
          <w:caps/>
          <w:lang w:val="en-US"/>
        </w:rPr>
        <w:t>Financial and resource Implications</w:t>
      </w:r>
    </w:p>
    <w:p w:rsidR="00CF3F15" w:rsidRPr="00CF3F15" w:rsidRDefault="00CF3F15" w:rsidP="00CF3F15">
      <w:pPr>
        <w:widowControl/>
        <w:jc w:val="both"/>
        <w:rPr>
          <w:szCs w:val="22"/>
          <w:lang w:val="en-GB"/>
        </w:rPr>
      </w:pPr>
    </w:p>
    <w:p w:rsidR="00CF3F15" w:rsidRPr="00CF3F15" w:rsidRDefault="00CF3F15" w:rsidP="00CF3F15">
      <w:pPr>
        <w:widowControl/>
        <w:rPr>
          <w:lang w:val="en-US"/>
        </w:rPr>
      </w:pPr>
      <w:r w:rsidRPr="00CF3F15">
        <w:rPr>
          <w:lang w:val="en-US"/>
        </w:rPr>
        <w:t xml:space="preserve">Prices have been sought on a schedule of rates basis. This contract does not guarantee work or prevent Council from engaging consultants outside of the contract.  There is no fixed financial implication resulting from the award of these contracts. </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 xml:space="preserve">Council's procurement policy indicates that </w:t>
      </w:r>
      <w:r w:rsidRPr="00CF3F15">
        <w:rPr>
          <w:i/>
          <w:iCs/>
          <w:lang w:val="en-US"/>
        </w:rPr>
        <w:t>the purchase of all goods and services for which the estimated total expenditure exceeds $150,000 … excluding GST over a two year period…, shall be undertaken by public tender as per the thresholds contained in the Local Government Act.</w:t>
      </w:r>
    </w:p>
    <w:p w:rsidR="00CF3F15" w:rsidRPr="00CF3F15" w:rsidRDefault="00CF3F15" w:rsidP="00CF3F15">
      <w:pPr>
        <w:widowControl/>
        <w:rPr>
          <w:lang w:val="en-US"/>
        </w:rPr>
      </w:pPr>
      <w:r w:rsidRPr="00CF3F15">
        <w:rPr>
          <w:lang w:val="en-US"/>
        </w:rPr>
        <w:t xml:space="preserve">The creation of this panel of contractors assists Council officers in adhering with this requirement. </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 xml:space="preserve">Services provided under this contract will be subject to individual project and program budgets and will be approved in line with the thresholds in Councils Delegated Authority Policy.  The selection of individual consultants for any particular project will be based on tender price, the availability of the consultant and the level of service provided by the consultant. </w:t>
      </w:r>
    </w:p>
    <w:p w:rsidR="00CF3F15" w:rsidRPr="00CF3F15" w:rsidRDefault="00CF3F15" w:rsidP="00CF3F15">
      <w:pPr>
        <w:widowControl/>
        <w:rPr>
          <w:szCs w:val="22"/>
          <w:lang w:val="en-GB"/>
        </w:rPr>
      </w:pPr>
    </w:p>
    <w:p w:rsidR="00CF3F15" w:rsidRPr="00CF3F15" w:rsidRDefault="00CF3F15" w:rsidP="00CF3F15">
      <w:pPr>
        <w:widowControl/>
        <w:spacing w:after="120"/>
        <w:rPr>
          <w:rFonts w:cs="Arial"/>
          <w:lang w:val="en-US"/>
        </w:rPr>
      </w:pPr>
    </w:p>
    <w:p w:rsidR="00CF3F15" w:rsidRPr="00CF3F15" w:rsidRDefault="00CF3F15" w:rsidP="00CF3F15">
      <w:pPr>
        <w:widowControl/>
        <w:jc w:val="both"/>
        <w:rPr>
          <w:rFonts w:cs="Arial"/>
          <w:b/>
          <w:caps/>
          <w:lang w:val="en-US"/>
        </w:rPr>
      </w:pPr>
      <w:r w:rsidRPr="00CF3F15">
        <w:rPr>
          <w:rFonts w:cs="Arial"/>
          <w:b/>
          <w:caps/>
          <w:lang w:val="en-US"/>
        </w:rPr>
        <w:t>Conclusion</w:t>
      </w:r>
    </w:p>
    <w:p w:rsidR="00CF3F15" w:rsidRPr="00CF3F15" w:rsidRDefault="00CF3F15" w:rsidP="00CF3F15">
      <w:pPr>
        <w:widowControl/>
        <w:jc w:val="both"/>
        <w:rPr>
          <w:szCs w:val="22"/>
          <w:lang w:val="en-GB"/>
        </w:rPr>
      </w:pPr>
    </w:p>
    <w:p w:rsidR="00CF3F15" w:rsidRPr="00CF3F15" w:rsidRDefault="00CF3F15" w:rsidP="00CF3F15">
      <w:pPr>
        <w:widowControl/>
        <w:rPr>
          <w:lang w:val="en-US"/>
        </w:rPr>
      </w:pPr>
      <w:r w:rsidRPr="00CF3F15">
        <w:rPr>
          <w:lang w:val="en-US"/>
        </w:rPr>
        <w:t>It is recommended that the tenders submitted by SMEC Australia, Craig Civil Design, Civil Road Solutions, HDS Australia, Traffic Works, Morphum Environmental, Assetic Australia, Pitt and Sherry, Cardno Victoria, Chadwick Geotechnics, Taylors Development Strategists, Zenith Surveys, Archaeology at Tardis, Ecology and Heritage Partners, Taylor Miller, Meinhardt Infrastructure and Environment, 2MH Consulting, Engeny, Afflux Consulting, Water Tech, Traffic Focus, Powerplant Project Services, Biosis and Context be accepted for CT16/06 - Engineering Technical Services.</w:t>
      </w:r>
    </w:p>
    <w:p w:rsidR="00CF3F15" w:rsidRPr="00CF3F15" w:rsidRDefault="00CF3F15" w:rsidP="00CF3F15">
      <w:pPr>
        <w:widowControl/>
        <w:rPr>
          <w:szCs w:val="22"/>
          <w:lang w:val="en-GB"/>
        </w:rPr>
      </w:pPr>
    </w:p>
    <w:p w:rsidR="00CF3F15" w:rsidRDefault="00CF3F15" w:rsidP="00CF3F15">
      <w:pPr>
        <w:widowControl/>
        <w:sectPr w:rsidR="00CF3F15" w:rsidSect="00CF3F15">
          <w:headerReference w:type="even" r:id="rId84"/>
          <w:headerReference w:type="default" r:id="rId85"/>
          <w:footerReference w:type="even" r:id="rId86"/>
          <w:footerReference w:type="default" r:id="rId87"/>
          <w:headerReference w:type="first" r:id="rId88"/>
          <w:footerReference w:type="first" r:id="rId89"/>
          <w:pgSz w:w="11907" w:h="16839" w:code="9"/>
          <w:pgMar w:top="907" w:right="907" w:bottom="907" w:left="907" w:header="567" w:footer="567" w:gutter="0"/>
          <w:cols w:space="720"/>
          <w:docGrid w:linePitch="326"/>
        </w:sectPr>
      </w:pPr>
      <w:r>
        <w:t xml:space="preserve"> </w:t>
      </w:r>
      <w:bookmarkStart w:id="64" w:name="PageSet_Report_2343"/>
      <w:bookmarkEnd w:id="64"/>
    </w:p>
    <w:p w:rsidR="00CF3F15" w:rsidRDefault="00CF3F15" w:rsidP="00CF3F15">
      <w:pPr>
        <w:widowControl/>
        <w:tabs>
          <w:tab w:val="left" w:pos="567"/>
        </w:tabs>
        <w:spacing w:after="120"/>
        <w:ind w:left="567" w:hanging="567"/>
        <w:rPr>
          <w:b/>
          <w:caps/>
          <w:sz w:val="32"/>
          <w:u w:val="single"/>
        </w:rPr>
      </w:pPr>
      <w:bookmarkStart w:id="65" w:name="PDF3_Attachment_2343_1"/>
      <w:bookmarkStart w:id="66" w:name="INF_EndOfAttachment_2343_1"/>
      <w:bookmarkStart w:id="67" w:name="_GoBack"/>
      <w:bookmarkEnd w:id="65"/>
      <w:bookmarkEnd w:id="66"/>
      <w:bookmarkEnd w:id="67"/>
      <w:r w:rsidRPr="00CF3F15">
        <w:rPr>
          <w:b/>
          <w:sz w:val="32"/>
        </w:rPr>
        <w:t>7</w:t>
      </w:r>
      <w:r w:rsidRPr="00CF3F15">
        <w:rPr>
          <w:b/>
          <w:sz w:val="32"/>
        </w:rPr>
        <w:tab/>
      </w:r>
      <w:r w:rsidRPr="00CF3F15">
        <w:rPr>
          <w:b/>
          <w:caps/>
          <w:sz w:val="32"/>
          <w:u w:val="single"/>
        </w:rPr>
        <w:t>Contract 16/06 Engineering Technical Services</w:t>
      </w:r>
    </w:p>
    <w:p w:rsidR="00CF3F15" w:rsidRDefault="00CF3F15" w:rsidP="00CF3F15">
      <w:pPr>
        <w:widowControl/>
        <w:tabs>
          <w:tab w:val="left" w:pos="567"/>
        </w:tabs>
        <w:spacing w:after="120"/>
        <w:ind w:left="567" w:hanging="567"/>
      </w:pPr>
    </w:p>
    <w:tbl>
      <w:tblPr>
        <w:tblW w:w="5000" w:type="pct"/>
        <w:shd w:val="pct5" w:color="C0C0C0" w:fill="auto"/>
        <w:tblLayout w:type="fixed"/>
        <w:tblLook w:val="0000" w:firstRow="0" w:lastRow="0" w:firstColumn="0" w:lastColumn="0" w:noHBand="0" w:noVBand="0"/>
      </w:tblPr>
      <w:tblGrid>
        <w:gridCol w:w="9497"/>
      </w:tblGrid>
      <w:tr w:rsidR="00CF3F15" w:rsidTr="00CF3F15">
        <w:tc>
          <w:tcPr>
            <w:tcW w:w="5000" w:type="pct"/>
            <w:shd w:val="pct5" w:color="C0C0C0" w:fill="auto"/>
          </w:tcPr>
          <w:p w:rsidR="00CF3F15" w:rsidRPr="00CF3F15" w:rsidRDefault="00537FF8" w:rsidP="00CF3F15">
            <w:pPr>
              <w:widowControl/>
              <w:rPr>
                <w:b/>
                <w:bCs/>
                <w:caps/>
                <w:szCs w:val="22"/>
                <w:lang w:val="en-GB"/>
              </w:rPr>
            </w:pPr>
            <w:bookmarkStart w:id="68" w:name="PDF2_Recommendations_2343"/>
            <w:bookmarkEnd w:id="68"/>
            <w:r w:rsidRPr="00537FF8">
              <w:rPr>
                <w:bCs/>
                <w:szCs w:val="22"/>
                <w:lang w:val="en-GB"/>
              </w:rPr>
              <w:t>Moved Cr C Ryan Seconded Cr G Moore</w:t>
            </w:r>
          </w:p>
          <w:p w:rsidR="00CF3F15" w:rsidRPr="00CF3F15" w:rsidRDefault="00CF3F15" w:rsidP="00CF3F15">
            <w:pPr>
              <w:widowControl/>
              <w:rPr>
                <w:szCs w:val="22"/>
                <w:lang w:val="en-GB"/>
              </w:rPr>
            </w:pPr>
          </w:p>
          <w:p w:rsidR="00CF3F15" w:rsidRPr="00CF3F15" w:rsidRDefault="00CF3F15" w:rsidP="00CF3F15">
            <w:pPr>
              <w:widowControl/>
              <w:rPr>
                <w:lang w:val="en-US"/>
              </w:rPr>
            </w:pPr>
            <w:r w:rsidRPr="00CF3F15">
              <w:rPr>
                <w:lang w:val="en-US"/>
              </w:rPr>
              <w:t>That;</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The tenders submitted by SMEC Australia, Craig Civil Design, Civil Road Solutions, HDS Australia, Traffic Works, Morphum Environmental, Assetic Australia, Pitt and Sherry, Cardno Victoria, Chadwick Geotechnics, Taylors Development Strategists, Zenith Surveys, Archaeology at Tardis, Ecology and Heritage Partners, Taylor Miller, Meinhardt Infrastructure and Environment, 2MH Consulting, Engeny, Afflux Consulting, Water Tech, Traffic Focus, Powerplant Project Services, Biosis and Context be accepted for CT16/06 - Engineering Technical Services for an initial period of 3 years, with a 2 year option for extension;</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The remaining tenderers be advised accordingly and;</w:t>
            </w:r>
          </w:p>
          <w:p w:rsidR="00CF3F15" w:rsidRPr="00CF3F15" w:rsidRDefault="00CF3F15" w:rsidP="00CF3F15">
            <w:pPr>
              <w:widowControl/>
              <w:ind w:left="357" w:hanging="357"/>
              <w:rPr>
                <w:sz w:val="22"/>
                <w:szCs w:val="22"/>
                <w:lang w:eastAsia="en-AU"/>
              </w:rPr>
            </w:pPr>
            <w:r w:rsidRPr="00CF3F15">
              <w:rPr>
                <w:rFonts w:ascii="Symbol" w:hAnsi="Symbol"/>
                <w:sz w:val="22"/>
                <w:szCs w:val="22"/>
                <w:lang w:eastAsia="en-AU"/>
              </w:rPr>
              <w:t></w:t>
            </w:r>
            <w:r w:rsidRPr="00CF3F15">
              <w:rPr>
                <w:rFonts w:ascii="Symbol" w:hAnsi="Symbol"/>
                <w:sz w:val="22"/>
                <w:szCs w:val="22"/>
                <w:lang w:eastAsia="en-AU"/>
              </w:rPr>
              <w:tab/>
            </w:r>
            <w:r w:rsidRPr="00CF3F15">
              <w:rPr>
                <w:sz w:val="22"/>
                <w:szCs w:val="22"/>
                <w:lang w:eastAsia="en-AU"/>
              </w:rPr>
              <w:t>The common seal of the Council be affixed to the contract documents.</w:t>
            </w:r>
          </w:p>
          <w:p w:rsidR="00CF3F15" w:rsidRDefault="00CF3F15" w:rsidP="00CF3F15">
            <w:pPr>
              <w:widowControl/>
              <w:tabs>
                <w:tab w:val="left" w:pos="567"/>
              </w:tabs>
              <w:spacing w:after="120"/>
            </w:pPr>
          </w:p>
          <w:p w:rsidR="00537FF8" w:rsidRDefault="00537FF8" w:rsidP="00537FF8">
            <w:pPr>
              <w:widowControl/>
              <w:tabs>
                <w:tab w:val="left" w:pos="567"/>
              </w:tabs>
              <w:spacing w:after="120"/>
              <w:jc w:val="right"/>
            </w:pPr>
            <w:r w:rsidRPr="00537FF8">
              <w:t>Cd.</w:t>
            </w:r>
          </w:p>
        </w:tc>
      </w:tr>
    </w:tbl>
    <w:p w:rsidR="00CF3F15" w:rsidRDefault="00CF3F15" w:rsidP="00CF3F15">
      <w:pPr>
        <w:widowControl/>
        <w:tabs>
          <w:tab w:val="left" w:pos="567"/>
        </w:tabs>
        <w:spacing w:after="120"/>
        <w:ind w:left="567" w:hanging="567"/>
        <w:sectPr w:rsidR="00CF3F15" w:rsidSect="00CF3F15">
          <w:headerReference w:type="even" r:id="rId90"/>
          <w:headerReference w:type="default" r:id="rId91"/>
          <w:footerReference w:type="even" r:id="rId92"/>
          <w:footerReference w:type="default" r:id="rId93"/>
          <w:headerReference w:type="first" r:id="rId94"/>
          <w:footerReference w:type="first" r:id="rId95"/>
          <w:pgSz w:w="11907" w:h="16839" w:code="9"/>
          <w:pgMar w:top="1950" w:right="992" w:bottom="1440" w:left="1418" w:header="1140" w:footer="777" w:gutter="0"/>
          <w:cols w:space="720"/>
          <w:docGrid w:linePitch="326"/>
        </w:sectPr>
      </w:pPr>
      <w:r w:rsidRPr="00CF3F15">
        <w:t xml:space="preserve"> </w:t>
      </w:r>
    </w:p>
    <w:p w:rsidR="00CF3F15" w:rsidRDefault="00CF3F15" w:rsidP="00CF3F15">
      <w:pPr>
        <w:pStyle w:val="ICTOC1"/>
        <w:rPr>
          <w:rFonts w:ascii="Franklin Gothic Medium" w:hAnsi="Franklin Gothic Medium"/>
          <w:sz w:val="32"/>
          <w:lang w:val="en-GB"/>
        </w:rPr>
      </w:pPr>
      <w:bookmarkStart w:id="69" w:name="PDF1_Heading_2344"/>
      <w:bookmarkStart w:id="70" w:name="PDF1_ActivityReports"/>
      <w:bookmarkStart w:id="71" w:name="_Toc472405165"/>
      <w:bookmarkEnd w:id="69"/>
      <w:bookmarkEnd w:id="70"/>
      <w:r w:rsidRPr="00CF3F15">
        <w:rPr>
          <w:lang w:val="en-GB"/>
        </w:rPr>
        <w:lastRenderedPageBreak/>
        <w:t>Activity Reports</w:t>
      </w:r>
      <w:bookmarkEnd w:id="71"/>
    </w:p>
    <w:p w:rsidR="00CF3F15" w:rsidRPr="00CF3F15" w:rsidRDefault="00CF3F15" w:rsidP="00CF3F15">
      <w:pPr>
        <w:widowControl/>
        <w:tabs>
          <w:tab w:val="left" w:pos="567"/>
        </w:tabs>
        <w:spacing w:before="120"/>
        <w:ind w:left="567" w:hanging="567"/>
        <w:jc w:val="both"/>
        <w:rPr>
          <w:bCs/>
          <w:szCs w:val="32"/>
          <w:lang w:val="en-GB"/>
        </w:rPr>
      </w:pPr>
    </w:p>
    <w:p w:rsidR="00CF3F15" w:rsidRPr="00CF3F15" w:rsidRDefault="00CF3F15" w:rsidP="00CF3F15">
      <w:pPr>
        <w:widowControl/>
        <w:tabs>
          <w:tab w:val="left" w:pos="567"/>
        </w:tabs>
        <w:spacing w:before="120"/>
        <w:ind w:left="567" w:hanging="567"/>
        <w:jc w:val="both"/>
        <w:rPr>
          <w:rFonts w:ascii="Franklin Gothic Medium" w:hAnsi="Franklin Gothic Medium" w:cs="Arial"/>
          <w:i/>
          <w:color w:val="0000FF"/>
          <w:sz w:val="20"/>
          <w:szCs w:val="20"/>
          <w:lang w:val="en-US"/>
        </w:rPr>
      </w:pPr>
      <w:bookmarkStart w:id="72" w:name="PDF2_ReportName_2344"/>
      <w:bookmarkEnd w:id="72"/>
      <w:r w:rsidRPr="00CF3F15">
        <w:rPr>
          <w:bCs/>
          <w:szCs w:val="32"/>
          <w:lang w:val="en-GB"/>
        </w:rPr>
        <w:t>8</w:t>
      </w:r>
      <w:r w:rsidRPr="00CF3F15">
        <w:rPr>
          <w:rFonts w:ascii="Franklin Gothic Medium" w:hAnsi="Franklin Gothic Medium"/>
          <w:b/>
          <w:bCs/>
          <w:sz w:val="32"/>
          <w:szCs w:val="22"/>
          <w:lang w:val="en-GB"/>
        </w:rPr>
        <w:tab/>
      </w:r>
      <w:r w:rsidRPr="00CF3F15">
        <w:rPr>
          <w:rFonts w:ascii="Franklin Gothic Medium" w:hAnsi="Franklin Gothic Medium"/>
          <w:b/>
          <w:bCs/>
          <w:caps/>
          <w:sz w:val="32"/>
          <w:szCs w:val="32"/>
          <w:u w:val="single"/>
          <w:lang w:val="en-GB"/>
        </w:rPr>
        <w:t>Major Projects and Stategies Activity Report</w:t>
      </w:r>
      <w:r w:rsidRPr="00CF3F15">
        <w:rPr>
          <w:rFonts w:ascii="Franklin Gothic Medium" w:hAnsi="Franklin Gothic Medium"/>
          <w:b/>
          <w:bCs/>
          <w:caps/>
          <w:sz w:val="32"/>
          <w:szCs w:val="22"/>
          <w:lang w:val="en-GB"/>
        </w:rPr>
        <w:t xml:space="preserve"> </w:t>
      </w:r>
      <w:r w:rsidRPr="00CF3F15">
        <w:rPr>
          <w:bCs/>
          <w:color w:val="FF0000"/>
          <w:sz w:val="16"/>
          <w:szCs w:val="22"/>
          <w:lang w:val="en-GB"/>
        </w:rPr>
        <w:fldChar w:fldCharType="begin"/>
      </w:r>
      <w:r w:rsidRPr="00CF3F15">
        <w:rPr>
          <w:bCs/>
          <w:color w:val="FF0000"/>
          <w:sz w:val="16"/>
          <w:szCs w:val="22"/>
          <w:lang w:val="en-GB"/>
        </w:rPr>
        <w:instrText xml:space="preserve"> TC "</w:instrText>
      </w:r>
      <w:bookmarkStart w:id="73" w:name="_Toc472405166"/>
      <w:r w:rsidRPr="00CF3F15">
        <w:rPr>
          <w:bCs/>
          <w:color w:val="FF0000"/>
          <w:sz w:val="16"/>
          <w:szCs w:val="22"/>
          <w:lang w:val="en-GB"/>
        </w:rPr>
        <w:instrText>8.</w:instrText>
      </w:r>
      <w:r w:rsidRPr="00CF3F15">
        <w:rPr>
          <w:bCs/>
          <w:color w:val="FF0000"/>
          <w:sz w:val="16"/>
          <w:szCs w:val="22"/>
          <w:lang w:val="en-GB"/>
        </w:rPr>
        <w:tab/>
        <w:instrText>Major Projects and Stategies Activity Report</w:instrText>
      </w:r>
      <w:bookmarkEnd w:id="73"/>
      <w:r w:rsidRPr="00CF3F15">
        <w:rPr>
          <w:bCs/>
          <w:color w:val="FF0000"/>
          <w:sz w:val="16"/>
          <w:szCs w:val="22"/>
          <w:lang w:val="en-GB"/>
        </w:rPr>
        <w:instrText xml:space="preserve">" \l2 </w:instrText>
      </w:r>
      <w:r w:rsidRPr="00CF3F15">
        <w:rPr>
          <w:bCs/>
          <w:color w:val="FF0000"/>
          <w:sz w:val="16"/>
          <w:szCs w:val="22"/>
          <w:lang w:val="en-GB"/>
        </w:rPr>
        <w:fldChar w:fldCharType="end"/>
      </w:r>
    </w:p>
    <w:p w:rsidR="00CF3F15" w:rsidRPr="00CF3F15" w:rsidRDefault="00CF3F15" w:rsidP="00CF3F15">
      <w:pPr>
        <w:widowControl/>
        <w:spacing w:before="120"/>
        <w:jc w:val="both"/>
        <w:rPr>
          <w:rFonts w:cs="Arial"/>
          <w:lang w:val="en-US"/>
        </w:rPr>
      </w:pPr>
      <w:r w:rsidRPr="00CF3F15">
        <w:rPr>
          <w:rFonts w:cs="Arial"/>
          <w:b/>
          <w:lang w:val="en-US"/>
        </w:rPr>
        <w:t>FILE REFERENCE</w:t>
      </w:r>
      <w:r w:rsidRPr="00CF3F15">
        <w:rPr>
          <w:rFonts w:cs="Arial"/>
          <w:lang w:val="en-US"/>
        </w:rPr>
        <w:t xml:space="preserve"> </w:t>
      </w:r>
      <w:r w:rsidRPr="00CF3F15">
        <w:rPr>
          <w:bCs/>
          <w:lang w:val="en-GB"/>
        </w:rPr>
        <w:t>INT17549</w:t>
      </w:r>
    </w:p>
    <w:p w:rsidR="00CF3F15" w:rsidRPr="00CF3F15" w:rsidRDefault="00CF3F15" w:rsidP="00CF3F15">
      <w:pPr>
        <w:widowControl/>
        <w:spacing w:before="120"/>
        <w:jc w:val="both"/>
        <w:rPr>
          <w:rFonts w:cs="Arial"/>
          <w:lang w:val="en-US"/>
        </w:rPr>
      </w:pPr>
      <w:r w:rsidRPr="00CF3F15">
        <w:rPr>
          <w:rFonts w:cs="Arial"/>
          <w:b/>
          <w:lang w:val="en-US"/>
        </w:rPr>
        <w:t>RESPONSIBLE GENERAL MANAGER</w:t>
      </w:r>
      <w:r w:rsidRPr="00CF3F15">
        <w:rPr>
          <w:rFonts w:cs="Arial"/>
          <w:lang w:val="en-US"/>
        </w:rPr>
        <w:t xml:space="preserve"> </w:t>
      </w:r>
      <w:r w:rsidRPr="00CF3F15">
        <w:rPr>
          <w:bCs/>
          <w:lang w:val="en-GB"/>
        </w:rPr>
        <w:t>Michael Ellis</w:t>
      </w:r>
    </w:p>
    <w:p w:rsidR="00CF3F15" w:rsidRPr="00CF3F15" w:rsidRDefault="00CF3F15" w:rsidP="00CF3F15">
      <w:pPr>
        <w:widowControl/>
        <w:spacing w:before="120"/>
        <w:jc w:val="both"/>
        <w:rPr>
          <w:szCs w:val="22"/>
          <w:lang w:val="en-GB"/>
        </w:rPr>
      </w:pPr>
      <w:r w:rsidRPr="00CF3F15">
        <w:rPr>
          <w:rFonts w:cs="Arial"/>
          <w:b/>
          <w:lang w:val="en-US"/>
        </w:rPr>
        <w:t>AUTHOR</w:t>
      </w:r>
      <w:r w:rsidRPr="00CF3F15">
        <w:rPr>
          <w:rFonts w:cs="Arial"/>
          <w:lang w:val="en-US"/>
        </w:rPr>
        <w:t xml:space="preserve"> </w:t>
      </w:r>
      <w:r w:rsidRPr="00CF3F15">
        <w:rPr>
          <w:bCs/>
          <w:lang w:val="en-GB"/>
        </w:rPr>
        <w:t>Andrew Barr; Charles Taveira; John Davey; Desiree Lovell</w:t>
      </w:r>
      <w:r w:rsidRPr="00CF3F15">
        <w:rPr>
          <w:bCs/>
          <w:szCs w:val="22"/>
          <w:lang w:val="en-GB"/>
        </w:rPr>
        <w:t xml:space="preserve">  </w:t>
      </w:r>
      <w:r w:rsidRPr="00CF3F15">
        <w:rPr>
          <w:rFonts w:cs="Arial"/>
          <w:szCs w:val="22"/>
          <w:lang w:val="en-US"/>
        </w:rPr>
        <w:t xml:space="preserve">    </w:t>
      </w:r>
    </w:p>
    <w:p w:rsidR="00CF3F15" w:rsidRPr="00CF3F15" w:rsidRDefault="00CF3F15" w:rsidP="00CF3F15">
      <w:pPr>
        <w:widowControl/>
        <w:rPr>
          <w:szCs w:val="22"/>
          <w:lang w:val="en-GB"/>
        </w:rPr>
      </w:pPr>
    </w:p>
    <w:tbl>
      <w:tblPr>
        <w:tblW w:w="10314" w:type="dxa"/>
        <w:tblLayout w:type="fixed"/>
        <w:tblLook w:val="0000" w:firstRow="0" w:lastRow="0" w:firstColumn="0" w:lastColumn="0" w:noHBand="0" w:noVBand="0"/>
      </w:tblPr>
      <w:tblGrid>
        <w:gridCol w:w="10314"/>
      </w:tblGrid>
      <w:tr w:rsidR="00CF3F15" w:rsidRPr="00CF3F15" w:rsidTr="00EC25BA">
        <w:tc>
          <w:tcPr>
            <w:tcW w:w="10314" w:type="dxa"/>
          </w:tcPr>
          <w:p w:rsidR="00CF3F15" w:rsidRPr="00CF3F15" w:rsidRDefault="00CF3F15" w:rsidP="00CF3F15">
            <w:pPr>
              <w:widowControl/>
              <w:rPr>
                <w:b/>
                <w:bCs/>
                <w:caps/>
                <w:szCs w:val="22"/>
                <w:lang w:val="en-GB"/>
              </w:rPr>
            </w:pPr>
            <w:r w:rsidRPr="00CF3F15">
              <w:rPr>
                <w:b/>
                <w:bCs/>
                <w:caps/>
                <w:szCs w:val="22"/>
                <w:lang w:val="en-GB"/>
              </w:rPr>
              <w:t>Recommendation</w:t>
            </w:r>
          </w:p>
          <w:p w:rsidR="00CF3F15" w:rsidRPr="00CF3F15" w:rsidRDefault="00CF3F15" w:rsidP="00CF3F15">
            <w:pPr>
              <w:widowControl/>
              <w:rPr>
                <w:szCs w:val="22"/>
                <w:lang w:val="en-GB"/>
              </w:rPr>
            </w:pPr>
          </w:p>
          <w:p w:rsidR="00CF3F15" w:rsidRPr="00CF3F15" w:rsidRDefault="00CF3F15" w:rsidP="00CF3F15">
            <w:pPr>
              <w:widowControl/>
              <w:jc w:val="both"/>
              <w:rPr>
                <w:rFonts w:cs="Arial"/>
                <w:b/>
                <w:szCs w:val="22"/>
                <w:lang w:val="en"/>
              </w:rPr>
            </w:pPr>
            <w:r w:rsidRPr="00CF3F15">
              <w:rPr>
                <w:szCs w:val="22"/>
                <w:lang w:val="en-GB"/>
              </w:rPr>
              <w:t>That the report be noted</w:t>
            </w:r>
          </w:p>
          <w:p w:rsidR="00CF3F15" w:rsidRPr="00CF3F15" w:rsidRDefault="00CF3F15" w:rsidP="00CF3F15">
            <w:pPr>
              <w:widowControl/>
              <w:rPr>
                <w:szCs w:val="22"/>
                <w:lang w:val="en-GB"/>
              </w:rPr>
            </w:pPr>
          </w:p>
        </w:tc>
      </w:tr>
    </w:tbl>
    <w:p w:rsidR="00CF3F15" w:rsidRPr="00CF3F15" w:rsidRDefault="00CF3F15" w:rsidP="00CF3F15">
      <w:pPr>
        <w:widowControl/>
        <w:rPr>
          <w:rFonts w:cs="Arial"/>
          <w:sz w:val="16"/>
          <w:szCs w:val="16"/>
          <w:lang w:val="en-GB"/>
        </w:rPr>
      </w:pPr>
    </w:p>
    <w:p w:rsidR="00CF3F15" w:rsidRPr="00CF3F15" w:rsidRDefault="00CF3F15" w:rsidP="00CF3F15">
      <w:pPr>
        <w:widowControl/>
        <w:rPr>
          <w:b/>
          <w:bCs/>
          <w:szCs w:val="22"/>
          <w:lang w:val="en-GB"/>
        </w:rPr>
      </w:pPr>
      <w:bookmarkStart w:id="74" w:name="PDF2_Attachments_2344"/>
      <w:r w:rsidRPr="00CF3F15">
        <w:rPr>
          <w:b/>
          <w:bCs/>
          <w:szCs w:val="22"/>
          <w:lang w:val="en-GB"/>
        </w:rPr>
        <w:t>Attachments</w:t>
      </w:r>
      <w:bookmarkEnd w:id="74"/>
    </w:p>
    <w:p w:rsidR="00CF3F15" w:rsidRPr="00CF3F15" w:rsidRDefault="00CF3F15" w:rsidP="00CF3F15">
      <w:pPr>
        <w:widowControl/>
        <w:rPr>
          <w:szCs w:val="22"/>
          <w:lang w:val="en-GB"/>
        </w:rPr>
      </w:pPr>
      <w:r w:rsidRPr="00CF3F15">
        <w:rPr>
          <w:i/>
          <w:szCs w:val="22"/>
          <w:lang w:val="en-GB"/>
        </w:rPr>
        <w:t>Nil</w:t>
      </w:r>
      <w:r w:rsidRPr="00CF3F15">
        <w:rPr>
          <w:szCs w:val="22"/>
          <w:lang w:val="en-GB"/>
        </w:rPr>
        <w:t>.</w:t>
      </w:r>
    </w:p>
    <w:p w:rsidR="00CF3F15" w:rsidRPr="00CF3F15" w:rsidRDefault="00CF3F15" w:rsidP="00CF3F15">
      <w:pPr>
        <w:widowControl/>
        <w:rPr>
          <w:rFonts w:cs="Arial"/>
          <w:sz w:val="16"/>
          <w:szCs w:val="16"/>
          <w:lang w:val="en-GB"/>
        </w:rPr>
      </w:pPr>
    </w:p>
    <w:p w:rsidR="00CF3F15" w:rsidRPr="00CF3F15" w:rsidRDefault="00CF3F15" w:rsidP="00CF3F15">
      <w:pPr>
        <w:widowControl/>
        <w:jc w:val="both"/>
        <w:rPr>
          <w:rFonts w:cs="Arial"/>
          <w:b/>
          <w:lang w:val="en-US"/>
        </w:rPr>
      </w:pPr>
      <w:r w:rsidRPr="00CF3F15">
        <w:rPr>
          <w:rFonts w:cs="Arial"/>
          <w:b/>
          <w:lang w:val="en-US"/>
        </w:rPr>
        <w:t>EXECUTIVE SUMMARY</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As part of the reporting process to Council, this monthly report provides an update of the current status of major projects and strategies in progress. It includes an update on major projects, capital works, special charge schemes, and waste, asset management current at the time of this report.</w:t>
      </w:r>
    </w:p>
    <w:p w:rsidR="00CF3F15" w:rsidRPr="00CF3F15" w:rsidRDefault="00CF3F15" w:rsidP="00CF3F15">
      <w:pPr>
        <w:widowControl/>
        <w:rPr>
          <w:szCs w:val="22"/>
          <w:lang w:val="en-GB"/>
        </w:rPr>
      </w:pPr>
    </w:p>
    <w:p w:rsidR="00CF3F15" w:rsidRPr="00CF3F15" w:rsidRDefault="00CF3F15" w:rsidP="00CF3F15">
      <w:pPr>
        <w:widowControl/>
        <w:rPr>
          <w:lang w:val="en"/>
        </w:rPr>
      </w:pPr>
    </w:p>
    <w:p w:rsidR="00CF3F15" w:rsidRPr="00CF3F15" w:rsidRDefault="00CF3F15" w:rsidP="00CF3F15">
      <w:pPr>
        <w:keepNext/>
        <w:widowControl/>
        <w:spacing w:before="240" w:after="60"/>
        <w:outlineLvl w:val="1"/>
        <w:rPr>
          <w:rFonts w:cs="Arial"/>
          <w:b/>
          <w:bCs/>
          <w:i/>
          <w:iCs/>
          <w:sz w:val="28"/>
          <w:szCs w:val="28"/>
          <w:lang w:val="en-US"/>
        </w:rPr>
      </w:pPr>
      <w:r w:rsidRPr="00CF3F15">
        <w:rPr>
          <w:rFonts w:cs="Arial"/>
          <w:b/>
          <w:bCs/>
          <w:i/>
          <w:iCs/>
          <w:sz w:val="28"/>
          <w:szCs w:val="28"/>
          <w:lang w:val="en-US"/>
        </w:rPr>
        <w:t>Activity report</w:t>
      </w:r>
    </w:p>
    <w:p w:rsidR="00CF3F15" w:rsidRPr="00CF3F15" w:rsidRDefault="00CF3F15" w:rsidP="00CF3F15">
      <w:pPr>
        <w:keepNext/>
        <w:widowControl/>
        <w:outlineLvl w:val="2"/>
        <w:rPr>
          <w:rFonts w:cs="Arial"/>
          <w:b/>
          <w:bCs/>
          <w:u w:val="single"/>
          <w:lang w:val="en-US"/>
        </w:rPr>
      </w:pPr>
      <w:r w:rsidRPr="00CF3F15">
        <w:rPr>
          <w:rFonts w:cs="Arial"/>
          <w:b/>
          <w:bCs/>
          <w:u w:val="single"/>
          <w:lang w:val="en-US"/>
        </w:rPr>
        <w:t>Capital works</w:t>
      </w:r>
    </w:p>
    <w:p w:rsidR="00CF3F15" w:rsidRPr="00CF3F15" w:rsidRDefault="00CF3F15" w:rsidP="00CF3F15">
      <w:pPr>
        <w:widowControl/>
        <w:rPr>
          <w:lang w:val="en-US"/>
        </w:rPr>
      </w:pPr>
    </w:p>
    <w:p w:rsidR="00CF3F15" w:rsidRPr="00CF3F15" w:rsidRDefault="00CF3F15" w:rsidP="00CF3F15">
      <w:pPr>
        <w:keepNext/>
        <w:widowControl/>
        <w:outlineLvl w:val="3"/>
        <w:rPr>
          <w:rFonts w:cs="Arial"/>
          <w:b/>
          <w:bCs/>
          <w:u w:val="single"/>
          <w:lang w:val="en-US"/>
        </w:rPr>
      </w:pPr>
      <w:r w:rsidRPr="00CF3F15">
        <w:rPr>
          <w:rFonts w:cs="Arial"/>
          <w:b/>
          <w:bCs/>
          <w:u w:val="single"/>
          <w:lang w:val="en-US"/>
        </w:rPr>
        <w:t>Lang Lang Community and Recreation Precinct</w:t>
      </w:r>
    </w:p>
    <w:p w:rsidR="00CF3F15" w:rsidRPr="00CF3F15" w:rsidRDefault="00CF3F15" w:rsidP="00CF3F15">
      <w:pPr>
        <w:widowControl/>
        <w:spacing w:before="240"/>
        <w:rPr>
          <w:sz w:val="22"/>
          <w:szCs w:val="22"/>
          <w:lang w:eastAsia="en-AU"/>
        </w:rPr>
      </w:pPr>
      <w:r w:rsidRPr="00CF3F15">
        <w:rPr>
          <w:sz w:val="22"/>
          <w:szCs w:val="22"/>
          <w:lang w:eastAsia="en-AU"/>
        </w:rPr>
        <w:t>The tender package for civil works for Lang Lang Community and Recreation Precinct closed on the 20 December 2016.  Works will include;</w:t>
      </w:r>
    </w:p>
    <w:p w:rsidR="00CF3F15" w:rsidRPr="00CF3F15" w:rsidRDefault="00CF3F15" w:rsidP="00CF3F15">
      <w:pPr>
        <w:widowControl/>
        <w:spacing w:after="60"/>
        <w:ind w:left="357" w:hanging="357"/>
        <w:rPr>
          <w:sz w:val="22"/>
          <w:szCs w:val="22"/>
        </w:rPr>
      </w:pPr>
      <w:r w:rsidRPr="00CF3F15">
        <w:rPr>
          <w:rFonts w:ascii="Symbol" w:hAnsi="Symbol"/>
          <w:szCs w:val="22"/>
        </w:rPr>
        <w:t></w:t>
      </w:r>
      <w:r w:rsidRPr="00CF3F15">
        <w:rPr>
          <w:rFonts w:ascii="Symbol" w:hAnsi="Symbol"/>
          <w:szCs w:val="22"/>
        </w:rPr>
        <w:tab/>
      </w:r>
      <w:r w:rsidRPr="00CF3F15">
        <w:rPr>
          <w:sz w:val="22"/>
          <w:szCs w:val="22"/>
        </w:rPr>
        <w:t>Two main AFL ovals;</w:t>
      </w:r>
    </w:p>
    <w:p w:rsidR="00CF3F15" w:rsidRPr="00CF3F15" w:rsidRDefault="00CF3F15" w:rsidP="00CF3F15">
      <w:pPr>
        <w:widowControl/>
        <w:spacing w:after="60"/>
        <w:ind w:left="357" w:hanging="357"/>
        <w:rPr>
          <w:sz w:val="22"/>
          <w:szCs w:val="22"/>
        </w:rPr>
      </w:pPr>
      <w:r w:rsidRPr="00CF3F15">
        <w:rPr>
          <w:rFonts w:ascii="Symbol" w:hAnsi="Symbol"/>
          <w:szCs w:val="22"/>
        </w:rPr>
        <w:t></w:t>
      </w:r>
      <w:r w:rsidRPr="00CF3F15">
        <w:rPr>
          <w:rFonts w:ascii="Symbol" w:hAnsi="Symbol"/>
          <w:szCs w:val="22"/>
        </w:rPr>
        <w:tab/>
      </w:r>
      <w:r w:rsidRPr="00CF3F15">
        <w:rPr>
          <w:sz w:val="22"/>
          <w:szCs w:val="22"/>
        </w:rPr>
        <w:t>Four dedicated netball courts;</w:t>
      </w:r>
    </w:p>
    <w:p w:rsidR="00CF3F15" w:rsidRPr="00CF3F15" w:rsidRDefault="00CF3F15" w:rsidP="00CF3F15">
      <w:pPr>
        <w:widowControl/>
        <w:spacing w:after="60"/>
        <w:ind w:left="357" w:hanging="357"/>
        <w:rPr>
          <w:sz w:val="22"/>
          <w:szCs w:val="22"/>
        </w:rPr>
      </w:pPr>
      <w:r w:rsidRPr="00CF3F15">
        <w:rPr>
          <w:rFonts w:ascii="Symbol" w:hAnsi="Symbol"/>
          <w:szCs w:val="22"/>
        </w:rPr>
        <w:t></w:t>
      </w:r>
      <w:r w:rsidRPr="00CF3F15">
        <w:rPr>
          <w:rFonts w:ascii="Symbol" w:hAnsi="Symbol"/>
          <w:szCs w:val="22"/>
        </w:rPr>
        <w:tab/>
      </w:r>
      <w:r w:rsidRPr="00CF3F15">
        <w:rPr>
          <w:sz w:val="22"/>
          <w:szCs w:val="22"/>
        </w:rPr>
        <w:t>Site earthworks including wetlands construction and associated earthworks balances for the ovals and surrounds;</w:t>
      </w:r>
    </w:p>
    <w:p w:rsidR="00CF3F15" w:rsidRPr="00CF3F15" w:rsidRDefault="00CF3F15" w:rsidP="00CF3F15">
      <w:pPr>
        <w:widowControl/>
        <w:spacing w:after="60"/>
        <w:ind w:left="357" w:hanging="357"/>
        <w:rPr>
          <w:sz w:val="22"/>
          <w:szCs w:val="22"/>
        </w:rPr>
      </w:pPr>
      <w:r w:rsidRPr="00CF3F15">
        <w:rPr>
          <w:rFonts w:ascii="Symbol" w:hAnsi="Symbol"/>
          <w:szCs w:val="22"/>
        </w:rPr>
        <w:t></w:t>
      </w:r>
      <w:r w:rsidRPr="00CF3F15">
        <w:rPr>
          <w:rFonts w:ascii="Symbol" w:hAnsi="Symbol"/>
          <w:szCs w:val="22"/>
        </w:rPr>
        <w:tab/>
      </w:r>
      <w:r w:rsidRPr="00CF3F15">
        <w:rPr>
          <w:sz w:val="22"/>
          <w:szCs w:val="22"/>
        </w:rPr>
        <w:t>Construct access points to the site from Soldiers Road and Caldermeade Road;</w:t>
      </w:r>
    </w:p>
    <w:p w:rsidR="00CF3F15" w:rsidRPr="00CF3F15" w:rsidRDefault="00CF3F15" w:rsidP="00CF3F15">
      <w:pPr>
        <w:widowControl/>
        <w:spacing w:after="60"/>
        <w:ind w:left="357" w:hanging="357"/>
        <w:rPr>
          <w:sz w:val="22"/>
          <w:szCs w:val="22"/>
        </w:rPr>
      </w:pPr>
      <w:r w:rsidRPr="00CF3F15">
        <w:rPr>
          <w:rFonts w:ascii="Symbol" w:hAnsi="Symbol"/>
          <w:szCs w:val="22"/>
        </w:rPr>
        <w:t></w:t>
      </w:r>
      <w:r w:rsidRPr="00CF3F15">
        <w:rPr>
          <w:rFonts w:ascii="Symbol" w:hAnsi="Symbol"/>
          <w:szCs w:val="22"/>
        </w:rPr>
        <w:tab/>
      </w:r>
      <w:r w:rsidRPr="00CF3F15">
        <w:rPr>
          <w:sz w:val="22"/>
          <w:szCs w:val="22"/>
        </w:rPr>
        <w:t>First stage of internal roads and car parks that link the two entrances and provide access to the netball courts and football ovals; and</w:t>
      </w:r>
    </w:p>
    <w:p w:rsidR="00CF3F15" w:rsidRPr="00CF3F15" w:rsidRDefault="00CF3F15" w:rsidP="00CF3F15">
      <w:pPr>
        <w:widowControl/>
        <w:spacing w:after="60"/>
        <w:ind w:left="357" w:hanging="357"/>
        <w:rPr>
          <w:sz w:val="22"/>
          <w:szCs w:val="22"/>
        </w:rPr>
      </w:pPr>
      <w:r w:rsidRPr="00CF3F15">
        <w:rPr>
          <w:rFonts w:ascii="Symbol" w:hAnsi="Symbol"/>
          <w:szCs w:val="22"/>
        </w:rPr>
        <w:t></w:t>
      </w:r>
      <w:r w:rsidRPr="00CF3F15">
        <w:rPr>
          <w:rFonts w:ascii="Symbol" w:hAnsi="Symbol"/>
          <w:szCs w:val="22"/>
        </w:rPr>
        <w:tab/>
      </w:r>
      <w:r w:rsidRPr="00CF3F15">
        <w:rPr>
          <w:sz w:val="22"/>
          <w:szCs w:val="22"/>
        </w:rPr>
        <w:t>Establishment of site services.</w:t>
      </w:r>
    </w:p>
    <w:p w:rsidR="00CF3F15" w:rsidRPr="00CF3F15" w:rsidRDefault="00CF3F15" w:rsidP="00CF3F15">
      <w:pPr>
        <w:widowControl/>
        <w:rPr>
          <w:lang w:val="en-US"/>
        </w:rPr>
      </w:pPr>
      <w:r w:rsidRPr="00CF3F15">
        <w:rPr>
          <w:lang w:val="en-US"/>
        </w:rPr>
        <w:t xml:space="preserve">A tender assessment report is expected to be presented to the February Council meeting for the selection of a contractor to undertake the works. </w:t>
      </w:r>
    </w:p>
    <w:p w:rsidR="00CF3F15" w:rsidRPr="00CF3F15" w:rsidRDefault="00CF3F15" w:rsidP="00CF3F15">
      <w:pPr>
        <w:widowControl/>
        <w:rPr>
          <w:lang w:val="en-US"/>
        </w:rPr>
      </w:pPr>
    </w:p>
    <w:p w:rsidR="00CF3F15" w:rsidRPr="00CF3F15" w:rsidRDefault="00CF3F15" w:rsidP="00CF3F15">
      <w:pPr>
        <w:widowControl/>
        <w:rPr>
          <w:lang w:val="en-US"/>
        </w:rPr>
      </w:pPr>
    </w:p>
    <w:p w:rsidR="00CF3F15" w:rsidRPr="00CF3F15" w:rsidRDefault="00CF3F15" w:rsidP="00CF3F15">
      <w:pPr>
        <w:keepNext/>
        <w:widowControl/>
        <w:outlineLvl w:val="3"/>
        <w:rPr>
          <w:rFonts w:cs="Arial"/>
          <w:b/>
          <w:bCs/>
          <w:u w:val="single"/>
          <w:lang w:val="en-US"/>
        </w:rPr>
      </w:pPr>
      <w:r w:rsidRPr="00CF3F15">
        <w:rPr>
          <w:rFonts w:cs="Arial"/>
          <w:b/>
          <w:bCs/>
          <w:u w:val="single"/>
          <w:lang w:val="en-US"/>
        </w:rPr>
        <w:t>Mountain Road Recreation Reserve Resurfacing Works</w:t>
      </w:r>
    </w:p>
    <w:p w:rsidR="00CF3F15" w:rsidRPr="00CF3F15" w:rsidRDefault="00CF3F15" w:rsidP="00CF3F15">
      <w:pPr>
        <w:widowControl/>
        <w:rPr>
          <w:lang w:val="en-US"/>
        </w:rPr>
      </w:pPr>
      <w:r w:rsidRPr="00CF3F15">
        <w:rPr>
          <w:lang w:val="en-US"/>
        </w:rPr>
        <w:t xml:space="preserve">Construction works on the resurfacing of the Mountain Road Recreation Reserve sports oval and athletics track commenced prior to Christmas. It is pleasing to see works underway after delays were encountered on site due to the ongoing wet conditions late last year. </w:t>
      </w:r>
    </w:p>
    <w:p w:rsidR="00CF3F15" w:rsidRPr="00CF3F15" w:rsidRDefault="00CF3F15" w:rsidP="00CF3F15">
      <w:pPr>
        <w:widowControl/>
        <w:rPr>
          <w:lang w:val="en-US"/>
        </w:rPr>
      </w:pPr>
    </w:p>
    <w:p w:rsidR="00CF3F15" w:rsidRPr="00CF3F15" w:rsidRDefault="00CF3F15" w:rsidP="00CF3F15">
      <w:pPr>
        <w:keepNext/>
        <w:widowControl/>
        <w:outlineLvl w:val="3"/>
        <w:rPr>
          <w:rFonts w:cs="Arial"/>
          <w:b/>
          <w:bCs/>
          <w:u w:val="single"/>
          <w:lang w:val="en-US"/>
        </w:rPr>
      </w:pPr>
      <w:r w:rsidRPr="00CF3F15">
        <w:rPr>
          <w:rFonts w:cs="Arial"/>
          <w:b/>
          <w:bCs/>
          <w:u w:val="single"/>
          <w:lang w:val="en-US"/>
        </w:rPr>
        <w:lastRenderedPageBreak/>
        <w:t>2016</w:t>
      </w:r>
      <w:r w:rsidRPr="00CF3F15">
        <w:rPr>
          <w:rFonts w:cs="Arial"/>
          <w:b/>
          <w:bCs/>
          <w:u w:val="single"/>
          <w:lang w:val="en-US"/>
        </w:rPr>
        <w:noBreakHyphen/>
        <w:t>17 Bridge renewal program</w:t>
      </w:r>
    </w:p>
    <w:p w:rsidR="00CF3F15" w:rsidRPr="00CF3F15" w:rsidRDefault="00CF3F15" w:rsidP="00CF3F15">
      <w:pPr>
        <w:widowControl/>
        <w:rPr>
          <w:lang w:val="en-US"/>
        </w:rPr>
      </w:pPr>
      <w:r w:rsidRPr="00CF3F15">
        <w:rPr>
          <w:lang w:val="en-US"/>
        </w:rPr>
        <w:t xml:space="preserve">On site construction works associated with the Bunyip-Modella Road Bridge will commence mid-January. Works are expected to be completed in March with the contractor looking to minimise disruptions to commuters.   Advanced warning signs to notify commuters will be in place prior to works commencing. </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The tender package seeking prices for the design and construction of the Manestar Road Bridge was advertised in November and closed the 6</w:t>
      </w:r>
      <w:r w:rsidRPr="00CF3F15">
        <w:rPr>
          <w:vertAlign w:val="superscript"/>
          <w:lang w:val="en-US"/>
        </w:rPr>
        <w:t>th</w:t>
      </w:r>
      <w:r w:rsidRPr="00CF3F15">
        <w:rPr>
          <w:lang w:val="en-US"/>
        </w:rPr>
        <w:t xml:space="preserve"> of December. The tender consideration report is expected to be presented to the February Council meeting. </w:t>
      </w:r>
    </w:p>
    <w:p w:rsidR="00CF3F15" w:rsidRPr="00CF3F15" w:rsidRDefault="00CF3F15" w:rsidP="00CF3F15">
      <w:pPr>
        <w:widowControl/>
        <w:rPr>
          <w:lang w:val="en-US"/>
        </w:rPr>
      </w:pPr>
    </w:p>
    <w:p w:rsidR="00CF3F15" w:rsidRPr="00CF3F15" w:rsidRDefault="00CF3F15" w:rsidP="00CF3F15">
      <w:pPr>
        <w:keepNext/>
        <w:widowControl/>
        <w:outlineLvl w:val="3"/>
        <w:rPr>
          <w:rFonts w:cs="Arial"/>
          <w:b/>
          <w:bCs/>
          <w:u w:val="single"/>
          <w:lang w:val="en-US"/>
        </w:rPr>
      </w:pPr>
      <w:r w:rsidRPr="00CF3F15">
        <w:rPr>
          <w:rFonts w:cs="Arial"/>
          <w:b/>
          <w:bCs/>
          <w:u w:val="single"/>
          <w:lang w:val="en-US"/>
        </w:rPr>
        <w:t>Deep Creek Reserve</w:t>
      </w:r>
    </w:p>
    <w:p w:rsidR="00CF3F15" w:rsidRPr="00CF3F15" w:rsidRDefault="00CF3F15" w:rsidP="00CF3F15">
      <w:pPr>
        <w:widowControl/>
        <w:rPr>
          <w:lang w:val="en-US"/>
        </w:rPr>
      </w:pPr>
      <w:r w:rsidRPr="00CF3F15">
        <w:rPr>
          <w:lang w:val="en-US"/>
        </w:rPr>
        <w:t>The funding for the Victorian Government’s Growing Suburbs Fund was announced on the 28</w:t>
      </w:r>
      <w:r w:rsidRPr="00CF3F15">
        <w:rPr>
          <w:vertAlign w:val="superscript"/>
          <w:lang w:val="en-US"/>
        </w:rPr>
        <w:t>th</w:t>
      </w:r>
      <w:r w:rsidRPr="00CF3F15">
        <w:rPr>
          <w:lang w:val="en-US"/>
        </w:rPr>
        <w:t xml:space="preserve"> of November.  Council were successful in receiving $2.825million. With funding confirmed, Council officers met with Melbourne Water in December to discuss the opportunities for the establishment of the major wetlands to coincide with the development for the rest of the reserve. Tender packages relating to earthworks are currently being finalised and are waiting for feedback from Melbourne Water.  Further contracts relating to civil and building components will follow.  </w:t>
      </w:r>
    </w:p>
    <w:p w:rsidR="00CF3F15" w:rsidRPr="00CF3F15" w:rsidRDefault="00CF3F15" w:rsidP="00CF3F15">
      <w:pPr>
        <w:widowControl/>
        <w:rPr>
          <w:lang w:val="en-US"/>
        </w:rPr>
      </w:pPr>
    </w:p>
    <w:p w:rsidR="00CF3F15" w:rsidRPr="00CF3F15" w:rsidRDefault="00CF3F15" w:rsidP="00CF3F15">
      <w:pPr>
        <w:keepNext/>
        <w:widowControl/>
        <w:outlineLvl w:val="3"/>
        <w:rPr>
          <w:rFonts w:cs="Arial"/>
          <w:b/>
          <w:bCs/>
          <w:u w:val="single"/>
          <w:lang w:val="en-US"/>
        </w:rPr>
      </w:pPr>
      <w:r w:rsidRPr="00CF3F15">
        <w:rPr>
          <w:rFonts w:cs="Arial"/>
          <w:b/>
          <w:bCs/>
          <w:u w:val="single"/>
          <w:lang w:val="en-US"/>
        </w:rPr>
        <w:t>2016</w:t>
      </w:r>
      <w:r w:rsidRPr="00CF3F15">
        <w:rPr>
          <w:rFonts w:cs="Arial"/>
          <w:b/>
          <w:bCs/>
          <w:u w:val="single"/>
          <w:lang w:val="en-US"/>
        </w:rPr>
        <w:noBreakHyphen/>
        <w:t>17 Road program</w:t>
      </w:r>
    </w:p>
    <w:p w:rsidR="00CF3F15" w:rsidRPr="00CF3F15" w:rsidRDefault="00CF3F15" w:rsidP="00CF3F15">
      <w:pPr>
        <w:widowControl/>
        <w:rPr>
          <w:lang w:val="en-US"/>
        </w:rPr>
      </w:pPr>
      <w:r w:rsidRPr="00CF3F15">
        <w:rPr>
          <w:lang w:val="en-US"/>
        </w:rPr>
        <w:t xml:space="preserve">Rehabilitation works at Spencer Street in Nar Nar Goon are expected to commence in mid-January 2017.  Works are expected to continue through to March pending weather conditions. </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 xml:space="preserve">Council’s road reseal program will commence in the coming weeks and continue throughout summer. The asphalt overlay and replacement program is well underway and will continue throughout summer as well.  </w:t>
      </w:r>
    </w:p>
    <w:p w:rsidR="00CF3F15" w:rsidRPr="00CF3F15" w:rsidRDefault="00CF3F15" w:rsidP="00CF3F15">
      <w:pPr>
        <w:widowControl/>
        <w:rPr>
          <w:lang w:val="en-US"/>
        </w:rPr>
      </w:pPr>
    </w:p>
    <w:p w:rsidR="00CF3F15" w:rsidRPr="00CF3F15" w:rsidRDefault="00CF3F15" w:rsidP="00CF3F15">
      <w:pPr>
        <w:keepNext/>
        <w:widowControl/>
        <w:outlineLvl w:val="3"/>
        <w:rPr>
          <w:rFonts w:cs="Arial"/>
          <w:b/>
          <w:bCs/>
          <w:u w:val="single"/>
          <w:lang w:val="en-US"/>
        </w:rPr>
      </w:pPr>
      <w:r w:rsidRPr="00CF3F15">
        <w:rPr>
          <w:rFonts w:cs="Arial"/>
          <w:b/>
          <w:bCs/>
          <w:u w:val="single"/>
          <w:lang w:val="en-US"/>
        </w:rPr>
        <w:t>2016</w:t>
      </w:r>
      <w:r w:rsidRPr="00CF3F15">
        <w:rPr>
          <w:rFonts w:cs="Arial"/>
          <w:b/>
          <w:bCs/>
          <w:u w:val="single"/>
          <w:lang w:val="en-US"/>
        </w:rPr>
        <w:noBreakHyphen/>
        <w:t>17 Drainage program</w:t>
      </w:r>
    </w:p>
    <w:p w:rsidR="00CF3F15" w:rsidRPr="00CF3F15" w:rsidRDefault="00CF3F15" w:rsidP="00CF3F15">
      <w:pPr>
        <w:widowControl/>
        <w:rPr>
          <w:lang w:val="en-US"/>
        </w:rPr>
      </w:pPr>
      <w:r w:rsidRPr="00CF3F15">
        <w:rPr>
          <w:lang w:val="en-US"/>
        </w:rPr>
        <w:t xml:space="preserve">Council officers have recently been successful in receiving two separate Melbourne Water Living Rivers Grants.  These grants are for; 1- Gembrook Park Rain garden, and 2 – implementation of water sensitive urban design treatments at various identified high erosion sites throughout the municipality.  Works will be programmed to be completed this financial year. </w:t>
      </w:r>
    </w:p>
    <w:p w:rsidR="00CF3F15" w:rsidRPr="00CF3F15" w:rsidRDefault="00CF3F15" w:rsidP="00CF3F15">
      <w:pPr>
        <w:widowControl/>
        <w:rPr>
          <w:lang w:val="en-US"/>
        </w:rPr>
      </w:pPr>
    </w:p>
    <w:p w:rsidR="00CF3F15" w:rsidRPr="00CF3F15" w:rsidRDefault="00CF3F15" w:rsidP="00CF3F15">
      <w:pPr>
        <w:keepNext/>
        <w:widowControl/>
        <w:outlineLvl w:val="3"/>
        <w:rPr>
          <w:rFonts w:cs="Arial"/>
          <w:b/>
          <w:bCs/>
          <w:u w:val="single"/>
          <w:lang w:val="en-US"/>
        </w:rPr>
      </w:pPr>
      <w:r w:rsidRPr="00CF3F15">
        <w:rPr>
          <w:rFonts w:cs="Arial"/>
          <w:b/>
          <w:bCs/>
          <w:u w:val="single"/>
          <w:lang w:val="en-US"/>
        </w:rPr>
        <w:t>McGregor Road Pedestrian Operated Signals (POS)</w:t>
      </w:r>
    </w:p>
    <w:p w:rsidR="00CF3F15" w:rsidRPr="00CF3F15" w:rsidRDefault="00CF3F15" w:rsidP="00CF3F15">
      <w:pPr>
        <w:widowControl/>
        <w:rPr>
          <w:lang w:val="en-US"/>
        </w:rPr>
      </w:pPr>
      <w:r w:rsidRPr="00CF3F15">
        <w:rPr>
          <w:lang w:val="en-US"/>
        </w:rPr>
        <w:t xml:space="preserve">The major works associated with the installation of the POS are programmed to commence mid-January, so that the crossing is ready for operation in February when school returns.  The POS will significantly improve the safety of pedestrians, including school children, at this location. </w:t>
      </w:r>
    </w:p>
    <w:p w:rsidR="00CF3F15" w:rsidRPr="00CF3F15" w:rsidRDefault="00CF3F15" w:rsidP="00CF3F15">
      <w:pPr>
        <w:widowControl/>
        <w:rPr>
          <w:lang w:val="en-US"/>
        </w:rPr>
      </w:pPr>
    </w:p>
    <w:p w:rsidR="00CF3F15" w:rsidRPr="00CF3F15" w:rsidRDefault="00CF3F15" w:rsidP="00CF3F15">
      <w:pPr>
        <w:keepNext/>
        <w:widowControl/>
        <w:outlineLvl w:val="3"/>
        <w:rPr>
          <w:rFonts w:cs="Arial"/>
          <w:b/>
          <w:bCs/>
          <w:u w:val="single"/>
          <w:lang w:val="en-US"/>
        </w:rPr>
      </w:pPr>
      <w:r w:rsidRPr="00CF3F15">
        <w:rPr>
          <w:rFonts w:cs="Arial"/>
          <w:b/>
          <w:bCs/>
          <w:u w:val="single"/>
          <w:lang w:val="en-US"/>
        </w:rPr>
        <w:t>New footpath program</w:t>
      </w:r>
    </w:p>
    <w:p w:rsidR="00CF3F15" w:rsidRPr="00CF3F15" w:rsidRDefault="00CF3F15" w:rsidP="00CF3F15">
      <w:pPr>
        <w:widowControl/>
        <w:rPr>
          <w:lang w:val="en-US"/>
        </w:rPr>
      </w:pPr>
      <w:r w:rsidRPr="00CF3F15">
        <w:rPr>
          <w:lang w:val="en-US"/>
        </w:rPr>
        <w:t xml:space="preserve">Council officers have been successful in obtaining further funding to the amount of $545,000 for the Emerald – Gembrook Trail through the State Governments Growing Suburbs Funding.  This follows the successful allocation of funds from the Federal Government for $1million.  These funds will cover a substantial amount of the project costs.  Final detailed designs are being completed for individual segments along with the preparation of tender documents for the project such that the works can be tendered in the coming months. </w:t>
      </w:r>
    </w:p>
    <w:p w:rsidR="00CF3F15" w:rsidRPr="00CF3F15" w:rsidRDefault="00CF3F15" w:rsidP="00CF3F15">
      <w:pPr>
        <w:widowControl/>
        <w:rPr>
          <w:lang w:val="en-US"/>
        </w:rPr>
      </w:pPr>
    </w:p>
    <w:p w:rsidR="00CF3F15" w:rsidRPr="00CF3F15" w:rsidRDefault="00CF3F15" w:rsidP="00CF3F15">
      <w:pPr>
        <w:widowControl/>
        <w:rPr>
          <w:lang w:val="en-US"/>
        </w:rPr>
      </w:pPr>
      <w:r w:rsidRPr="00CF3F15">
        <w:rPr>
          <w:lang w:val="en-US"/>
        </w:rPr>
        <w:t xml:space="preserve">Council’s current annual supply Contract for new and replacement concrete is currently out to tender and closes later this month. This contract enables the </w:t>
      </w:r>
      <w:r w:rsidRPr="00CF3F15">
        <w:rPr>
          <w:noProof/>
          <w:lang w:val="en-US"/>
        </w:rPr>
        <w:t xml:space="preserve">expediate </w:t>
      </w:r>
      <w:r w:rsidRPr="00CF3F15">
        <w:rPr>
          <w:lang w:val="en-US"/>
        </w:rPr>
        <w:t xml:space="preserve">delivery of the footpath program.  A tender selection report is expected to be presented to the February Council Meeting for consideration.  </w:t>
      </w:r>
    </w:p>
    <w:p w:rsidR="00CF3F15" w:rsidRPr="00CF3F15" w:rsidRDefault="00CF3F15" w:rsidP="00CF3F15">
      <w:pPr>
        <w:widowControl/>
        <w:rPr>
          <w:lang w:val="en-US"/>
        </w:rPr>
      </w:pPr>
    </w:p>
    <w:p w:rsidR="00CF3F15" w:rsidRPr="00CF3F15" w:rsidRDefault="00CF3F15" w:rsidP="00CF3F15">
      <w:pPr>
        <w:keepNext/>
        <w:widowControl/>
        <w:outlineLvl w:val="2"/>
        <w:rPr>
          <w:rFonts w:cs="Arial"/>
          <w:b/>
          <w:bCs/>
          <w:u w:val="single"/>
          <w:lang w:val="en-US"/>
        </w:rPr>
      </w:pPr>
      <w:r w:rsidRPr="00CF3F15">
        <w:rPr>
          <w:rFonts w:cs="Arial"/>
          <w:b/>
          <w:bCs/>
          <w:u w:val="single"/>
          <w:lang w:val="en-US"/>
        </w:rPr>
        <w:lastRenderedPageBreak/>
        <w:t xml:space="preserve">Asset management </w:t>
      </w:r>
    </w:p>
    <w:p w:rsidR="00CF3F15" w:rsidRPr="00CF3F15" w:rsidRDefault="00CF3F15" w:rsidP="00CF3F15">
      <w:pPr>
        <w:keepNext/>
        <w:widowControl/>
        <w:outlineLvl w:val="3"/>
        <w:rPr>
          <w:rFonts w:cs="Arial"/>
          <w:b/>
          <w:bCs/>
          <w:u w:val="single"/>
          <w:lang w:val="en-US"/>
        </w:rPr>
      </w:pPr>
      <w:r w:rsidRPr="00CF3F15">
        <w:rPr>
          <w:rFonts w:cs="Arial"/>
          <w:b/>
          <w:bCs/>
          <w:u w:val="single"/>
          <w:lang w:val="en-US"/>
        </w:rPr>
        <w:t>Sealed roads</w:t>
      </w:r>
    </w:p>
    <w:p w:rsidR="00CF3F15" w:rsidRPr="00CF3F15" w:rsidRDefault="00CF3F15" w:rsidP="00CF3F15">
      <w:pPr>
        <w:widowControl/>
        <w:rPr>
          <w:lang w:val="en-US"/>
        </w:rPr>
      </w:pPr>
      <w:r w:rsidRPr="00CF3F15">
        <w:rPr>
          <w:lang w:val="en-US"/>
        </w:rPr>
        <w:t xml:space="preserve">The condition assessment of Council’s sealed road network is underway and will continue throughout summer and will be completed by April 2017. These works are required to comply with conditions within the Road Management Plan and assists in the long term planning for future unsealed road works. </w:t>
      </w:r>
    </w:p>
    <w:p w:rsidR="00CF3F15" w:rsidRPr="00CF3F15" w:rsidRDefault="00CF3F15" w:rsidP="00CF3F15">
      <w:pPr>
        <w:widowControl/>
        <w:rPr>
          <w:lang w:val="en-US"/>
        </w:rPr>
      </w:pPr>
    </w:p>
    <w:p w:rsidR="00CF3F15" w:rsidRPr="00CF3F15" w:rsidRDefault="00CF3F15" w:rsidP="00CF3F15">
      <w:pPr>
        <w:keepNext/>
        <w:widowControl/>
        <w:outlineLvl w:val="2"/>
        <w:rPr>
          <w:rFonts w:cs="Arial"/>
          <w:b/>
          <w:bCs/>
          <w:u w:val="single"/>
          <w:lang w:val="en-US"/>
        </w:rPr>
      </w:pPr>
      <w:r w:rsidRPr="00CF3F15">
        <w:rPr>
          <w:rFonts w:cs="Arial"/>
          <w:b/>
          <w:bCs/>
          <w:u w:val="single"/>
          <w:lang w:val="en-US"/>
        </w:rPr>
        <w:t>Operations</w:t>
      </w:r>
    </w:p>
    <w:p w:rsidR="00CF3F15" w:rsidRPr="00CF3F15" w:rsidRDefault="00CF3F15" w:rsidP="00CF3F15">
      <w:pPr>
        <w:keepNext/>
        <w:widowControl/>
        <w:outlineLvl w:val="3"/>
        <w:rPr>
          <w:rFonts w:cs="Arial"/>
          <w:b/>
          <w:bCs/>
          <w:u w:val="single"/>
          <w:lang w:val="en-US"/>
        </w:rPr>
      </w:pPr>
      <w:r w:rsidRPr="00CF3F15">
        <w:rPr>
          <w:rFonts w:cs="Arial"/>
          <w:b/>
          <w:bCs/>
          <w:u w:val="single"/>
          <w:lang w:val="en-US"/>
        </w:rPr>
        <w:t>2016-17 Unsealed gravel footpath re-sheeting program</w:t>
      </w:r>
    </w:p>
    <w:p w:rsidR="00CF3F15" w:rsidRPr="00CF3F15" w:rsidRDefault="00CF3F15" w:rsidP="00CF3F15">
      <w:pPr>
        <w:widowControl/>
        <w:rPr>
          <w:lang w:val="en-US"/>
        </w:rPr>
      </w:pPr>
      <w:r w:rsidRPr="00CF3F15">
        <w:rPr>
          <w:lang w:val="en-US"/>
        </w:rPr>
        <w:t xml:space="preserve">The unsealed gravel footpath re-sheeting program for 2016-17 has been completed. Approximately 8 kilometres of unsealed gravel footpaths were replenished with new crushed rock material that has been lost due to varied weather conditions and general wear and tear, resulting in an improved and safer surface for users of these footpaths. </w:t>
      </w:r>
    </w:p>
    <w:p w:rsidR="00CF3F15" w:rsidRPr="00CF3F15" w:rsidRDefault="00CF3F15" w:rsidP="00CF3F15">
      <w:pPr>
        <w:widowControl/>
        <w:rPr>
          <w:lang w:val="en-US"/>
        </w:rPr>
      </w:pPr>
    </w:p>
    <w:p w:rsidR="00CF3F15" w:rsidRPr="00CF3F15" w:rsidRDefault="00CF3F15" w:rsidP="00CF3F15">
      <w:pPr>
        <w:widowControl/>
        <w:spacing w:after="120"/>
        <w:rPr>
          <w:rFonts w:cs="Arial"/>
          <w:lang w:val="en-US"/>
        </w:rPr>
      </w:pPr>
    </w:p>
    <w:p w:rsidR="00CF3F15" w:rsidRPr="00CF3F15" w:rsidRDefault="00CF3F15" w:rsidP="00CF3F15">
      <w:pPr>
        <w:widowControl/>
        <w:jc w:val="both"/>
        <w:rPr>
          <w:rFonts w:cs="Arial"/>
          <w:b/>
          <w:caps/>
          <w:lang w:val="en-US"/>
        </w:rPr>
      </w:pPr>
      <w:r w:rsidRPr="00CF3F15">
        <w:rPr>
          <w:rFonts w:cs="Arial"/>
          <w:b/>
          <w:caps/>
          <w:lang w:val="en-US"/>
        </w:rPr>
        <w:t>Conclusion</w:t>
      </w:r>
    </w:p>
    <w:p w:rsidR="00CF3F15" w:rsidRPr="00CF3F15" w:rsidRDefault="00CF3F15" w:rsidP="00CF3F15">
      <w:pPr>
        <w:widowControl/>
        <w:jc w:val="both"/>
        <w:rPr>
          <w:szCs w:val="22"/>
          <w:lang w:val="en-GB"/>
        </w:rPr>
      </w:pPr>
    </w:p>
    <w:p w:rsidR="00CF3F15" w:rsidRPr="00CF3F15" w:rsidRDefault="00CF3F15" w:rsidP="00CF3F15">
      <w:pPr>
        <w:widowControl/>
        <w:rPr>
          <w:lang w:val="en-US"/>
        </w:rPr>
      </w:pPr>
      <w:r w:rsidRPr="00CF3F15">
        <w:rPr>
          <w:lang w:val="en-US"/>
        </w:rPr>
        <w:t>This regular activity report is provided for Councillor’s information.</w:t>
      </w:r>
    </w:p>
    <w:p w:rsidR="00CF3F15" w:rsidRDefault="00CF3F15" w:rsidP="00CF3F15">
      <w:pPr>
        <w:widowControl/>
        <w:sectPr w:rsidR="00CF3F15" w:rsidSect="00CF3F15">
          <w:headerReference w:type="even" r:id="rId96"/>
          <w:headerReference w:type="default" r:id="rId97"/>
          <w:footerReference w:type="even" r:id="rId98"/>
          <w:footerReference w:type="default" r:id="rId99"/>
          <w:headerReference w:type="first" r:id="rId100"/>
          <w:footerReference w:type="first" r:id="rId101"/>
          <w:pgSz w:w="11907" w:h="16839" w:code="9"/>
          <w:pgMar w:top="907" w:right="907" w:bottom="907" w:left="907" w:header="567" w:footer="567" w:gutter="0"/>
          <w:cols w:space="720"/>
          <w:docGrid w:linePitch="326"/>
        </w:sectPr>
      </w:pPr>
      <w:r>
        <w:t xml:space="preserve"> </w:t>
      </w:r>
      <w:bookmarkStart w:id="75" w:name="PageSet_Report_2344"/>
      <w:bookmarkEnd w:id="75"/>
    </w:p>
    <w:p w:rsidR="00CF3F15" w:rsidRDefault="00CF3F15" w:rsidP="00CF3F15">
      <w:pPr>
        <w:widowControl/>
        <w:tabs>
          <w:tab w:val="left" w:pos="567"/>
        </w:tabs>
        <w:spacing w:after="120"/>
        <w:ind w:left="567" w:hanging="567"/>
        <w:rPr>
          <w:b/>
          <w:caps/>
          <w:sz w:val="32"/>
          <w:u w:val="single"/>
        </w:rPr>
      </w:pPr>
      <w:r w:rsidRPr="00CF3F15">
        <w:rPr>
          <w:b/>
          <w:sz w:val="32"/>
        </w:rPr>
        <w:lastRenderedPageBreak/>
        <w:t>8</w:t>
      </w:r>
      <w:r w:rsidRPr="00CF3F15">
        <w:rPr>
          <w:b/>
          <w:sz w:val="32"/>
        </w:rPr>
        <w:tab/>
      </w:r>
      <w:r w:rsidRPr="00CF3F15">
        <w:rPr>
          <w:b/>
          <w:caps/>
          <w:sz w:val="32"/>
          <w:u w:val="single"/>
        </w:rPr>
        <w:t>Major Projects and Stategies Activity Report</w:t>
      </w:r>
    </w:p>
    <w:p w:rsidR="00CF3F15" w:rsidRDefault="00CF3F15" w:rsidP="00CF3F15">
      <w:pPr>
        <w:widowControl/>
        <w:tabs>
          <w:tab w:val="left" w:pos="567"/>
        </w:tabs>
        <w:spacing w:after="120"/>
        <w:ind w:left="567" w:hanging="567"/>
      </w:pPr>
    </w:p>
    <w:tbl>
      <w:tblPr>
        <w:tblW w:w="5000" w:type="pct"/>
        <w:shd w:val="pct5" w:color="C0C0C0" w:fill="auto"/>
        <w:tblLayout w:type="fixed"/>
        <w:tblLook w:val="0000" w:firstRow="0" w:lastRow="0" w:firstColumn="0" w:lastColumn="0" w:noHBand="0" w:noVBand="0"/>
      </w:tblPr>
      <w:tblGrid>
        <w:gridCol w:w="10093"/>
      </w:tblGrid>
      <w:tr w:rsidR="00CF3F15" w:rsidTr="00CF3F15">
        <w:tc>
          <w:tcPr>
            <w:tcW w:w="5000" w:type="pct"/>
            <w:shd w:val="pct5" w:color="C0C0C0" w:fill="auto"/>
          </w:tcPr>
          <w:p w:rsidR="00CF3F15" w:rsidRPr="00CF3F15" w:rsidRDefault="00DD5464" w:rsidP="00CF3F15">
            <w:pPr>
              <w:widowControl/>
              <w:rPr>
                <w:b/>
                <w:bCs/>
                <w:caps/>
                <w:szCs w:val="22"/>
                <w:lang w:val="en-GB"/>
              </w:rPr>
            </w:pPr>
            <w:bookmarkStart w:id="76" w:name="PDF2_Recommendations_2344"/>
            <w:bookmarkEnd w:id="76"/>
            <w:r w:rsidRPr="00DD5464">
              <w:rPr>
                <w:bCs/>
                <w:szCs w:val="22"/>
                <w:lang w:val="en-GB"/>
              </w:rPr>
              <w:t>Moved Cr L Wilmot Seconded Cr G Moore</w:t>
            </w:r>
          </w:p>
          <w:p w:rsidR="00CF3F15" w:rsidRPr="00CF3F15" w:rsidRDefault="00CF3F15" w:rsidP="00CF3F15">
            <w:pPr>
              <w:widowControl/>
              <w:rPr>
                <w:szCs w:val="22"/>
                <w:lang w:val="en-GB"/>
              </w:rPr>
            </w:pPr>
          </w:p>
          <w:p w:rsidR="00CF3F15" w:rsidRPr="00CF3F15" w:rsidRDefault="00CF3F15" w:rsidP="00CF3F15">
            <w:pPr>
              <w:widowControl/>
              <w:jc w:val="both"/>
              <w:rPr>
                <w:rFonts w:cs="Arial"/>
                <w:b/>
                <w:szCs w:val="22"/>
                <w:lang w:val="en"/>
              </w:rPr>
            </w:pPr>
            <w:r w:rsidRPr="00CF3F15">
              <w:rPr>
                <w:szCs w:val="22"/>
                <w:lang w:val="en-GB"/>
              </w:rPr>
              <w:t>That the report be noted</w:t>
            </w:r>
          </w:p>
          <w:p w:rsidR="00CF3F15" w:rsidRDefault="00CF3F15" w:rsidP="00CF3F15">
            <w:pPr>
              <w:widowControl/>
              <w:tabs>
                <w:tab w:val="left" w:pos="567"/>
              </w:tabs>
              <w:spacing w:after="120"/>
            </w:pPr>
          </w:p>
          <w:p w:rsidR="00DD5464" w:rsidRDefault="00DD5464" w:rsidP="00DD5464">
            <w:pPr>
              <w:widowControl/>
              <w:tabs>
                <w:tab w:val="left" w:pos="567"/>
              </w:tabs>
              <w:spacing w:after="120"/>
              <w:jc w:val="right"/>
            </w:pPr>
            <w:r w:rsidRPr="00DD5464">
              <w:t>Cd.</w:t>
            </w:r>
          </w:p>
        </w:tc>
      </w:tr>
    </w:tbl>
    <w:p w:rsidR="00CF3F15" w:rsidRDefault="00CF3F15" w:rsidP="00CF3F15">
      <w:pPr>
        <w:widowControl/>
        <w:tabs>
          <w:tab w:val="left" w:pos="567"/>
        </w:tabs>
        <w:spacing w:after="120"/>
        <w:ind w:left="567" w:hanging="567"/>
        <w:sectPr w:rsidR="00CF3F15" w:rsidSect="00CF3F15">
          <w:headerReference w:type="even" r:id="rId102"/>
          <w:headerReference w:type="default" r:id="rId103"/>
          <w:footerReference w:type="even" r:id="rId104"/>
          <w:footerReference w:type="default" r:id="rId105"/>
          <w:headerReference w:type="first" r:id="rId106"/>
          <w:footerReference w:type="first" r:id="rId107"/>
          <w:pgSz w:w="11907" w:h="16839" w:code="9"/>
          <w:pgMar w:top="907" w:right="907" w:bottom="907" w:left="907" w:header="567" w:footer="567" w:gutter="0"/>
          <w:cols w:space="720"/>
          <w:docGrid w:linePitch="326"/>
        </w:sectPr>
      </w:pPr>
      <w:r w:rsidRPr="00CF3F15">
        <w:t xml:space="preserve"> </w:t>
      </w:r>
    </w:p>
    <w:p w:rsidR="00517C50" w:rsidRDefault="00517C50" w:rsidP="00764819">
      <w:pPr>
        <w:pStyle w:val="ICTOC1"/>
        <w:rPr>
          <w:lang w:eastAsia="en-AU"/>
        </w:rPr>
      </w:pPr>
      <w:bookmarkStart w:id="77" w:name="PDF1_Heading_2313"/>
      <w:bookmarkStart w:id="78" w:name="PDF1_Confidential"/>
      <w:bookmarkStart w:id="79" w:name="PDF2_Recommendations_2313"/>
      <w:bookmarkStart w:id="80" w:name="Master1"/>
      <w:bookmarkStart w:id="81" w:name="_Toc472405167"/>
      <w:bookmarkEnd w:id="77"/>
      <w:bookmarkEnd w:id="78"/>
      <w:bookmarkEnd w:id="79"/>
      <w:bookmarkEnd w:id="80"/>
      <w:r>
        <w:rPr>
          <w:lang w:eastAsia="en-AU"/>
        </w:rPr>
        <w:lastRenderedPageBreak/>
        <w:t>Reports or minutes of committees</w:t>
      </w:r>
      <w:bookmarkEnd w:id="81"/>
    </w:p>
    <w:p w:rsidR="00517C50" w:rsidRDefault="00AF5BAF" w:rsidP="003743D0">
      <w:r>
        <w:t>The Mayor advised of several minutes from various Committees and recent briefing sessions that had been received and that these were available for any interested Councillors.</w:t>
      </w:r>
    </w:p>
    <w:p w:rsidR="00AF5BAF" w:rsidRPr="003743D0" w:rsidRDefault="00AF5BAF" w:rsidP="003743D0"/>
    <w:p w:rsidR="00517C50" w:rsidRDefault="00517C50" w:rsidP="00764819">
      <w:pPr>
        <w:pStyle w:val="ICTOC1"/>
        <w:rPr>
          <w:lang w:eastAsia="en-AU"/>
        </w:rPr>
      </w:pPr>
      <w:bookmarkStart w:id="82" w:name="_Toc472405168"/>
      <w:r>
        <w:rPr>
          <w:lang w:eastAsia="en-AU"/>
        </w:rPr>
        <w:t>reports by delegates</w:t>
      </w:r>
      <w:bookmarkEnd w:id="82"/>
    </w:p>
    <w:p w:rsidR="00AF5BAF" w:rsidRPr="00AF5BAF" w:rsidRDefault="00AF5BAF" w:rsidP="00AF5BAF">
      <w:pPr>
        <w:rPr>
          <w:b/>
        </w:rPr>
      </w:pPr>
      <w:r w:rsidRPr="00AF5BAF">
        <w:rPr>
          <w:b/>
        </w:rPr>
        <w:t>Christmas Festivities</w:t>
      </w:r>
    </w:p>
    <w:p w:rsidR="00AF5BAF" w:rsidRDefault="00AF5BAF" w:rsidP="003743D0">
      <w:r>
        <w:t>The Mayor advised of the busy period leading up to Christmas and in particular noted that on the 22</w:t>
      </w:r>
      <w:r w:rsidRPr="00AF5BAF">
        <w:rPr>
          <w:vertAlign w:val="superscript"/>
        </w:rPr>
        <w:t>nd</w:t>
      </w:r>
      <w:r>
        <w:t xml:space="preserve"> December he had attended a Santa Run in Pakenham where Santa toured Pakenham CBD and brought some Christmas cheer to the residents, the Mayor congratulated the volunteers that organised the event.</w:t>
      </w:r>
    </w:p>
    <w:p w:rsidR="00AF5BAF" w:rsidRDefault="00AF5BAF" w:rsidP="003743D0"/>
    <w:p w:rsidR="00537FF8" w:rsidRPr="00AF5BAF" w:rsidRDefault="00AF5BAF" w:rsidP="003743D0">
      <w:pPr>
        <w:rPr>
          <w:b/>
        </w:rPr>
      </w:pPr>
      <w:r w:rsidRPr="00AF5BAF">
        <w:rPr>
          <w:b/>
        </w:rPr>
        <w:t>Christmas Carols</w:t>
      </w:r>
    </w:p>
    <w:p w:rsidR="00AF5BAF" w:rsidRDefault="00AF5BAF" w:rsidP="003743D0">
      <w:r>
        <w:t>The Mayor reported on the holding of Christmas Carols events across the Shire.</w:t>
      </w:r>
    </w:p>
    <w:p w:rsidR="00537FF8" w:rsidRDefault="00537FF8" w:rsidP="003743D0"/>
    <w:p w:rsidR="00AF5BAF" w:rsidRPr="00AF5BAF" w:rsidRDefault="00AF5BAF" w:rsidP="003743D0">
      <w:pPr>
        <w:rPr>
          <w:b/>
        </w:rPr>
      </w:pPr>
      <w:r w:rsidRPr="00AF5BAF">
        <w:rPr>
          <w:b/>
        </w:rPr>
        <w:t>Richmond Football Club</w:t>
      </w:r>
    </w:p>
    <w:p w:rsidR="00AF5BAF" w:rsidRDefault="00AF5BAF" w:rsidP="003743D0">
      <w:r>
        <w:t>The Mayor reported on his attendance on 20 December at the Richmond</w:t>
      </w:r>
      <w:r w:rsidR="00537FF8">
        <w:t xml:space="preserve"> Football Club trainin</w:t>
      </w:r>
      <w:r>
        <w:t>g</w:t>
      </w:r>
      <w:r w:rsidR="00537FF8">
        <w:t xml:space="preserve"> day</w:t>
      </w:r>
      <w:r>
        <w:t xml:space="preserve"> at Beaconsfield and congratulated the club on the conduct of the day.</w:t>
      </w:r>
    </w:p>
    <w:p w:rsidR="00537FF8" w:rsidRDefault="00537FF8" w:rsidP="003743D0"/>
    <w:p w:rsidR="00537FF8" w:rsidRPr="00AF5BAF" w:rsidRDefault="00537FF8" w:rsidP="003743D0">
      <w:pPr>
        <w:rPr>
          <w:b/>
        </w:rPr>
      </w:pPr>
      <w:r w:rsidRPr="00AF5BAF">
        <w:rPr>
          <w:b/>
        </w:rPr>
        <w:t>Australia Day</w:t>
      </w:r>
    </w:p>
    <w:p w:rsidR="00AF5BAF" w:rsidRDefault="00AF5BAF" w:rsidP="003743D0">
      <w:r>
        <w:t>The Mayor advised of the forthcoming Australia Day activities in Pakenham,  Bunyip Cockatoo, Lang Lang and Bunyip and encouraged as many residents as possible to join in the activities.</w:t>
      </w:r>
    </w:p>
    <w:p w:rsidR="00537FF8" w:rsidRDefault="00537FF8" w:rsidP="003743D0"/>
    <w:p w:rsidR="00537FF8" w:rsidRDefault="00537FF8" w:rsidP="003743D0">
      <w:r>
        <w:t>Cr Moore</w:t>
      </w:r>
      <w:r w:rsidR="00AF5BAF">
        <w:t xml:space="preserve"> reported on activities he had recently attended.</w:t>
      </w:r>
    </w:p>
    <w:p w:rsidR="00537FF8" w:rsidRPr="003743D0" w:rsidRDefault="00537FF8" w:rsidP="003743D0"/>
    <w:p w:rsidR="00517C50" w:rsidRDefault="00517C50" w:rsidP="00764819">
      <w:pPr>
        <w:pStyle w:val="ICTOC1"/>
        <w:rPr>
          <w:lang w:eastAsia="en-AU"/>
        </w:rPr>
      </w:pPr>
      <w:bookmarkStart w:id="83" w:name="_Toc472405169"/>
      <w:r>
        <w:rPr>
          <w:lang w:eastAsia="en-AU"/>
        </w:rPr>
        <w:t>presentation of petitions</w:t>
      </w:r>
      <w:bookmarkEnd w:id="83"/>
    </w:p>
    <w:p w:rsidR="00517C50" w:rsidRDefault="00C71772" w:rsidP="003743D0">
      <w:r>
        <w:t>Nil</w:t>
      </w:r>
    </w:p>
    <w:p w:rsidR="00AD333A" w:rsidRPr="003743D0" w:rsidRDefault="00AD333A" w:rsidP="003743D0"/>
    <w:p w:rsidR="00517C50" w:rsidRDefault="00517C50" w:rsidP="00764819">
      <w:pPr>
        <w:pStyle w:val="ICTOC1"/>
        <w:rPr>
          <w:lang w:eastAsia="en-AU"/>
        </w:rPr>
      </w:pPr>
      <w:bookmarkStart w:id="84" w:name="_Toc472405170"/>
      <w:r>
        <w:rPr>
          <w:lang w:eastAsia="en-AU"/>
        </w:rPr>
        <w:t>notices of motion</w:t>
      </w:r>
      <w:bookmarkEnd w:id="84"/>
    </w:p>
    <w:p w:rsidR="00517C50" w:rsidRDefault="00C71772" w:rsidP="003743D0">
      <w:r>
        <w:t>Nil</w:t>
      </w:r>
    </w:p>
    <w:p w:rsidR="00AD333A" w:rsidRPr="003743D0" w:rsidRDefault="00AD333A" w:rsidP="003743D0"/>
    <w:p w:rsidR="00764819" w:rsidRDefault="00764819" w:rsidP="00764819">
      <w:pPr>
        <w:pStyle w:val="ICTOC1"/>
        <w:rPr>
          <w:lang w:eastAsia="en-AU"/>
        </w:rPr>
      </w:pPr>
      <w:bookmarkStart w:id="85" w:name="_Toc472405171"/>
      <w:r>
        <w:rPr>
          <w:lang w:eastAsia="en-AU"/>
        </w:rPr>
        <w:t>COMMUNITY QUESTION TIME</w:t>
      </w:r>
      <w:bookmarkEnd w:id="85"/>
    </w:p>
    <w:p w:rsidR="00B5270E" w:rsidRDefault="00AF5BAF" w:rsidP="00764819">
      <w:pPr>
        <w:rPr>
          <w:lang w:eastAsia="en-AU"/>
        </w:rPr>
      </w:pPr>
      <w:r>
        <w:rPr>
          <w:lang w:eastAsia="en-AU"/>
        </w:rPr>
        <w:t xml:space="preserve">The Mayor advised that </w:t>
      </w:r>
      <w:r w:rsidR="00B5270E">
        <w:rPr>
          <w:lang w:eastAsia="en-AU"/>
        </w:rPr>
        <w:t xml:space="preserve">two </w:t>
      </w:r>
      <w:r>
        <w:rPr>
          <w:lang w:eastAsia="en-AU"/>
        </w:rPr>
        <w:t>questions had been received from Mr Ted Bould and refer</w:t>
      </w:r>
      <w:r w:rsidR="00B5270E">
        <w:rPr>
          <w:lang w:eastAsia="en-AU"/>
        </w:rPr>
        <w:t>red the questions to the General Manager Assets and Services to read and answer</w:t>
      </w:r>
    </w:p>
    <w:p w:rsidR="00B5270E" w:rsidRDefault="00B5270E" w:rsidP="00764819">
      <w:pPr>
        <w:rPr>
          <w:lang w:eastAsia="en-AU"/>
        </w:rPr>
      </w:pPr>
    </w:p>
    <w:p w:rsidR="00B5270E" w:rsidRDefault="00B5270E" w:rsidP="00764819">
      <w:pPr>
        <w:rPr>
          <w:lang w:eastAsia="en-AU"/>
        </w:rPr>
      </w:pPr>
    </w:p>
    <w:p w:rsidR="00B5270E" w:rsidRPr="00B5270E" w:rsidRDefault="00B5270E" w:rsidP="00764819">
      <w:pPr>
        <w:rPr>
          <w:b/>
          <w:lang w:eastAsia="en-AU"/>
        </w:rPr>
      </w:pPr>
      <w:r w:rsidRPr="00B5270E">
        <w:rPr>
          <w:b/>
          <w:lang w:eastAsia="en-AU"/>
        </w:rPr>
        <w:t>Question 1.</w:t>
      </w:r>
    </w:p>
    <w:p w:rsidR="00B5270E" w:rsidRDefault="00B5270E" w:rsidP="00764819">
      <w:pPr>
        <w:rPr>
          <w:lang w:eastAsia="en-AU"/>
        </w:rPr>
      </w:pPr>
      <w:r>
        <w:rPr>
          <w:lang w:eastAsia="en-AU"/>
        </w:rPr>
        <w:t>When was Kenilworth Avenue Beaconsfield last graded prior to Thursday 18 August 2016.</w:t>
      </w:r>
    </w:p>
    <w:p w:rsidR="00B5270E" w:rsidRDefault="00B5270E" w:rsidP="00764819">
      <w:pPr>
        <w:rPr>
          <w:lang w:eastAsia="en-AU"/>
        </w:rPr>
      </w:pPr>
    </w:p>
    <w:p w:rsidR="00B5270E" w:rsidRPr="00B5270E" w:rsidRDefault="00B5270E" w:rsidP="00764819">
      <w:pPr>
        <w:rPr>
          <w:b/>
          <w:lang w:eastAsia="en-AU"/>
        </w:rPr>
      </w:pPr>
      <w:r w:rsidRPr="00B5270E">
        <w:rPr>
          <w:b/>
          <w:lang w:eastAsia="en-AU"/>
        </w:rPr>
        <w:t>Answer</w:t>
      </w:r>
    </w:p>
    <w:p w:rsidR="00B5270E" w:rsidRPr="00C71772" w:rsidRDefault="00B5270E" w:rsidP="00B5270E">
      <w:pPr>
        <w:rPr>
          <w:lang w:eastAsia="en-AU"/>
        </w:rPr>
      </w:pPr>
      <w:r w:rsidRPr="00C71772">
        <w:rPr>
          <w:lang w:eastAsia="en-AU"/>
        </w:rPr>
        <w:t>Kenilworth Avenue was last graded on 4 August prior to the incident on</w:t>
      </w:r>
      <w:r>
        <w:rPr>
          <w:lang w:eastAsia="en-AU"/>
        </w:rPr>
        <w:t xml:space="preserve"> 18 </w:t>
      </w:r>
      <w:r w:rsidRPr="00C71772">
        <w:rPr>
          <w:lang w:eastAsia="en-AU"/>
        </w:rPr>
        <w:t>August.</w:t>
      </w:r>
    </w:p>
    <w:p w:rsidR="00764819" w:rsidRDefault="00C71772" w:rsidP="00764819">
      <w:pPr>
        <w:rPr>
          <w:lang w:eastAsia="en-AU"/>
        </w:rPr>
      </w:pPr>
      <w:r>
        <w:rPr>
          <w:lang w:eastAsia="en-AU"/>
        </w:rPr>
        <w:t xml:space="preserve">Ted Bould </w:t>
      </w:r>
    </w:p>
    <w:p w:rsidR="00C71772" w:rsidRDefault="00C71772" w:rsidP="00764819">
      <w:pPr>
        <w:rPr>
          <w:lang w:eastAsia="en-AU"/>
        </w:rPr>
      </w:pPr>
    </w:p>
    <w:p w:rsidR="00B5270E" w:rsidRPr="00B5270E" w:rsidRDefault="00B5270E" w:rsidP="00764819">
      <w:pPr>
        <w:rPr>
          <w:b/>
          <w:lang w:eastAsia="en-AU"/>
        </w:rPr>
      </w:pPr>
      <w:r w:rsidRPr="00B5270E">
        <w:rPr>
          <w:b/>
          <w:lang w:eastAsia="en-AU"/>
        </w:rPr>
        <w:t>Question 2</w:t>
      </w:r>
    </w:p>
    <w:p w:rsidR="00B5270E" w:rsidRDefault="00B5270E" w:rsidP="00764819">
      <w:pPr>
        <w:rPr>
          <w:lang w:eastAsia="en-AU"/>
        </w:rPr>
      </w:pPr>
      <w:r>
        <w:rPr>
          <w:lang w:eastAsia="en-AU"/>
        </w:rPr>
        <w:t>Who owned the grader on that day.</w:t>
      </w:r>
    </w:p>
    <w:p w:rsidR="00AD333A" w:rsidRDefault="00AD333A" w:rsidP="00764819">
      <w:pPr>
        <w:rPr>
          <w:lang w:eastAsia="en-AU"/>
        </w:rPr>
      </w:pPr>
    </w:p>
    <w:p w:rsidR="00C71772" w:rsidRPr="00C71772" w:rsidRDefault="00B5270E" w:rsidP="00C71772">
      <w:pPr>
        <w:rPr>
          <w:lang w:eastAsia="en-AU"/>
        </w:rPr>
      </w:pPr>
      <w:r>
        <w:rPr>
          <w:lang w:eastAsia="en-AU"/>
        </w:rPr>
        <w:t>Answer</w:t>
      </w:r>
    </w:p>
    <w:p w:rsidR="00C71772" w:rsidRPr="00C71772" w:rsidRDefault="00C71772" w:rsidP="00C71772">
      <w:pPr>
        <w:rPr>
          <w:lang w:eastAsia="en-AU"/>
        </w:rPr>
      </w:pPr>
      <w:r w:rsidRPr="00C71772">
        <w:rPr>
          <w:lang w:eastAsia="en-AU"/>
        </w:rPr>
        <w:t>Council grader (unit 26) completed the works.</w:t>
      </w:r>
    </w:p>
    <w:p w:rsidR="00C71772" w:rsidRPr="00C71772" w:rsidRDefault="00C71772" w:rsidP="00C71772">
      <w:pPr>
        <w:rPr>
          <w:lang w:eastAsia="en-AU"/>
        </w:rPr>
      </w:pPr>
    </w:p>
    <w:p w:rsidR="00B5270E" w:rsidRDefault="00B5270E" w:rsidP="00764819">
      <w:pPr>
        <w:rPr>
          <w:lang w:eastAsia="en-AU"/>
        </w:rPr>
      </w:pPr>
      <w:r>
        <w:rPr>
          <w:lang w:eastAsia="en-AU"/>
        </w:rPr>
        <w:lastRenderedPageBreak/>
        <w:t>The Mayor asked Mr Bould whether he wished to ask a supplementary question, Mr Bould relied that he did not.</w:t>
      </w:r>
    </w:p>
    <w:p w:rsidR="00B5270E" w:rsidRDefault="00B5270E" w:rsidP="00764819">
      <w:pPr>
        <w:rPr>
          <w:lang w:eastAsia="en-AU"/>
        </w:rPr>
      </w:pPr>
    </w:p>
    <w:p w:rsidR="00B5270E" w:rsidRDefault="00B5270E" w:rsidP="00764819">
      <w:pPr>
        <w:rPr>
          <w:lang w:eastAsia="en-AU"/>
        </w:rPr>
      </w:pPr>
      <w:r>
        <w:rPr>
          <w:lang w:eastAsia="en-AU"/>
        </w:rPr>
        <w:t>The Mayor advised of three questions received from Mrs Gloria O’Connor and referred the first question to the general manager Assets and Services for a response.</w:t>
      </w:r>
    </w:p>
    <w:p w:rsidR="00B5270E" w:rsidRDefault="00B5270E" w:rsidP="00764819">
      <w:pPr>
        <w:rPr>
          <w:lang w:eastAsia="en-AU"/>
        </w:rPr>
      </w:pPr>
    </w:p>
    <w:p w:rsidR="00B5270E" w:rsidRPr="00B5270E" w:rsidRDefault="00B5270E" w:rsidP="00C71772">
      <w:pPr>
        <w:rPr>
          <w:b/>
          <w:lang w:eastAsia="en-AU"/>
        </w:rPr>
      </w:pPr>
      <w:r w:rsidRPr="00B5270E">
        <w:rPr>
          <w:b/>
          <w:lang w:eastAsia="en-AU"/>
        </w:rPr>
        <w:t>Question 1.</w:t>
      </w:r>
    </w:p>
    <w:p w:rsidR="00B5270E" w:rsidRPr="00B5270E" w:rsidRDefault="00B5270E" w:rsidP="00B5270E">
      <w:pPr>
        <w:rPr>
          <w:lang w:eastAsia="en-AU"/>
        </w:rPr>
      </w:pPr>
      <w:r w:rsidRPr="00B5270E">
        <w:rPr>
          <w:lang w:eastAsia="en-AU"/>
        </w:rPr>
        <w:t>Regarding the now established new Council office accommodation, could you please advise who was responsible for the interior design of the building which was initially intended to be available for lease by Cardinia Shire Council, and on whose initiative or recommendation was the new style of mobile administrative staff location included in the interior design, e.g. the archictect, builder, government authority, or Council?</w:t>
      </w:r>
    </w:p>
    <w:p w:rsidR="00B5270E" w:rsidRPr="00B5270E" w:rsidRDefault="00B5270E" w:rsidP="00B5270E">
      <w:pPr>
        <w:rPr>
          <w:lang w:eastAsia="en-AU"/>
        </w:rPr>
      </w:pPr>
    </w:p>
    <w:p w:rsidR="00B5270E" w:rsidRPr="00B5270E" w:rsidRDefault="00B5270E" w:rsidP="00C71772">
      <w:pPr>
        <w:rPr>
          <w:b/>
          <w:lang w:eastAsia="en-AU"/>
        </w:rPr>
      </w:pPr>
      <w:r w:rsidRPr="00B5270E">
        <w:rPr>
          <w:b/>
          <w:lang w:eastAsia="en-AU"/>
        </w:rPr>
        <w:t>Answer</w:t>
      </w:r>
    </w:p>
    <w:p w:rsidR="00C71772" w:rsidRPr="00C71772" w:rsidRDefault="00C71772" w:rsidP="00C71772">
      <w:pPr>
        <w:rPr>
          <w:lang w:eastAsia="en-AU"/>
        </w:rPr>
      </w:pPr>
      <w:r w:rsidRPr="00C71772">
        <w:rPr>
          <w:lang w:eastAsia="en-AU"/>
        </w:rPr>
        <w:t>Council took the initiative and opportunity to introduce ABW with development of the new Civic Centre. Council sought expert advice from Velhoven who have been involved in implementing ABW in the Netherlands. This work was complimented by design work from Design Inc.</w:t>
      </w:r>
    </w:p>
    <w:p w:rsidR="00C71772" w:rsidRDefault="00C71772" w:rsidP="00764819">
      <w:pPr>
        <w:rPr>
          <w:lang w:eastAsia="en-AU"/>
        </w:rPr>
      </w:pPr>
    </w:p>
    <w:p w:rsidR="00B5270E" w:rsidRDefault="00B5270E" w:rsidP="00764819">
      <w:pPr>
        <w:rPr>
          <w:lang w:eastAsia="en-AU"/>
        </w:rPr>
      </w:pPr>
      <w:r>
        <w:rPr>
          <w:lang w:eastAsia="en-AU"/>
        </w:rPr>
        <w:t>The Mayor asked Mrs O’Connor whether she wished to ask a supplementary question.</w:t>
      </w:r>
    </w:p>
    <w:p w:rsidR="00B5270E" w:rsidRDefault="00B5270E" w:rsidP="00764819">
      <w:pPr>
        <w:rPr>
          <w:lang w:eastAsia="en-AU"/>
        </w:rPr>
      </w:pPr>
    </w:p>
    <w:p w:rsidR="00B5270E" w:rsidRDefault="00B5270E" w:rsidP="00764819">
      <w:pPr>
        <w:rPr>
          <w:lang w:eastAsia="en-AU"/>
        </w:rPr>
      </w:pPr>
      <w:r>
        <w:rPr>
          <w:lang w:eastAsia="en-AU"/>
        </w:rPr>
        <w:t>Mrs O’Connor asked how Council had become aware of the concept.</w:t>
      </w:r>
    </w:p>
    <w:p w:rsidR="00B5270E" w:rsidRDefault="00B5270E" w:rsidP="00764819">
      <w:pPr>
        <w:rPr>
          <w:lang w:eastAsia="en-AU"/>
        </w:rPr>
      </w:pPr>
    </w:p>
    <w:p w:rsidR="00B5270E" w:rsidRDefault="00B5270E" w:rsidP="00764819">
      <w:pPr>
        <w:rPr>
          <w:lang w:eastAsia="en-AU"/>
        </w:rPr>
      </w:pPr>
      <w:r>
        <w:rPr>
          <w:lang w:eastAsia="en-AU"/>
        </w:rPr>
        <w:t>GMAS advised that some site visits to other new buildings and that this workplace design concept was evident and that ABW was noe being adopted in many different settings.</w:t>
      </w:r>
    </w:p>
    <w:p w:rsidR="00B5270E" w:rsidRDefault="00B5270E" w:rsidP="00764819">
      <w:pPr>
        <w:rPr>
          <w:lang w:eastAsia="en-AU"/>
        </w:rPr>
      </w:pPr>
    </w:p>
    <w:p w:rsidR="00B5270E" w:rsidRDefault="00B5270E" w:rsidP="00764819">
      <w:pPr>
        <w:rPr>
          <w:lang w:eastAsia="en-AU"/>
        </w:rPr>
      </w:pPr>
      <w:r>
        <w:rPr>
          <w:lang w:eastAsia="en-AU"/>
        </w:rPr>
        <w:t>The Mayor referred Mrs O’Connor’s next two questions to the manager Governance for response.</w:t>
      </w:r>
    </w:p>
    <w:p w:rsidR="00B5270E" w:rsidRDefault="00B5270E" w:rsidP="00764819">
      <w:pPr>
        <w:rPr>
          <w:lang w:eastAsia="en-AU"/>
        </w:rPr>
      </w:pPr>
    </w:p>
    <w:p w:rsidR="00C71772" w:rsidRPr="00ED65AE" w:rsidRDefault="00B5270E" w:rsidP="00764819">
      <w:pPr>
        <w:rPr>
          <w:b/>
          <w:lang w:eastAsia="en-AU"/>
        </w:rPr>
      </w:pPr>
      <w:r w:rsidRPr="00ED65AE">
        <w:rPr>
          <w:b/>
          <w:lang w:eastAsia="en-AU"/>
        </w:rPr>
        <w:t>Question 2.</w:t>
      </w:r>
    </w:p>
    <w:p w:rsidR="00ED65AE" w:rsidRPr="00ED65AE" w:rsidRDefault="00ED65AE" w:rsidP="00ED65AE">
      <w:r w:rsidRPr="00ED65AE">
        <w:t>Would you please give an overview of the current progress of Council budget preparation for the 2017, any planned consultation etc.</w:t>
      </w:r>
    </w:p>
    <w:p w:rsidR="00ED65AE" w:rsidRPr="00ED65AE" w:rsidRDefault="00ED65AE" w:rsidP="00ED65AE"/>
    <w:p w:rsidR="00ED65AE" w:rsidRPr="00ED65AE" w:rsidRDefault="00ED65AE" w:rsidP="00ED65AE">
      <w:pPr>
        <w:rPr>
          <w:b/>
        </w:rPr>
      </w:pPr>
      <w:r w:rsidRPr="00ED65AE">
        <w:rPr>
          <w:b/>
        </w:rPr>
        <w:t>Answer</w:t>
      </w:r>
    </w:p>
    <w:p w:rsidR="00ED65AE" w:rsidRPr="00ED65AE" w:rsidRDefault="00ED65AE" w:rsidP="00ED65AE">
      <w:r w:rsidRPr="00ED65AE">
        <w:t>As part of the 2016/17 budget preparations council carried out extensive consultation, this data will form part of the process for developing the 2017/18 budget document.</w:t>
      </w:r>
    </w:p>
    <w:p w:rsidR="00ED65AE" w:rsidRPr="00ED65AE" w:rsidRDefault="00ED65AE" w:rsidP="00ED65AE"/>
    <w:p w:rsidR="00ED65AE" w:rsidRPr="00ED65AE" w:rsidRDefault="00ED65AE" w:rsidP="00ED65AE">
      <w:r w:rsidRPr="00ED65AE">
        <w:t>At this stage council officers are yet to present to council on the draft budget as we have only just been informed of the rate cap for the 2017/18 financial year. The Cap is lower than previous years and management are presently working to present a version of the 2017/18 budget that does not undo the work the council has been able to achieve over the last number of years in bringing the council to a more financially sustainable position.</w:t>
      </w:r>
    </w:p>
    <w:p w:rsidR="00ED65AE" w:rsidRPr="00ED65AE" w:rsidRDefault="00ED65AE" w:rsidP="00ED65AE"/>
    <w:p w:rsidR="00ED65AE" w:rsidRPr="00ED65AE" w:rsidRDefault="00ED65AE" w:rsidP="00ED65AE">
      <w:r w:rsidRPr="00ED65AE">
        <w:t>The Mayor asked Mrs O’Connor if she wished to ask a supplementary question.</w:t>
      </w:r>
    </w:p>
    <w:p w:rsidR="00ED65AE" w:rsidRPr="00ED65AE" w:rsidRDefault="00ED65AE" w:rsidP="00ED65AE"/>
    <w:p w:rsidR="00ED65AE" w:rsidRPr="00ED65AE" w:rsidRDefault="00ED65AE" w:rsidP="00ED65AE">
      <w:r w:rsidRPr="00ED65AE">
        <w:t>Mrs O’Connor asked when the budget would be released for comment.</w:t>
      </w:r>
    </w:p>
    <w:p w:rsidR="00ED65AE" w:rsidRPr="00ED65AE" w:rsidRDefault="00ED65AE" w:rsidP="00ED65AE"/>
    <w:p w:rsidR="00ED65AE" w:rsidRPr="00ED65AE" w:rsidRDefault="00ED65AE" w:rsidP="00ED65AE">
      <w:r w:rsidRPr="00ED65AE">
        <w:t>MG advised that this would be released once the Council has considered the draft budget.</w:t>
      </w:r>
    </w:p>
    <w:p w:rsidR="00ED65AE" w:rsidRPr="00ED65AE" w:rsidRDefault="00ED65AE" w:rsidP="00ED65AE"/>
    <w:p w:rsidR="00ED65AE" w:rsidRPr="00ED65AE" w:rsidRDefault="00ED65AE" w:rsidP="00ED65AE">
      <w:pPr>
        <w:rPr>
          <w:b/>
        </w:rPr>
      </w:pPr>
      <w:r w:rsidRPr="00ED65AE">
        <w:rPr>
          <w:b/>
        </w:rPr>
        <w:t>Question 3</w:t>
      </w:r>
    </w:p>
    <w:p w:rsidR="00ED65AE" w:rsidRPr="00ED65AE" w:rsidRDefault="00ED65AE" w:rsidP="00ED65AE">
      <w:r w:rsidRPr="00ED65AE">
        <w:t>With regard to the proposed quarry north of Bunyip and the expressed strong community opposition to the serious impact of the development, where does Council stand in the matter, what support can be provided to the community as the process goes forward?</w:t>
      </w:r>
    </w:p>
    <w:p w:rsidR="00ED65AE" w:rsidRPr="00ED65AE" w:rsidRDefault="00ED65AE" w:rsidP="00ED65AE"/>
    <w:p w:rsidR="00ED65AE" w:rsidRPr="00ED65AE" w:rsidRDefault="00ED65AE" w:rsidP="00ED65AE">
      <w:pPr>
        <w:rPr>
          <w:b/>
        </w:rPr>
      </w:pPr>
      <w:r w:rsidRPr="00ED65AE">
        <w:rPr>
          <w:b/>
        </w:rPr>
        <w:t>Answer</w:t>
      </w:r>
    </w:p>
    <w:p w:rsidR="00ED65AE" w:rsidRPr="00ED65AE" w:rsidRDefault="00ED65AE" w:rsidP="00ED65AE"/>
    <w:p w:rsidR="00ED65AE" w:rsidRPr="00ED65AE" w:rsidRDefault="00ED65AE" w:rsidP="00ED65AE">
      <w:r w:rsidRPr="00ED65AE">
        <w:t>Council has previously expressed concerns regarding the proposed quarry in Bunyip North and is in contact with the local residents in regard to their concerns.</w:t>
      </w:r>
    </w:p>
    <w:p w:rsidR="00ED65AE" w:rsidRPr="00ED65AE" w:rsidRDefault="00ED65AE" w:rsidP="00ED65AE"/>
    <w:p w:rsidR="00ED65AE" w:rsidRPr="00ED65AE" w:rsidRDefault="00ED65AE" w:rsidP="00ED65AE">
      <w:r w:rsidRPr="00ED65AE">
        <w:t>The proponents for the quarry are required to apply for a Planning permit for the quarry and are required to prepare an Environmental Effects Statement or EES, neither of these have been lodged at this stage.</w:t>
      </w:r>
    </w:p>
    <w:p w:rsidR="00ED65AE" w:rsidRPr="00ED65AE" w:rsidRDefault="00ED65AE" w:rsidP="00ED65AE"/>
    <w:p w:rsidR="00ED65AE" w:rsidRPr="00ED65AE" w:rsidRDefault="00ED65AE" w:rsidP="00ED65AE">
      <w:r w:rsidRPr="00ED65AE">
        <w:t>Once the EES has been lodged Council will review the documents and may engage consultants to undertake a peer review of all of the expert reports.</w:t>
      </w:r>
    </w:p>
    <w:p w:rsidR="00ED65AE" w:rsidRPr="00ED65AE" w:rsidRDefault="00ED65AE" w:rsidP="00ED65AE"/>
    <w:p w:rsidR="00ED65AE" w:rsidRPr="00ED65AE" w:rsidRDefault="00ED65AE" w:rsidP="00ED65AE">
      <w:r w:rsidRPr="00ED65AE">
        <w:t>Council is not aware at this stage of when the EES will be prepared.</w:t>
      </w:r>
    </w:p>
    <w:p w:rsidR="00ED65AE" w:rsidRPr="00ED65AE" w:rsidRDefault="00ED65AE" w:rsidP="00ED65AE"/>
    <w:p w:rsidR="00764819" w:rsidRDefault="00ED65AE" w:rsidP="003743D0">
      <w:r>
        <w:t>The Mayor asked Mrs O’Connor whether she wished to ask a supplementary question.</w:t>
      </w:r>
    </w:p>
    <w:p w:rsidR="00ED65AE" w:rsidRDefault="00ED65AE" w:rsidP="003743D0"/>
    <w:p w:rsidR="00ED65AE" w:rsidRPr="003743D0" w:rsidRDefault="00ED65AE" w:rsidP="003743D0">
      <w:r>
        <w:t>Mrs O’Connor declined the offer</w:t>
      </w:r>
    </w:p>
    <w:p w:rsidR="00764819" w:rsidRDefault="00764819" w:rsidP="00764819"/>
    <w:p w:rsidR="00764819" w:rsidRDefault="00764819" w:rsidP="00764819"/>
    <w:p w:rsidR="00764819" w:rsidRDefault="00764819" w:rsidP="00764819"/>
    <w:p w:rsidR="00764819" w:rsidRDefault="00764819" w:rsidP="00764819"/>
    <w:p w:rsidR="00764819" w:rsidRDefault="00764819" w:rsidP="00764819"/>
    <w:p w:rsidR="00764819" w:rsidRDefault="00764819" w:rsidP="00764819">
      <w:pPr>
        <w:widowControl/>
        <w:autoSpaceDE w:val="0"/>
        <w:autoSpaceDN w:val="0"/>
        <w:adjustRightInd w:val="0"/>
        <w:rPr>
          <w:rFonts w:cs="Arial"/>
          <w:lang w:eastAsia="en-AU"/>
        </w:rPr>
      </w:pPr>
      <w:r>
        <w:rPr>
          <w:rFonts w:cs="Arial"/>
          <w:lang w:eastAsia="en-AU"/>
        </w:rPr>
        <w:t xml:space="preserve">Meeting closed at </w:t>
      </w:r>
      <w:r w:rsidR="00AD333A">
        <w:rPr>
          <w:rFonts w:cs="Arial"/>
          <w:lang w:eastAsia="en-AU"/>
        </w:rPr>
        <w:t>7.48</w:t>
      </w:r>
      <w:r>
        <w:rPr>
          <w:rFonts w:cs="Arial"/>
          <w:lang w:eastAsia="en-AU"/>
        </w:rPr>
        <w:t>pm</w:t>
      </w:r>
    </w:p>
    <w:p w:rsidR="00764819" w:rsidRDefault="00764819" w:rsidP="00764819">
      <w:pPr>
        <w:widowControl/>
        <w:autoSpaceDE w:val="0"/>
        <w:autoSpaceDN w:val="0"/>
        <w:adjustRightInd w:val="0"/>
        <w:rPr>
          <w:rFonts w:cs="Arial"/>
          <w:lang w:eastAsia="en-AU"/>
        </w:rPr>
      </w:pPr>
    </w:p>
    <w:p w:rsidR="00764819" w:rsidRDefault="00764819" w:rsidP="00764819">
      <w:pPr>
        <w:widowControl/>
        <w:autoSpaceDE w:val="0"/>
        <w:autoSpaceDN w:val="0"/>
        <w:adjustRightInd w:val="0"/>
        <w:rPr>
          <w:rFonts w:cs="Arial"/>
          <w:lang w:eastAsia="en-AU"/>
        </w:rPr>
      </w:pPr>
    </w:p>
    <w:p w:rsidR="00764819" w:rsidRDefault="00764819" w:rsidP="00764819">
      <w:pPr>
        <w:widowControl/>
        <w:autoSpaceDE w:val="0"/>
        <w:autoSpaceDN w:val="0"/>
        <w:adjustRightInd w:val="0"/>
        <w:rPr>
          <w:rFonts w:cs="Arial"/>
          <w:lang w:eastAsia="en-AU"/>
        </w:rPr>
      </w:pPr>
    </w:p>
    <w:p w:rsidR="00764819" w:rsidRDefault="00764819" w:rsidP="00764819">
      <w:pPr>
        <w:widowControl/>
        <w:autoSpaceDE w:val="0"/>
        <w:autoSpaceDN w:val="0"/>
        <w:adjustRightInd w:val="0"/>
        <w:rPr>
          <w:rFonts w:cs="Arial"/>
          <w:lang w:eastAsia="en-AU"/>
        </w:rPr>
      </w:pPr>
    </w:p>
    <w:p w:rsidR="00764819" w:rsidRDefault="00764819" w:rsidP="00764819">
      <w:pPr>
        <w:widowControl/>
        <w:autoSpaceDE w:val="0"/>
        <w:autoSpaceDN w:val="0"/>
        <w:adjustRightInd w:val="0"/>
        <w:rPr>
          <w:rFonts w:cs="Arial"/>
          <w:lang w:eastAsia="en-AU"/>
        </w:rPr>
      </w:pPr>
    </w:p>
    <w:p w:rsidR="00764819" w:rsidRPr="00764819" w:rsidRDefault="00764819" w:rsidP="00764819">
      <w:pPr>
        <w:widowControl/>
        <w:pBdr>
          <w:top w:val="single" w:sz="4" w:space="1" w:color="auto"/>
        </w:pBdr>
        <w:autoSpaceDE w:val="0"/>
        <w:autoSpaceDN w:val="0"/>
        <w:adjustRightInd w:val="0"/>
        <w:ind w:right="7755"/>
        <w:rPr>
          <w:rFonts w:cs="Arial"/>
          <w:bdr w:val="single" w:sz="4" w:space="0" w:color="auto"/>
          <w:lang w:eastAsia="en-AU"/>
        </w:rPr>
      </w:pPr>
      <w:r w:rsidRPr="00764819">
        <w:rPr>
          <w:rFonts w:cs="Arial"/>
          <w:lang w:eastAsia="en-AU"/>
        </w:rPr>
        <w:t>Minutes Confirmed</w:t>
      </w:r>
    </w:p>
    <w:p w:rsidR="00764819" w:rsidRDefault="00764819" w:rsidP="00764819">
      <w:r>
        <w:rPr>
          <w:rFonts w:cs="Arial"/>
          <w:lang w:eastAsia="en-AU"/>
        </w:rPr>
        <w:t>Chairman</w:t>
      </w:r>
    </w:p>
    <w:sectPr w:rsidR="00764819" w:rsidSect="004C2E6B">
      <w:headerReference w:type="default" r:id="rId108"/>
      <w:footerReference w:type="default" r:id="rId109"/>
      <w:pgSz w:w="11909" w:h="16834" w:code="9"/>
      <w:pgMar w:top="907" w:right="907" w:bottom="907" w:left="90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BAF" w:rsidRDefault="00AF5BAF">
      <w:r>
        <w:separator/>
      </w:r>
    </w:p>
  </w:endnote>
  <w:endnote w:type="continuationSeparator" w:id="0">
    <w:p w:rsidR="00AF5BAF" w:rsidRDefault="00AF5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A84EBF" w:rsidRDefault="00AF5BAF" w:rsidP="004C2E6B">
    <w:pPr>
      <w:tabs>
        <w:tab w:val="right" w:pos="10080"/>
      </w:tabs>
      <w:rPr>
        <w:sz w:val="16"/>
        <w:szCs w:val="16"/>
      </w:rPr>
    </w:pPr>
    <w:r>
      <w:rPr>
        <w:bCs/>
        <w:sz w:val="16"/>
        <w:szCs w:val="16"/>
      </w:rPr>
      <w:t>General Council Meeting</w:t>
    </w:r>
    <w:r>
      <w:rPr>
        <w:sz w:val="16"/>
        <w:szCs w:val="16"/>
      </w:rPr>
      <w:t xml:space="preserve"> Minutes</w:t>
    </w:r>
    <w:r w:rsidRPr="00A84EBF">
      <w:rPr>
        <w:sz w:val="16"/>
        <w:szCs w:val="16"/>
      </w:rPr>
      <w:t xml:space="preserve"> - </w:t>
    </w:r>
    <w:r>
      <w:rPr>
        <w:bCs/>
        <w:sz w:val="16"/>
        <w:szCs w:val="16"/>
      </w:rPr>
      <w:t>16 January 2017</w:t>
    </w:r>
    <w:r w:rsidRPr="00A84EBF">
      <w:rPr>
        <w:sz w:val="16"/>
        <w:szCs w:val="16"/>
      </w:rPr>
      <w:tab/>
      <w:t xml:space="preserve">Page </w:t>
    </w:r>
    <w:r w:rsidRPr="00A84EBF">
      <w:rPr>
        <w:sz w:val="16"/>
        <w:szCs w:val="16"/>
      </w:rPr>
      <w:fldChar w:fldCharType="begin"/>
    </w:r>
    <w:r w:rsidRPr="00A84EBF">
      <w:rPr>
        <w:sz w:val="16"/>
        <w:szCs w:val="16"/>
      </w:rPr>
      <w:instrText xml:space="preserve"> PAGE </w:instrText>
    </w:r>
    <w:r w:rsidRPr="00A84EBF">
      <w:rPr>
        <w:sz w:val="16"/>
        <w:szCs w:val="16"/>
      </w:rPr>
      <w:fldChar w:fldCharType="separate"/>
    </w:r>
    <w:r w:rsidR="00A4353C">
      <w:rPr>
        <w:noProof/>
        <w:sz w:val="16"/>
        <w:szCs w:val="16"/>
      </w:rPr>
      <w:t>2</w:t>
    </w:r>
    <w:r w:rsidRPr="00A84EBF">
      <w:rPr>
        <w:sz w:val="16"/>
        <w:szCs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Default="00AF5BAF" w:rsidP="00CF3F1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Default="00AF5BAF" w:rsidP="00CF3F1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A84EBF" w:rsidRDefault="00AF5BAF" w:rsidP="00CF3F15">
    <w:pPr>
      <w:tabs>
        <w:tab w:val="right" w:pos="10080"/>
      </w:tabs>
      <w:rPr>
        <w:sz w:val="16"/>
        <w:szCs w:val="16"/>
      </w:rPr>
    </w:pPr>
    <w:r>
      <w:rPr>
        <w:bCs/>
        <w:sz w:val="16"/>
        <w:szCs w:val="16"/>
      </w:rPr>
      <w:t>General Council Meeting</w:t>
    </w:r>
    <w:r>
      <w:rPr>
        <w:sz w:val="16"/>
        <w:szCs w:val="16"/>
      </w:rPr>
      <w:t xml:space="preserve"> Minutes</w:t>
    </w:r>
    <w:r w:rsidRPr="00A84EBF">
      <w:rPr>
        <w:sz w:val="16"/>
        <w:szCs w:val="16"/>
      </w:rPr>
      <w:t xml:space="preserve"> - </w:t>
    </w:r>
    <w:r>
      <w:rPr>
        <w:bCs/>
        <w:sz w:val="16"/>
        <w:szCs w:val="16"/>
      </w:rPr>
      <w:t>16 January 2017</w:t>
    </w:r>
    <w:r w:rsidRPr="00A84EBF">
      <w:rPr>
        <w:sz w:val="16"/>
        <w:szCs w:val="16"/>
      </w:rPr>
      <w:tab/>
      <w:t xml:space="preserve">Page </w:t>
    </w:r>
    <w:r w:rsidRPr="00A84EBF">
      <w:rPr>
        <w:sz w:val="16"/>
        <w:szCs w:val="16"/>
      </w:rPr>
      <w:fldChar w:fldCharType="begin"/>
    </w:r>
    <w:r w:rsidRPr="00A84EBF">
      <w:rPr>
        <w:sz w:val="16"/>
        <w:szCs w:val="16"/>
      </w:rPr>
      <w:instrText xml:space="preserve"> PAGE </w:instrText>
    </w:r>
    <w:r w:rsidRPr="00A84EBF">
      <w:rPr>
        <w:sz w:val="16"/>
        <w:szCs w:val="16"/>
      </w:rPr>
      <w:fldChar w:fldCharType="separate"/>
    </w:r>
    <w:r w:rsidR="00A4353C">
      <w:rPr>
        <w:noProof/>
        <w:sz w:val="16"/>
        <w:szCs w:val="16"/>
      </w:rPr>
      <w:t>14</w:t>
    </w:r>
    <w:r w:rsidRPr="00A84EBF">
      <w:rPr>
        <w:sz w:val="16"/>
        <w:szCs w:val="1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Default="00AF5BAF" w:rsidP="00CF3F1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Default="00AF5BAF" w:rsidP="00CF3F15">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A84EBF" w:rsidRDefault="00AF5BAF" w:rsidP="00CF3F15">
    <w:pPr>
      <w:tabs>
        <w:tab w:val="right" w:pos="10080"/>
      </w:tabs>
      <w:rPr>
        <w:sz w:val="16"/>
        <w:szCs w:val="16"/>
      </w:rPr>
    </w:pPr>
    <w:r>
      <w:rPr>
        <w:bCs/>
        <w:sz w:val="16"/>
        <w:szCs w:val="16"/>
      </w:rPr>
      <w:t>General Council Meeting</w:t>
    </w:r>
    <w:r>
      <w:rPr>
        <w:sz w:val="16"/>
        <w:szCs w:val="16"/>
      </w:rPr>
      <w:t xml:space="preserve"> Minutes</w:t>
    </w:r>
    <w:r w:rsidRPr="00A84EBF">
      <w:rPr>
        <w:sz w:val="16"/>
        <w:szCs w:val="16"/>
      </w:rPr>
      <w:t xml:space="preserve"> - </w:t>
    </w:r>
    <w:r>
      <w:rPr>
        <w:bCs/>
        <w:sz w:val="16"/>
        <w:szCs w:val="16"/>
      </w:rPr>
      <w:t>16 January 2017</w:t>
    </w:r>
    <w:r w:rsidRPr="00A84EBF">
      <w:rPr>
        <w:sz w:val="16"/>
        <w:szCs w:val="16"/>
      </w:rPr>
      <w:tab/>
      <w:t xml:space="preserve">Page </w:t>
    </w:r>
    <w:r w:rsidRPr="00A84EBF">
      <w:rPr>
        <w:sz w:val="16"/>
        <w:szCs w:val="16"/>
      </w:rPr>
      <w:fldChar w:fldCharType="begin"/>
    </w:r>
    <w:r w:rsidRPr="00A84EBF">
      <w:rPr>
        <w:sz w:val="16"/>
        <w:szCs w:val="16"/>
      </w:rPr>
      <w:instrText xml:space="preserve"> PAGE </w:instrText>
    </w:r>
    <w:r w:rsidRPr="00A84EBF">
      <w:rPr>
        <w:sz w:val="16"/>
        <w:szCs w:val="16"/>
      </w:rPr>
      <w:fldChar w:fldCharType="separate"/>
    </w:r>
    <w:r w:rsidR="00A4353C">
      <w:rPr>
        <w:noProof/>
        <w:sz w:val="16"/>
        <w:szCs w:val="16"/>
      </w:rPr>
      <w:t>18</w:t>
    </w:r>
    <w:r w:rsidRPr="00A84EBF">
      <w:rPr>
        <w:sz w:val="16"/>
        <w:szCs w:val="16"/>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Default="00AF5BAF" w:rsidP="00CF3F15">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Default="00AF5BAF" w:rsidP="00CF3F15">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A84EBF" w:rsidRDefault="00AF5BAF" w:rsidP="00CF3F15">
    <w:pPr>
      <w:tabs>
        <w:tab w:val="right" w:pos="10080"/>
      </w:tabs>
      <w:rPr>
        <w:sz w:val="16"/>
        <w:szCs w:val="16"/>
      </w:rPr>
    </w:pPr>
    <w:r>
      <w:rPr>
        <w:bCs/>
        <w:sz w:val="16"/>
        <w:szCs w:val="16"/>
      </w:rPr>
      <w:t>General Council Meeting</w:t>
    </w:r>
    <w:r>
      <w:rPr>
        <w:sz w:val="16"/>
        <w:szCs w:val="16"/>
      </w:rPr>
      <w:t xml:space="preserve"> Minutes</w:t>
    </w:r>
    <w:r w:rsidRPr="00A84EBF">
      <w:rPr>
        <w:sz w:val="16"/>
        <w:szCs w:val="16"/>
      </w:rPr>
      <w:t xml:space="preserve"> - </w:t>
    </w:r>
    <w:r>
      <w:rPr>
        <w:bCs/>
        <w:sz w:val="16"/>
        <w:szCs w:val="16"/>
      </w:rPr>
      <w:t>16 January 2017</w:t>
    </w:r>
    <w:r w:rsidRPr="00A84EBF">
      <w:rPr>
        <w:sz w:val="16"/>
        <w:szCs w:val="16"/>
      </w:rPr>
      <w:tab/>
      <w:t xml:space="preserve">Page </w:t>
    </w:r>
    <w:r w:rsidRPr="00A84EBF">
      <w:rPr>
        <w:sz w:val="16"/>
        <w:szCs w:val="16"/>
      </w:rPr>
      <w:fldChar w:fldCharType="begin"/>
    </w:r>
    <w:r w:rsidRPr="00A84EBF">
      <w:rPr>
        <w:sz w:val="16"/>
        <w:szCs w:val="16"/>
      </w:rPr>
      <w:instrText xml:space="preserve"> PAGE </w:instrText>
    </w:r>
    <w:r w:rsidRPr="00A84EBF">
      <w:rPr>
        <w:sz w:val="16"/>
        <w:szCs w:val="16"/>
      </w:rPr>
      <w:fldChar w:fldCharType="separate"/>
    </w:r>
    <w:r w:rsidR="00A4353C">
      <w:rPr>
        <w:noProof/>
        <w:sz w:val="16"/>
        <w:szCs w:val="16"/>
      </w:rPr>
      <w:t>19</w:t>
    </w:r>
    <w:r w:rsidRPr="00A84EBF">
      <w:rPr>
        <w:sz w:val="16"/>
        <w:szCs w:val="16"/>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Default="00AF5BAF" w:rsidP="00CF3F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Default="00AF5BAF" w:rsidP="00CF3F15">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Default="00AF5BAF" w:rsidP="00CF3F15">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A84EBF" w:rsidRDefault="00AF5BAF" w:rsidP="00CF3F15">
    <w:pPr>
      <w:tabs>
        <w:tab w:val="right" w:pos="10080"/>
      </w:tabs>
      <w:rPr>
        <w:sz w:val="16"/>
        <w:szCs w:val="16"/>
      </w:rPr>
    </w:pPr>
    <w:r>
      <w:rPr>
        <w:bCs/>
        <w:sz w:val="16"/>
        <w:szCs w:val="16"/>
      </w:rPr>
      <w:t>General Council Meeting</w:t>
    </w:r>
    <w:r>
      <w:rPr>
        <w:sz w:val="16"/>
        <w:szCs w:val="16"/>
      </w:rPr>
      <w:t xml:space="preserve"> Minutes</w:t>
    </w:r>
    <w:r w:rsidRPr="00A84EBF">
      <w:rPr>
        <w:sz w:val="16"/>
        <w:szCs w:val="16"/>
      </w:rPr>
      <w:t xml:space="preserve"> - </w:t>
    </w:r>
    <w:r>
      <w:rPr>
        <w:bCs/>
        <w:sz w:val="16"/>
        <w:szCs w:val="16"/>
      </w:rPr>
      <w:t>16 January 2017</w:t>
    </w:r>
    <w:r w:rsidRPr="00A84EBF">
      <w:rPr>
        <w:sz w:val="16"/>
        <w:szCs w:val="16"/>
      </w:rPr>
      <w:tab/>
      <w:t xml:space="preserve">Page </w:t>
    </w:r>
    <w:r w:rsidRPr="00A84EBF">
      <w:rPr>
        <w:sz w:val="16"/>
        <w:szCs w:val="16"/>
      </w:rPr>
      <w:fldChar w:fldCharType="begin"/>
    </w:r>
    <w:r w:rsidRPr="00A84EBF">
      <w:rPr>
        <w:sz w:val="16"/>
        <w:szCs w:val="16"/>
      </w:rPr>
      <w:instrText xml:space="preserve"> PAGE </w:instrText>
    </w:r>
    <w:r w:rsidRPr="00A84EBF">
      <w:rPr>
        <w:sz w:val="16"/>
        <w:szCs w:val="16"/>
      </w:rPr>
      <w:fldChar w:fldCharType="separate"/>
    </w:r>
    <w:r w:rsidR="00A4353C">
      <w:rPr>
        <w:noProof/>
        <w:sz w:val="16"/>
        <w:szCs w:val="16"/>
      </w:rPr>
      <w:t>22</w:t>
    </w:r>
    <w:r w:rsidRPr="00A84EBF">
      <w:rPr>
        <w:sz w:val="16"/>
        <w:szCs w:val="16"/>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Default="00AF5BAF" w:rsidP="00CF3F15">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Default="00AF5BAF" w:rsidP="00CF3F15">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A84EBF" w:rsidRDefault="00AF5BAF" w:rsidP="00CF3F15">
    <w:pPr>
      <w:tabs>
        <w:tab w:val="right" w:pos="10080"/>
      </w:tabs>
      <w:rPr>
        <w:sz w:val="16"/>
        <w:szCs w:val="16"/>
      </w:rPr>
    </w:pPr>
    <w:r>
      <w:rPr>
        <w:bCs/>
        <w:sz w:val="16"/>
        <w:szCs w:val="16"/>
      </w:rPr>
      <w:t>General Council Meeting</w:t>
    </w:r>
    <w:r>
      <w:rPr>
        <w:sz w:val="16"/>
        <w:szCs w:val="16"/>
      </w:rPr>
      <w:t xml:space="preserve"> Minutes</w:t>
    </w:r>
    <w:r w:rsidRPr="00A84EBF">
      <w:rPr>
        <w:sz w:val="16"/>
        <w:szCs w:val="16"/>
      </w:rPr>
      <w:t xml:space="preserve"> - </w:t>
    </w:r>
    <w:r>
      <w:rPr>
        <w:bCs/>
        <w:sz w:val="16"/>
        <w:szCs w:val="16"/>
      </w:rPr>
      <w:t>16 January 2017</w:t>
    </w:r>
    <w:r w:rsidRPr="00A84EBF">
      <w:rPr>
        <w:sz w:val="16"/>
        <w:szCs w:val="16"/>
      </w:rPr>
      <w:tab/>
      <w:t xml:space="preserve">Page </w:t>
    </w:r>
    <w:r w:rsidRPr="00A84EBF">
      <w:rPr>
        <w:sz w:val="16"/>
        <w:szCs w:val="16"/>
      </w:rPr>
      <w:fldChar w:fldCharType="begin"/>
    </w:r>
    <w:r w:rsidRPr="00A84EBF">
      <w:rPr>
        <w:sz w:val="16"/>
        <w:szCs w:val="16"/>
      </w:rPr>
      <w:instrText xml:space="preserve"> PAGE </w:instrText>
    </w:r>
    <w:r w:rsidRPr="00A84EBF">
      <w:rPr>
        <w:sz w:val="16"/>
        <w:szCs w:val="16"/>
      </w:rPr>
      <w:fldChar w:fldCharType="separate"/>
    </w:r>
    <w:r w:rsidR="00A4353C">
      <w:rPr>
        <w:noProof/>
        <w:sz w:val="16"/>
        <w:szCs w:val="16"/>
      </w:rPr>
      <w:t>24</w:t>
    </w:r>
    <w:r w:rsidRPr="00A84EBF">
      <w:rPr>
        <w:sz w:val="16"/>
        <w:szCs w:val="16"/>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Default="00AF5BAF" w:rsidP="00CF3F15">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Default="00AF5BAF" w:rsidP="00CF3F15">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A84EBF" w:rsidRDefault="00AF5BAF" w:rsidP="00CF3F15">
    <w:pPr>
      <w:tabs>
        <w:tab w:val="right" w:pos="10080"/>
      </w:tabs>
      <w:rPr>
        <w:sz w:val="16"/>
        <w:szCs w:val="16"/>
      </w:rPr>
    </w:pPr>
    <w:r>
      <w:rPr>
        <w:bCs/>
        <w:sz w:val="16"/>
        <w:szCs w:val="16"/>
      </w:rPr>
      <w:t>General Council Meeting</w:t>
    </w:r>
    <w:r>
      <w:rPr>
        <w:sz w:val="16"/>
        <w:szCs w:val="16"/>
      </w:rPr>
      <w:t xml:space="preserve"> Minutes</w:t>
    </w:r>
    <w:r w:rsidRPr="00A84EBF">
      <w:rPr>
        <w:sz w:val="16"/>
        <w:szCs w:val="16"/>
      </w:rPr>
      <w:t xml:space="preserve"> - </w:t>
    </w:r>
    <w:r>
      <w:rPr>
        <w:bCs/>
        <w:sz w:val="16"/>
        <w:szCs w:val="16"/>
      </w:rPr>
      <w:t>16 January 2017</w:t>
    </w:r>
    <w:r w:rsidRPr="00A84EBF">
      <w:rPr>
        <w:sz w:val="16"/>
        <w:szCs w:val="16"/>
      </w:rPr>
      <w:tab/>
      <w:t xml:space="preserve">Page </w:t>
    </w:r>
    <w:r w:rsidRPr="00A84EBF">
      <w:rPr>
        <w:sz w:val="16"/>
        <w:szCs w:val="16"/>
      </w:rPr>
      <w:fldChar w:fldCharType="begin"/>
    </w:r>
    <w:r w:rsidRPr="00A84EBF">
      <w:rPr>
        <w:sz w:val="16"/>
        <w:szCs w:val="16"/>
      </w:rPr>
      <w:instrText xml:space="preserve"> PAGE </w:instrText>
    </w:r>
    <w:r w:rsidRPr="00A84EBF">
      <w:rPr>
        <w:sz w:val="16"/>
        <w:szCs w:val="16"/>
      </w:rPr>
      <w:fldChar w:fldCharType="separate"/>
    </w:r>
    <w:r w:rsidR="00A4353C">
      <w:rPr>
        <w:noProof/>
        <w:sz w:val="16"/>
        <w:szCs w:val="16"/>
      </w:rPr>
      <w:t>27</w:t>
    </w:r>
    <w:r w:rsidRPr="00A84EBF">
      <w:rPr>
        <w:sz w:val="16"/>
        <w:szCs w:val="16"/>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Default="00AF5BAF" w:rsidP="00CF3F15">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Default="00AF5BAF" w:rsidP="00CF3F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A84EBF" w:rsidRDefault="00AF5BAF" w:rsidP="00CF3F15">
    <w:pPr>
      <w:tabs>
        <w:tab w:val="right" w:pos="10080"/>
      </w:tabs>
      <w:rPr>
        <w:sz w:val="16"/>
        <w:szCs w:val="16"/>
      </w:rPr>
    </w:pPr>
    <w:r>
      <w:rPr>
        <w:bCs/>
        <w:sz w:val="16"/>
        <w:szCs w:val="16"/>
      </w:rPr>
      <w:t>General Council Meeting</w:t>
    </w:r>
    <w:r>
      <w:rPr>
        <w:sz w:val="16"/>
        <w:szCs w:val="16"/>
      </w:rPr>
      <w:t xml:space="preserve"> Minutes</w:t>
    </w:r>
    <w:r w:rsidRPr="00A84EBF">
      <w:rPr>
        <w:sz w:val="16"/>
        <w:szCs w:val="16"/>
      </w:rPr>
      <w:t xml:space="preserve"> - </w:t>
    </w:r>
    <w:r>
      <w:rPr>
        <w:bCs/>
        <w:sz w:val="16"/>
        <w:szCs w:val="16"/>
      </w:rPr>
      <w:t>16 January 2017</w:t>
    </w:r>
    <w:r w:rsidRPr="00A84EBF">
      <w:rPr>
        <w:sz w:val="16"/>
        <w:szCs w:val="16"/>
      </w:rPr>
      <w:tab/>
      <w:t xml:space="preserve">Page </w:t>
    </w:r>
    <w:r w:rsidRPr="00A84EBF">
      <w:rPr>
        <w:sz w:val="16"/>
        <w:szCs w:val="16"/>
      </w:rPr>
      <w:fldChar w:fldCharType="begin"/>
    </w:r>
    <w:r w:rsidRPr="00A84EBF">
      <w:rPr>
        <w:sz w:val="16"/>
        <w:szCs w:val="16"/>
      </w:rPr>
      <w:instrText xml:space="preserve"> PAGE </w:instrText>
    </w:r>
    <w:r w:rsidRPr="00A84EBF">
      <w:rPr>
        <w:sz w:val="16"/>
        <w:szCs w:val="16"/>
      </w:rPr>
      <w:fldChar w:fldCharType="separate"/>
    </w:r>
    <w:r w:rsidR="00A4353C">
      <w:rPr>
        <w:noProof/>
        <w:sz w:val="16"/>
        <w:szCs w:val="16"/>
      </w:rPr>
      <w:t>8</w:t>
    </w:r>
    <w:r w:rsidRPr="00A84EBF">
      <w:rPr>
        <w:sz w:val="16"/>
        <w:szCs w:val="16"/>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A84EBF" w:rsidRDefault="00AF5BAF" w:rsidP="00CF3F15">
    <w:pPr>
      <w:tabs>
        <w:tab w:val="right" w:pos="10080"/>
      </w:tabs>
      <w:rPr>
        <w:sz w:val="16"/>
        <w:szCs w:val="16"/>
      </w:rPr>
    </w:pPr>
    <w:r>
      <w:rPr>
        <w:bCs/>
        <w:sz w:val="16"/>
        <w:szCs w:val="16"/>
      </w:rPr>
      <w:t>General Council Meeting</w:t>
    </w:r>
    <w:r>
      <w:rPr>
        <w:sz w:val="16"/>
        <w:szCs w:val="16"/>
      </w:rPr>
      <w:t xml:space="preserve"> Minutes</w:t>
    </w:r>
    <w:r w:rsidRPr="00A84EBF">
      <w:rPr>
        <w:sz w:val="16"/>
        <w:szCs w:val="16"/>
      </w:rPr>
      <w:t xml:space="preserve"> - </w:t>
    </w:r>
    <w:r>
      <w:rPr>
        <w:bCs/>
        <w:sz w:val="16"/>
        <w:szCs w:val="16"/>
      </w:rPr>
      <w:t>16 January 2017</w:t>
    </w:r>
    <w:r w:rsidRPr="00A84EBF">
      <w:rPr>
        <w:sz w:val="16"/>
        <w:szCs w:val="16"/>
      </w:rPr>
      <w:tab/>
      <w:t xml:space="preserve">Page </w:t>
    </w:r>
    <w:r w:rsidRPr="00A84EBF">
      <w:rPr>
        <w:sz w:val="16"/>
        <w:szCs w:val="16"/>
      </w:rPr>
      <w:fldChar w:fldCharType="begin"/>
    </w:r>
    <w:r w:rsidRPr="00A84EBF">
      <w:rPr>
        <w:sz w:val="16"/>
        <w:szCs w:val="16"/>
      </w:rPr>
      <w:instrText xml:space="preserve"> PAGE </w:instrText>
    </w:r>
    <w:r w:rsidRPr="00A84EBF">
      <w:rPr>
        <w:sz w:val="16"/>
        <w:szCs w:val="16"/>
      </w:rPr>
      <w:fldChar w:fldCharType="separate"/>
    </w:r>
    <w:r w:rsidR="00A4353C">
      <w:rPr>
        <w:noProof/>
        <w:sz w:val="16"/>
        <w:szCs w:val="16"/>
      </w:rPr>
      <w:t>28</w:t>
    </w:r>
    <w:r w:rsidRPr="00A84EBF">
      <w:rPr>
        <w:sz w:val="16"/>
        <w:szCs w:val="16"/>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Default="00AF5BAF" w:rsidP="00CF3F15">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Default="00AF5BAF" w:rsidP="00CF3F15">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A84EBF" w:rsidRDefault="00AF5BAF" w:rsidP="00CF3F15">
    <w:pPr>
      <w:tabs>
        <w:tab w:val="right" w:pos="10080"/>
      </w:tabs>
      <w:rPr>
        <w:sz w:val="16"/>
        <w:szCs w:val="16"/>
      </w:rPr>
    </w:pPr>
    <w:r>
      <w:rPr>
        <w:bCs/>
        <w:sz w:val="16"/>
        <w:szCs w:val="16"/>
      </w:rPr>
      <w:t>General Council Meeting</w:t>
    </w:r>
    <w:r>
      <w:rPr>
        <w:sz w:val="16"/>
        <w:szCs w:val="16"/>
      </w:rPr>
      <w:t xml:space="preserve"> Minutes</w:t>
    </w:r>
    <w:r w:rsidRPr="00A84EBF">
      <w:rPr>
        <w:sz w:val="16"/>
        <w:szCs w:val="16"/>
      </w:rPr>
      <w:t xml:space="preserve"> - </w:t>
    </w:r>
    <w:r>
      <w:rPr>
        <w:bCs/>
        <w:sz w:val="16"/>
        <w:szCs w:val="16"/>
      </w:rPr>
      <w:t>16 January 2017</w:t>
    </w:r>
    <w:r w:rsidRPr="00A84EBF">
      <w:rPr>
        <w:sz w:val="16"/>
        <w:szCs w:val="16"/>
      </w:rPr>
      <w:tab/>
      <w:t xml:space="preserve">Page </w:t>
    </w:r>
    <w:r w:rsidRPr="00A84EBF">
      <w:rPr>
        <w:sz w:val="16"/>
        <w:szCs w:val="16"/>
      </w:rPr>
      <w:fldChar w:fldCharType="begin"/>
    </w:r>
    <w:r w:rsidRPr="00A84EBF">
      <w:rPr>
        <w:sz w:val="16"/>
        <w:szCs w:val="16"/>
      </w:rPr>
      <w:instrText xml:space="preserve"> PAGE </w:instrText>
    </w:r>
    <w:r w:rsidRPr="00A84EBF">
      <w:rPr>
        <w:sz w:val="16"/>
        <w:szCs w:val="16"/>
      </w:rPr>
      <w:fldChar w:fldCharType="separate"/>
    </w:r>
    <w:r w:rsidR="00A4353C">
      <w:rPr>
        <w:noProof/>
        <w:sz w:val="16"/>
        <w:szCs w:val="16"/>
      </w:rPr>
      <w:t>29</w:t>
    </w:r>
    <w:r w:rsidRPr="00A84EBF">
      <w:rPr>
        <w:sz w:val="16"/>
        <w:szCs w:val="16"/>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Default="00AF5BAF" w:rsidP="00CF3F15">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Default="00AF5BAF" w:rsidP="00CF3F15">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A84EBF" w:rsidRDefault="00AF5BAF" w:rsidP="00CF3F15">
    <w:pPr>
      <w:tabs>
        <w:tab w:val="right" w:pos="10080"/>
      </w:tabs>
      <w:rPr>
        <w:sz w:val="16"/>
        <w:szCs w:val="16"/>
      </w:rPr>
    </w:pPr>
    <w:r>
      <w:rPr>
        <w:bCs/>
        <w:sz w:val="16"/>
        <w:szCs w:val="16"/>
      </w:rPr>
      <w:t>General Council Meeting</w:t>
    </w:r>
    <w:r>
      <w:rPr>
        <w:sz w:val="16"/>
        <w:szCs w:val="16"/>
      </w:rPr>
      <w:t xml:space="preserve"> Minutes</w:t>
    </w:r>
    <w:r w:rsidRPr="00A84EBF">
      <w:rPr>
        <w:sz w:val="16"/>
        <w:szCs w:val="16"/>
      </w:rPr>
      <w:t xml:space="preserve"> - </w:t>
    </w:r>
    <w:r>
      <w:rPr>
        <w:bCs/>
        <w:sz w:val="16"/>
        <w:szCs w:val="16"/>
      </w:rPr>
      <w:t>16 January 2017</w:t>
    </w:r>
    <w:r w:rsidRPr="00A84EBF">
      <w:rPr>
        <w:sz w:val="16"/>
        <w:szCs w:val="16"/>
      </w:rPr>
      <w:tab/>
      <w:t xml:space="preserve">Page </w:t>
    </w:r>
    <w:r w:rsidRPr="00A84EBF">
      <w:rPr>
        <w:sz w:val="16"/>
        <w:szCs w:val="16"/>
      </w:rPr>
      <w:fldChar w:fldCharType="begin"/>
    </w:r>
    <w:r w:rsidRPr="00A84EBF">
      <w:rPr>
        <w:sz w:val="16"/>
        <w:szCs w:val="16"/>
      </w:rPr>
      <w:instrText xml:space="preserve"> PAGE </w:instrText>
    </w:r>
    <w:r w:rsidRPr="00A84EBF">
      <w:rPr>
        <w:sz w:val="16"/>
        <w:szCs w:val="16"/>
      </w:rPr>
      <w:fldChar w:fldCharType="separate"/>
    </w:r>
    <w:r w:rsidR="00A4353C">
      <w:rPr>
        <w:noProof/>
        <w:sz w:val="16"/>
        <w:szCs w:val="16"/>
      </w:rPr>
      <w:t>30</w:t>
    </w:r>
    <w:r w:rsidRPr="00A84EBF">
      <w:rPr>
        <w:sz w:val="16"/>
        <w:szCs w:val="16"/>
      </w:rP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Default="00AF5BAF" w:rsidP="00CF3F15">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Default="00AF5BAF" w:rsidP="00CF3F15">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A84EBF" w:rsidRDefault="00AF5BAF" w:rsidP="00CF3F15">
    <w:pPr>
      <w:tabs>
        <w:tab w:val="right" w:pos="10080"/>
      </w:tabs>
      <w:rPr>
        <w:sz w:val="16"/>
        <w:szCs w:val="16"/>
      </w:rPr>
    </w:pPr>
    <w:r>
      <w:rPr>
        <w:bCs/>
        <w:sz w:val="16"/>
        <w:szCs w:val="16"/>
      </w:rPr>
      <w:t>General Council Meeting</w:t>
    </w:r>
    <w:r>
      <w:rPr>
        <w:sz w:val="16"/>
        <w:szCs w:val="16"/>
      </w:rPr>
      <w:t xml:space="preserve"> Minutes</w:t>
    </w:r>
    <w:r w:rsidRPr="00A84EBF">
      <w:rPr>
        <w:sz w:val="16"/>
        <w:szCs w:val="16"/>
      </w:rPr>
      <w:t xml:space="preserve"> - </w:t>
    </w:r>
    <w:r>
      <w:rPr>
        <w:bCs/>
        <w:sz w:val="16"/>
        <w:szCs w:val="16"/>
      </w:rPr>
      <w:t>16 January 2017</w:t>
    </w:r>
    <w:r w:rsidRPr="00A84EBF">
      <w:rPr>
        <w:sz w:val="16"/>
        <w:szCs w:val="16"/>
      </w:rPr>
      <w:tab/>
      <w:t xml:space="preserve">Page </w:t>
    </w:r>
    <w:r w:rsidRPr="00A84EBF">
      <w:rPr>
        <w:sz w:val="16"/>
        <w:szCs w:val="16"/>
      </w:rPr>
      <w:fldChar w:fldCharType="begin"/>
    </w:r>
    <w:r w:rsidRPr="00A84EBF">
      <w:rPr>
        <w:sz w:val="16"/>
        <w:szCs w:val="16"/>
      </w:rPr>
      <w:instrText xml:space="preserve"> PAGE </w:instrText>
    </w:r>
    <w:r w:rsidRPr="00A84EBF">
      <w:rPr>
        <w:sz w:val="16"/>
        <w:szCs w:val="16"/>
      </w:rPr>
      <w:fldChar w:fldCharType="separate"/>
    </w:r>
    <w:r w:rsidR="00A4353C">
      <w:rPr>
        <w:noProof/>
        <w:sz w:val="16"/>
        <w:szCs w:val="16"/>
      </w:rPr>
      <w:t>31</w:t>
    </w:r>
    <w:r w:rsidRPr="00A84EBF">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Default="00AF5BAF" w:rsidP="00CF3F15">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Default="00AF5BAF" w:rsidP="00CF3F15">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Default="00AF5BAF" w:rsidP="00CF3F15">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A84EBF" w:rsidRDefault="00AF5BAF" w:rsidP="00CF3F15">
    <w:pPr>
      <w:tabs>
        <w:tab w:val="right" w:pos="10080"/>
      </w:tabs>
      <w:rPr>
        <w:sz w:val="16"/>
        <w:szCs w:val="16"/>
      </w:rPr>
    </w:pPr>
    <w:r>
      <w:rPr>
        <w:bCs/>
        <w:sz w:val="16"/>
        <w:szCs w:val="16"/>
      </w:rPr>
      <w:t>General Council Meeting</w:t>
    </w:r>
    <w:r>
      <w:rPr>
        <w:sz w:val="16"/>
        <w:szCs w:val="16"/>
      </w:rPr>
      <w:t xml:space="preserve"> Minutes</w:t>
    </w:r>
    <w:r w:rsidRPr="00A84EBF">
      <w:rPr>
        <w:sz w:val="16"/>
        <w:szCs w:val="16"/>
      </w:rPr>
      <w:t xml:space="preserve"> - </w:t>
    </w:r>
    <w:r>
      <w:rPr>
        <w:bCs/>
        <w:sz w:val="16"/>
        <w:szCs w:val="16"/>
      </w:rPr>
      <w:t>16 January 2017</w:t>
    </w:r>
    <w:r w:rsidRPr="00A84EBF">
      <w:rPr>
        <w:sz w:val="16"/>
        <w:szCs w:val="16"/>
      </w:rPr>
      <w:tab/>
      <w:t xml:space="preserve">Page </w:t>
    </w:r>
    <w:r w:rsidRPr="00A84EBF">
      <w:rPr>
        <w:sz w:val="16"/>
        <w:szCs w:val="16"/>
      </w:rPr>
      <w:fldChar w:fldCharType="begin"/>
    </w:r>
    <w:r w:rsidRPr="00A84EBF">
      <w:rPr>
        <w:sz w:val="16"/>
        <w:szCs w:val="16"/>
      </w:rPr>
      <w:instrText xml:space="preserve"> PAGE </w:instrText>
    </w:r>
    <w:r w:rsidRPr="00A84EBF">
      <w:rPr>
        <w:sz w:val="16"/>
        <w:szCs w:val="16"/>
      </w:rPr>
      <w:fldChar w:fldCharType="separate"/>
    </w:r>
    <w:r w:rsidR="00A4353C">
      <w:rPr>
        <w:noProof/>
        <w:sz w:val="16"/>
        <w:szCs w:val="16"/>
      </w:rPr>
      <w:t>34</w:t>
    </w:r>
    <w:r w:rsidRPr="00A84EBF">
      <w:rPr>
        <w:sz w:val="16"/>
        <w:szCs w:val="16"/>
      </w:rP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Default="00AF5BAF" w:rsidP="00CF3F15">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Default="00AF5BAF" w:rsidP="00CF3F15">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A84EBF" w:rsidRDefault="00AF5BAF" w:rsidP="00CF3F15">
    <w:pPr>
      <w:tabs>
        <w:tab w:val="right" w:pos="10080"/>
      </w:tabs>
      <w:rPr>
        <w:sz w:val="16"/>
        <w:szCs w:val="16"/>
      </w:rPr>
    </w:pPr>
    <w:r>
      <w:rPr>
        <w:bCs/>
        <w:sz w:val="16"/>
        <w:szCs w:val="16"/>
      </w:rPr>
      <w:t>General Council Meeting</w:t>
    </w:r>
    <w:r>
      <w:rPr>
        <w:sz w:val="16"/>
        <w:szCs w:val="16"/>
      </w:rPr>
      <w:t xml:space="preserve"> Minutes</w:t>
    </w:r>
    <w:r w:rsidRPr="00A84EBF">
      <w:rPr>
        <w:sz w:val="16"/>
        <w:szCs w:val="16"/>
      </w:rPr>
      <w:t xml:space="preserve"> - </w:t>
    </w:r>
    <w:r>
      <w:rPr>
        <w:bCs/>
        <w:sz w:val="16"/>
        <w:szCs w:val="16"/>
      </w:rPr>
      <w:t>16 January 2017</w:t>
    </w:r>
    <w:r w:rsidRPr="00A84EBF">
      <w:rPr>
        <w:sz w:val="16"/>
        <w:szCs w:val="16"/>
      </w:rPr>
      <w:tab/>
      <w:t xml:space="preserve">Page </w:t>
    </w:r>
    <w:r w:rsidRPr="00A84EBF">
      <w:rPr>
        <w:sz w:val="16"/>
        <w:szCs w:val="16"/>
      </w:rPr>
      <w:fldChar w:fldCharType="begin"/>
    </w:r>
    <w:r w:rsidRPr="00A84EBF">
      <w:rPr>
        <w:sz w:val="16"/>
        <w:szCs w:val="16"/>
      </w:rPr>
      <w:instrText xml:space="preserve"> PAGE </w:instrText>
    </w:r>
    <w:r w:rsidRPr="00A84EBF">
      <w:rPr>
        <w:sz w:val="16"/>
        <w:szCs w:val="16"/>
      </w:rPr>
      <w:fldChar w:fldCharType="separate"/>
    </w:r>
    <w:r w:rsidR="00A4353C">
      <w:rPr>
        <w:noProof/>
        <w:sz w:val="16"/>
        <w:szCs w:val="16"/>
      </w:rPr>
      <w:t>35</w:t>
    </w:r>
    <w:r w:rsidRPr="00A84EBF">
      <w:rPr>
        <w:sz w:val="16"/>
        <w:szCs w:val="16"/>
      </w:rP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Default="00AF5BAF" w:rsidP="00CF3F15">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Default="00AF5BAF" w:rsidP="00CF3F15">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A84EBF" w:rsidRDefault="00AF5BAF" w:rsidP="00CF3F15">
    <w:pPr>
      <w:tabs>
        <w:tab w:val="right" w:pos="10080"/>
      </w:tabs>
      <w:rPr>
        <w:sz w:val="16"/>
        <w:szCs w:val="16"/>
      </w:rPr>
    </w:pPr>
    <w:r>
      <w:rPr>
        <w:bCs/>
        <w:sz w:val="16"/>
        <w:szCs w:val="16"/>
      </w:rPr>
      <w:t>General Council Meeting</w:t>
    </w:r>
    <w:r>
      <w:rPr>
        <w:sz w:val="16"/>
        <w:szCs w:val="16"/>
      </w:rPr>
      <w:t xml:space="preserve"> Minutes</w:t>
    </w:r>
    <w:r w:rsidRPr="00A84EBF">
      <w:rPr>
        <w:sz w:val="16"/>
        <w:szCs w:val="16"/>
      </w:rPr>
      <w:t xml:space="preserve"> - </w:t>
    </w:r>
    <w:r>
      <w:rPr>
        <w:bCs/>
        <w:sz w:val="16"/>
        <w:szCs w:val="16"/>
      </w:rPr>
      <w:t>16 January 2017</w:t>
    </w:r>
    <w:r w:rsidRPr="00A84EBF">
      <w:rPr>
        <w:sz w:val="16"/>
        <w:szCs w:val="16"/>
      </w:rPr>
      <w:tab/>
      <w:t xml:space="preserve">Page </w:t>
    </w:r>
    <w:r w:rsidRPr="00A84EBF">
      <w:rPr>
        <w:sz w:val="16"/>
        <w:szCs w:val="16"/>
      </w:rPr>
      <w:fldChar w:fldCharType="begin"/>
    </w:r>
    <w:r w:rsidRPr="00A84EBF">
      <w:rPr>
        <w:sz w:val="16"/>
        <w:szCs w:val="16"/>
      </w:rPr>
      <w:instrText xml:space="preserve"> PAGE </w:instrText>
    </w:r>
    <w:r w:rsidRPr="00A84EBF">
      <w:rPr>
        <w:sz w:val="16"/>
        <w:szCs w:val="16"/>
      </w:rPr>
      <w:fldChar w:fldCharType="separate"/>
    </w:r>
    <w:r w:rsidR="00A4353C">
      <w:rPr>
        <w:noProof/>
        <w:sz w:val="16"/>
        <w:szCs w:val="16"/>
      </w:rPr>
      <w:t>38</w:t>
    </w:r>
    <w:r w:rsidRPr="00A84EBF">
      <w:rPr>
        <w:sz w:val="16"/>
        <w:szCs w:val="16"/>
      </w:rP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Default="00AF5BAF" w:rsidP="00CF3F1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Default="00AF5BAF" w:rsidP="00CF3F15">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A84EBF" w:rsidRDefault="00AF5BAF" w:rsidP="004C2E6B">
    <w:pPr>
      <w:tabs>
        <w:tab w:val="right" w:pos="10080"/>
      </w:tabs>
      <w:rPr>
        <w:sz w:val="16"/>
        <w:szCs w:val="16"/>
      </w:rPr>
    </w:pPr>
    <w:r>
      <w:rPr>
        <w:bCs/>
        <w:sz w:val="16"/>
        <w:szCs w:val="16"/>
      </w:rPr>
      <w:t>General Council Meeting</w:t>
    </w:r>
    <w:r w:rsidRPr="00A84EBF">
      <w:rPr>
        <w:sz w:val="16"/>
        <w:szCs w:val="16"/>
      </w:rPr>
      <w:t xml:space="preserve"> </w:t>
    </w:r>
    <w:r>
      <w:rPr>
        <w:sz w:val="16"/>
        <w:szCs w:val="16"/>
      </w:rPr>
      <w:t xml:space="preserve">Minutes </w:t>
    </w:r>
    <w:r w:rsidRPr="00A84EBF">
      <w:rPr>
        <w:sz w:val="16"/>
        <w:szCs w:val="16"/>
      </w:rPr>
      <w:t xml:space="preserve">- </w:t>
    </w:r>
    <w:r>
      <w:rPr>
        <w:bCs/>
        <w:sz w:val="16"/>
        <w:szCs w:val="16"/>
      </w:rPr>
      <w:t>16 January 2017</w:t>
    </w:r>
    <w:r w:rsidRPr="00A84EBF">
      <w:rPr>
        <w:sz w:val="16"/>
        <w:szCs w:val="16"/>
      </w:rPr>
      <w:tab/>
      <w:t xml:space="preserve">Page </w:t>
    </w:r>
    <w:r w:rsidRPr="00A84EBF">
      <w:rPr>
        <w:sz w:val="16"/>
        <w:szCs w:val="16"/>
      </w:rPr>
      <w:fldChar w:fldCharType="begin"/>
    </w:r>
    <w:r w:rsidRPr="00A84EBF">
      <w:rPr>
        <w:sz w:val="16"/>
        <w:szCs w:val="16"/>
      </w:rPr>
      <w:instrText xml:space="preserve"> PAGE </w:instrText>
    </w:r>
    <w:r w:rsidRPr="00A84EBF">
      <w:rPr>
        <w:sz w:val="16"/>
        <w:szCs w:val="16"/>
      </w:rPr>
      <w:fldChar w:fldCharType="separate"/>
    </w:r>
    <w:r w:rsidR="00A4353C">
      <w:rPr>
        <w:noProof/>
        <w:sz w:val="16"/>
        <w:szCs w:val="16"/>
      </w:rPr>
      <w:t>39</w:t>
    </w:r>
    <w:r w:rsidRPr="00A84EBF">
      <w:rPr>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A84EBF" w:rsidRDefault="00AF5BAF" w:rsidP="00CF3F15">
    <w:pPr>
      <w:tabs>
        <w:tab w:val="right" w:pos="10080"/>
      </w:tabs>
      <w:rPr>
        <w:sz w:val="16"/>
        <w:szCs w:val="16"/>
      </w:rPr>
    </w:pPr>
    <w:r>
      <w:rPr>
        <w:bCs/>
        <w:sz w:val="16"/>
        <w:szCs w:val="16"/>
      </w:rPr>
      <w:t>General Council Meeting</w:t>
    </w:r>
    <w:r>
      <w:rPr>
        <w:sz w:val="16"/>
        <w:szCs w:val="16"/>
      </w:rPr>
      <w:t xml:space="preserve"> Minutes</w:t>
    </w:r>
    <w:r w:rsidRPr="00A84EBF">
      <w:rPr>
        <w:sz w:val="16"/>
        <w:szCs w:val="16"/>
      </w:rPr>
      <w:t xml:space="preserve"> - </w:t>
    </w:r>
    <w:r>
      <w:rPr>
        <w:bCs/>
        <w:sz w:val="16"/>
        <w:szCs w:val="16"/>
      </w:rPr>
      <w:t>16 January 2017</w:t>
    </w:r>
    <w:r w:rsidRPr="00A84EBF">
      <w:rPr>
        <w:sz w:val="16"/>
        <w:szCs w:val="16"/>
      </w:rPr>
      <w:tab/>
      <w:t xml:space="preserve">Page </w:t>
    </w:r>
    <w:r w:rsidRPr="00A84EBF">
      <w:rPr>
        <w:sz w:val="16"/>
        <w:szCs w:val="16"/>
      </w:rPr>
      <w:fldChar w:fldCharType="begin"/>
    </w:r>
    <w:r w:rsidRPr="00A84EBF">
      <w:rPr>
        <w:sz w:val="16"/>
        <w:szCs w:val="16"/>
      </w:rPr>
      <w:instrText xml:space="preserve"> PAGE </w:instrText>
    </w:r>
    <w:r w:rsidRPr="00A84EBF">
      <w:rPr>
        <w:sz w:val="16"/>
        <w:szCs w:val="16"/>
      </w:rPr>
      <w:fldChar w:fldCharType="separate"/>
    </w:r>
    <w:r w:rsidR="00A4353C">
      <w:rPr>
        <w:noProof/>
        <w:sz w:val="16"/>
        <w:szCs w:val="16"/>
      </w:rPr>
      <w:t>9</w:t>
    </w:r>
    <w:r w:rsidRPr="00A84EBF">
      <w:rPr>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Default="00AF5BAF" w:rsidP="00CF3F1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Default="00AF5BAF" w:rsidP="00CF3F1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A84EBF" w:rsidRDefault="00AF5BAF" w:rsidP="00CF3F15">
    <w:pPr>
      <w:tabs>
        <w:tab w:val="right" w:pos="10080"/>
      </w:tabs>
      <w:rPr>
        <w:sz w:val="16"/>
        <w:szCs w:val="16"/>
      </w:rPr>
    </w:pPr>
    <w:r>
      <w:rPr>
        <w:bCs/>
        <w:sz w:val="16"/>
        <w:szCs w:val="16"/>
      </w:rPr>
      <w:t>General Council Meeting</w:t>
    </w:r>
    <w:r>
      <w:rPr>
        <w:sz w:val="16"/>
        <w:szCs w:val="16"/>
      </w:rPr>
      <w:t xml:space="preserve"> Minutes</w:t>
    </w:r>
    <w:r w:rsidRPr="00A84EBF">
      <w:rPr>
        <w:sz w:val="16"/>
        <w:szCs w:val="16"/>
      </w:rPr>
      <w:t xml:space="preserve"> - </w:t>
    </w:r>
    <w:r>
      <w:rPr>
        <w:bCs/>
        <w:sz w:val="16"/>
        <w:szCs w:val="16"/>
      </w:rPr>
      <w:t>16 January 2017</w:t>
    </w:r>
    <w:r w:rsidRPr="00A84EBF">
      <w:rPr>
        <w:sz w:val="16"/>
        <w:szCs w:val="16"/>
      </w:rPr>
      <w:tab/>
      <w:t xml:space="preserve">Page </w:t>
    </w:r>
    <w:r w:rsidRPr="00A84EBF">
      <w:rPr>
        <w:sz w:val="16"/>
        <w:szCs w:val="16"/>
      </w:rPr>
      <w:fldChar w:fldCharType="begin"/>
    </w:r>
    <w:r w:rsidRPr="00A84EBF">
      <w:rPr>
        <w:sz w:val="16"/>
        <w:szCs w:val="16"/>
      </w:rPr>
      <w:instrText xml:space="preserve"> PAGE </w:instrText>
    </w:r>
    <w:r w:rsidRPr="00A84EBF">
      <w:rPr>
        <w:sz w:val="16"/>
        <w:szCs w:val="16"/>
      </w:rPr>
      <w:fldChar w:fldCharType="separate"/>
    </w:r>
    <w:r w:rsidR="00A4353C">
      <w:rPr>
        <w:noProof/>
        <w:sz w:val="16"/>
        <w:szCs w:val="16"/>
      </w:rPr>
      <w:t>13</w:t>
    </w:r>
    <w:r w:rsidRPr="00A84EBF">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BAF" w:rsidRDefault="00AF5BAF">
      <w:r>
        <w:separator/>
      </w:r>
    </w:p>
  </w:footnote>
  <w:footnote w:type="continuationSeparator" w:id="0">
    <w:p w:rsidR="00AF5BAF" w:rsidRDefault="00AF5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425B17" w:rsidRDefault="003E618A" w:rsidP="00213FBF">
    <w:pPr>
      <w:pBdr>
        <w:bottom w:val="single" w:sz="12" w:space="3" w:color="auto"/>
      </w:pBdr>
      <w:tabs>
        <w:tab w:val="right" w:pos="9923"/>
      </w:tabs>
      <w:spacing w:after="120"/>
      <w:ind w:right="1871"/>
      <w:rPr>
        <w:color w:val="808080"/>
        <w:szCs w:val="22"/>
      </w:rPr>
    </w:pPr>
    <w:r>
      <w:rPr>
        <w:noProof/>
        <w:lang w:eastAsia="en-AU"/>
      </w:rPr>
      <w:drawing>
        <wp:anchor distT="0" distB="0" distL="114300" distR="114300" simplePos="0" relativeHeight="251656704" behindDoc="0" locked="0" layoutInCell="1" allowOverlap="1">
          <wp:simplePos x="0" y="0"/>
          <wp:positionH relativeFrom="column">
            <wp:posOffset>5419090</wp:posOffset>
          </wp:positionH>
          <wp:positionV relativeFrom="paragraph">
            <wp:posOffset>-128905</wp:posOffset>
          </wp:positionV>
          <wp:extent cx="1149350" cy="493395"/>
          <wp:effectExtent l="0" t="0" r="0" b="0"/>
          <wp:wrapSquare wrapText="bothSides"/>
          <wp:docPr id="3"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9350" cy="493395"/>
                  </a:xfrm>
                  <a:prstGeom prst="rect">
                    <a:avLst/>
                  </a:prstGeom>
                  <a:noFill/>
                </pic:spPr>
              </pic:pic>
            </a:graphicData>
          </a:graphic>
          <wp14:sizeRelH relativeFrom="page">
            <wp14:pctWidth>0</wp14:pctWidth>
          </wp14:sizeRelH>
          <wp14:sizeRelV relativeFrom="page">
            <wp14:pctHeight>0</wp14:pctHeight>
          </wp14:sizeRelV>
        </wp:anchor>
      </w:drawing>
    </w:r>
    <w:r w:rsidR="00AF5BAF" w:rsidRPr="00690357">
      <w:rPr>
        <w:color w:val="808080"/>
        <w:szCs w:val="22"/>
      </w:rPr>
      <w:fldChar w:fldCharType="begin"/>
    </w:r>
    <w:r w:rsidR="00AF5BAF" w:rsidRPr="00425B17">
      <w:rPr>
        <w:b/>
        <w:bCs/>
        <w:caps/>
        <w:color w:val="808080"/>
        <w:sz w:val="30"/>
        <w:szCs w:val="30"/>
      </w:rPr>
      <w:instrText>D</w:instrText>
    </w:r>
    <w:r w:rsidR="00AF5BAF" w:rsidRPr="00690357">
      <w:rPr>
        <w:color w:val="808080"/>
        <w:szCs w:val="22"/>
      </w:rPr>
      <w:instrText>OC</w:instrText>
    </w:r>
    <w:r w:rsidR="00AF5BAF">
      <w:rPr>
        <w:color w:val="808080"/>
        <w:szCs w:val="22"/>
      </w:rPr>
      <w:instrText>VARIABLE</w:instrText>
    </w:r>
    <w:r w:rsidR="00AF5BAF" w:rsidRPr="00690357">
      <w:rPr>
        <w:color w:val="808080"/>
        <w:szCs w:val="22"/>
      </w:rPr>
      <w:instrText xml:space="preserve"> "</w:instrText>
    </w:r>
    <w:r w:rsidR="00AF5BAF">
      <w:rPr>
        <w:color w:val="808080"/>
        <w:szCs w:val="22"/>
      </w:rPr>
      <w:instrText>dv</w:instrText>
    </w:r>
    <w:r w:rsidR="00AF5BAF" w:rsidRPr="00690357">
      <w:rPr>
        <w:color w:val="808080"/>
        <w:szCs w:val="22"/>
      </w:rPr>
      <w:instrText xml:space="preserve">CommitteeName" \*Charformat </w:instrText>
    </w:r>
    <w:r w:rsidR="00AF5BAF" w:rsidRPr="00690357">
      <w:rPr>
        <w:color w:val="808080"/>
        <w:szCs w:val="22"/>
      </w:rPr>
      <w:fldChar w:fldCharType="separate"/>
    </w:r>
    <w:r w:rsidR="00AF5BAF">
      <w:rPr>
        <w:b/>
        <w:bCs/>
        <w:caps/>
        <w:color w:val="808080"/>
        <w:sz w:val="30"/>
        <w:szCs w:val="30"/>
      </w:rPr>
      <w:t>Council</w:t>
    </w:r>
    <w:r w:rsidR="00AF5BAF" w:rsidRPr="00690357">
      <w:rPr>
        <w:color w:val="808080"/>
        <w:szCs w:val="22"/>
      </w:rPr>
      <w:fldChar w:fldCharType="end"/>
    </w:r>
    <w:r w:rsidR="00AF5BAF">
      <w:rPr>
        <w:color w:val="808080"/>
        <w:szCs w:val="22"/>
      </w:rPr>
      <w:t xml:space="preserve"> - </w:t>
    </w:r>
    <w:r w:rsidR="00AF5BAF" w:rsidRPr="00690357">
      <w:rPr>
        <w:color w:val="808080"/>
        <w:szCs w:val="22"/>
      </w:rPr>
      <w:fldChar w:fldCharType="begin"/>
    </w:r>
    <w:r w:rsidR="00AF5BAF" w:rsidRPr="00425B17">
      <w:rPr>
        <w:b/>
        <w:bCs/>
        <w:caps/>
        <w:color w:val="808080"/>
        <w:sz w:val="30"/>
        <w:szCs w:val="30"/>
      </w:rPr>
      <w:instrText>D</w:instrText>
    </w:r>
    <w:r w:rsidR="00AF5BAF" w:rsidRPr="00690357">
      <w:rPr>
        <w:color w:val="808080"/>
        <w:szCs w:val="22"/>
      </w:rPr>
      <w:instrText>OC</w:instrText>
    </w:r>
    <w:r w:rsidR="00AF5BAF">
      <w:rPr>
        <w:color w:val="808080"/>
        <w:szCs w:val="22"/>
      </w:rPr>
      <w:instrText>VARIABLE</w:instrText>
    </w:r>
    <w:r w:rsidR="00AF5BAF" w:rsidRPr="00690357">
      <w:rPr>
        <w:color w:val="808080"/>
        <w:szCs w:val="22"/>
      </w:rPr>
      <w:instrText xml:space="preserve"> "</w:instrText>
    </w:r>
    <w:r w:rsidR="00AF5BAF">
      <w:rPr>
        <w:color w:val="808080"/>
        <w:szCs w:val="22"/>
      </w:rPr>
      <w:instrText>dv</w:instrText>
    </w:r>
    <w:r w:rsidR="00AF5BAF" w:rsidRPr="00690357">
      <w:rPr>
        <w:color w:val="808080"/>
        <w:szCs w:val="22"/>
      </w:rPr>
      <w:instrText xml:space="preserve">DateMeeting" \@ "d MMMM yyyy" \*Charformat </w:instrText>
    </w:r>
    <w:r w:rsidR="00AF5BAF" w:rsidRPr="00690357">
      <w:rPr>
        <w:color w:val="808080"/>
        <w:szCs w:val="22"/>
      </w:rPr>
      <w:fldChar w:fldCharType="separate"/>
    </w:r>
    <w:r w:rsidR="00AF5BAF">
      <w:rPr>
        <w:b/>
        <w:bCs/>
        <w:caps/>
        <w:color w:val="808080"/>
        <w:sz w:val="30"/>
        <w:szCs w:val="30"/>
      </w:rPr>
      <w:t>16 January 2017</w:t>
    </w:r>
    <w:r w:rsidR="00AF5BAF" w:rsidRPr="00690357">
      <w:rPr>
        <w:color w:val="808080"/>
        <w:szCs w:val="22"/>
      </w:rPr>
      <w:fldChar w:fldCharType="end"/>
    </w:r>
  </w:p>
  <w:p w:rsidR="00AF5BAF" w:rsidRPr="0022255F" w:rsidRDefault="00AF5BAF" w:rsidP="00213FBF">
    <w:pPr>
      <w:pStyle w:val="Header"/>
      <w:rPr>
        <w:sz w:val="8"/>
        <w:szCs w:val="8"/>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CF3F15" w:rsidRDefault="00AF5BAF" w:rsidP="00CF3F15">
    <w:pPr>
      <w:widowControl/>
      <w:pBdr>
        <w:bottom w:val="single" w:sz="12" w:space="3" w:color="auto"/>
      </w:pBdr>
      <w:tabs>
        <w:tab w:val="right" w:pos="9923"/>
      </w:tabs>
      <w:ind w:right="1871"/>
      <w:rPr>
        <w:color w:val="808080"/>
        <w:szCs w:val="22"/>
        <w:lang w:val="en-US"/>
      </w:rPr>
    </w:pPr>
    <w:r w:rsidRPr="00CF3F15">
      <w:rPr>
        <w:b/>
        <w:bCs/>
        <w:caps/>
        <w:color w:val="808080"/>
        <w:sz w:val="30"/>
        <w:szCs w:val="30"/>
        <w:lang w:val="en-US"/>
      </w:rPr>
      <w:t>General Council Meeting</w:t>
    </w:r>
    <w:r w:rsidRPr="00CF3F15">
      <w:rPr>
        <w:color w:val="808080"/>
        <w:szCs w:val="22"/>
        <w:lang w:val="en-US"/>
      </w:rPr>
      <w:t xml:space="preserve"> - </w:t>
    </w:r>
    <w:r w:rsidRPr="00CF3F15">
      <w:rPr>
        <w:b/>
        <w:bCs/>
        <w:caps/>
        <w:color w:val="808080"/>
        <w:sz w:val="30"/>
        <w:szCs w:val="30"/>
        <w:lang w:val="en-US"/>
      </w:rPr>
      <w:t>16 January 2017</w:t>
    </w:r>
  </w:p>
  <w:p w:rsidR="00AF5BAF" w:rsidRPr="00CF3F15" w:rsidRDefault="003E618A" w:rsidP="00CF3F15">
    <w:pPr>
      <w:widowControl/>
      <w:pBdr>
        <w:bottom w:val="single" w:sz="12" w:space="3" w:color="auto"/>
      </w:pBdr>
      <w:tabs>
        <w:tab w:val="right" w:pos="9923"/>
      </w:tabs>
      <w:spacing w:after="120"/>
      <w:ind w:right="1871"/>
      <w:rPr>
        <w:color w:val="808080"/>
        <w:szCs w:val="22"/>
        <w:lang w:val="en-US"/>
      </w:rPr>
    </w:pPr>
    <w:r>
      <w:rPr>
        <w:noProof/>
        <w:color w:val="808080"/>
        <w:szCs w:val="22"/>
        <w:lang w:eastAsia="en-AU"/>
      </w:rPr>
      <w:drawing>
        <wp:anchor distT="0" distB="0" distL="114300" distR="114300" simplePos="0" relativeHeight="251671040" behindDoc="0" locked="0" layoutInCell="1" allowOverlap="1">
          <wp:simplePos x="0" y="0"/>
          <wp:positionH relativeFrom="column">
            <wp:posOffset>5243830</wp:posOffset>
          </wp:positionH>
          <wp:positionV relativeFrom="paragraph">
            <wp:posOffset>-594995</wp:posOffset>
          </wp:positionV>
          <wp:extent cx="1460500" cy="770890"/>
          <wp:effectExtent l="0" t="0" r="0" b="0"/>
          <wp:wrapNone/>
          <wp:docPr id="96" name="Picture 96" descr="CardiniaSC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CardiniaSC_Logo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770890"/>
                  </a:xfrm>
                  <a:prstGeom prst="rect">
                    <a:avLst/>
                  </a:prstGeom>
                  <a:noFill/>
                </pic:spPr>
              </pic:pic>
            </a:graphicData>
          </a:graphic>
          <wp14:sizeRelH relativeFrom="page">
            <wp14:pctWidth>0</wp14:pctWidth>
          </wp14:sizeRelH>
          <wp14:sizeRelV relativeFrom="page">
            <wp14:pctHeight>0</wp14:pctHeight>
          </wp14:sizeRelV>
        </wp:anchor>
      </w:drawing>
    </w:r>
    <w:r w:rsidR="00AF5BAF" w:rsidRPr="00CF3F15">
      <w:rPr>
        <w:b/>
        <w:bCs/>
        <w:caps/>
        <w:color w:val="808080"/>
        <w:sz w:val="30"/>
        <w:szCs w:val="30"/>
        <w:lang w:val="en-US"/>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CF3F15" w:rsidRDefault="00AF5BAF" w:rsidP="00CF3F15">
    <w:pPr>
      <w:widowControl/>
      <w:pBdr>
        <w:bottom w:val="single" w:sz="12" w:space="3" w:color="auto"/>
      </w:pBdr>
      <w:tabs>
        <w:tab w:val="right" w:pos="9923"/>
      </w:tabs>
      <w:spacing w:after="120"/>
      <w:rPr>
        <w:color w:val="808080"/>
        <w:szCs w:val="22"/>
        <w:lang w:val="en-US"/>
      </w:rPr>
    </w:pPr>
    <w:r w:rsidRPr="00CF3F15">
      <w:rPr>
        <w:color w:val="808080"/>
        <w:szCs w:val="22"/>
        <w:lang w:val="en-US"/>
      </w:rPr>
      <w:fldChar w:fldCharType="begin"/>
    </w:r>
    <w:r w:rsidRPr="00CF3F15">
      <w:rPr>
        <w:b/>
        <w:bCs/>
        <w:caps/>
        <w:color w:val="808080"/>
        <w:sz w:val="30"/>
        <w:szCs w:val="30"/>
        <w:lang w:val="en-US"/>
      </w:rPr>
      <w:instrText>D</w:instrText>
    </w:r>
    <w:r w:rsidRPr="00CF3F15">
      <w:rPr>
        <w:color w:val="808080"/>
        <w:szCs w:val="22"/>
        <w:lang w:val="en-US"/>
      </w:rPr>
      <w:instrText xml:space="preserve">OCVARIABLE "dvCommitteeName" \*Charformat </w:instrText>
    </w:r>
    <w:r w:rsidRPr="00CF3F15">
      <w:rPr>
        <w:color w:val="808080"/>
        <w:szCs w:val="22"/>
        <w:lang w:val="en-US"/>
      </w:rPr>
      <w:fldChar w:fldCharType="separate"/>
    </w:r>
    <w:r>
      <w:rPr>
        <w:b/>
        <w:bCs/>
        <w:caps/>
        <w:color w:val="808080"/>
        <w:sz w:val="30"/>
        <w:szCs w:val="30"/>
        <w:lang w:val="en-US"/>
      </w:rPr>
      <w:t>Council</w:t>
    </w:r>
    <w:r w:rsidRPr="00CF3F15">
      <w:rPr>
        <w:color w:val="808080"/>
        <w:szCs w:val="22"/>
        <w:lang w:val="en-US"/>
      </w:rPr>
      <w:fldChar w:fldCharType="end"/>
    </w:r>
    <w:r w:rsidRPr="00CF3F15">
      <w:rPr>
        <w:color w:val="808080"/>
        <w:szCs w:val="22"/>
        <w:lang w:val="en-US"/>
      </w:rPr>
      <w:t xml:space="preserve"> - </w:t>
    </w:r>
    <w:r w:rsidRPr="00CF3F15">
      <w:rPr>
        <w:color w:val="808080"/>
        <w:szCs w:val="22"/>
        <w:lang w:val="en-US"/>
      </w:rPr>
      <w:fldChar w:fldCharType="begin"/>
    </w:r>
    <w:r w:rsidRPr="00CF3F15">
      <w:rPr>
        <w:b/>
        <w:bCs/>
        <w:caps/>
        <w:color w:val="808080"/>
        <w:sz w:val="30"/>
        <w:szCs w:val="30"/>
        <w:lang w:val="en-US"/>
      </w:rPr>
      <w:instrText>D</w:instrText>
    </w:r>
    <w:r w:rsidRPr="00CF3F15">
      <w:rPr>
        <w:color w:val="808080"/>
        <w:szCs w:val="22"/>
        <w:lang w:val="en-US"/>
      </w:rPr>
      <w:instrText xml:space="preserve">OCVARIABLE "dvDateMeeting" \@ "d MMMM yyyy" \*Charformat </w:instrText>
    </w:r>
    <w:r w:rsidRPr="00CF3F15">
      <w:rPr>
        <w:color w:val="808080"/>
        <w:szCs w:val="22"/>
        <w:lang w:val="en-US"/>
      </w:rPr>
      <w:fldChar w:fldCharType="separate"/>
    </w:r>
    <w:r>
      <w:rPr>
        <w:b/>
        <w:bCs/>
        <w:caps/>
        <w:color w:val="808080"/>
        <w:sz w:val="30"/>
        <w:szCs w:val="30"/>
        <w:lang w:val="en-US"/>
      </w:rPr>
      <w:t>16 January 2017</w:t>
    </w:r>
    <w:r w:rsidRPr="00CF3F15">
      <w:rPr>
        <w:color w:val="808080"/>
        <w:szCs w:val="22"/>
        <w:lang w:val="en-US"/>
      </w:rPr>
      <w:fldChar w:fldCharType="end"/>
    </w:r>
    <w:r w:rsidRPr="00CF3F15">
      <w:rPr>
        <w:color w:val="808080"/>
        <w:szCs w:val="22"/>
        <w:lang w:val="en-US"/>
      </w:rPr>
      <w:tab/>
    </w:r>
    <w:r w:rsidR="003E618A">
      <w:rPr>
        <w:noProof/>
        <w:color w:val="808080"/>
        <w:szCs w:val="22"/>
        <w:lang w:eastAsia="en-AU"/>
      </w:rPr>
      <w:drawing>
        <wp:inline distT="0" distB="0" distL="0" distR="0">
          <wp:extent cx="1143000" cy="4826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82600"/>
                  </a:xfrm>
                  <a:prstGeom prst="rect">
                    <a:avLst/>
                  </a:prstGeom>
                  <a:noFill/>
                  <a:ln>
                    <a:noFill/>
                  </a:ln>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Default="00AF5BAF" w:rsidP="00CF3F1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DA183E" w:rsidRDefault="003E618A" w:rsidP="00CF3F15">
    <w:pPr>
      <w:pBdr>
        <w:bottom w:val="single" w:sz="12" w:space="3" w:color="auto"/>
      </w:pBdr>
      <w:tabs>
        <w:tab w:val="right" w:pos="9923"/>
      </w:tabs>
      <w:spacing w:after="120"/>
      <w:ind w:right="1871"/>
      <w:rPr>
        <w:color w:val="808080"/>
        <w:szCs w:val="22"/>
      </w:rPr>
    </w:pPr>
    <w:r>
      <w:rPr>
        <w:noProof/>
        <w:lang w:eastAsia="en-AU"/>
      </w:rPr>
      <w:drawing>
        <wp:anchor distT="0" distB="0" distL="114300" distR="114300" simplePos="0" relativeHeight="251675136" behindDoc="0" locked="0" layoutInCell="1" allowOverlap="1">
          <wp:simplePos x="0" y="0"/>
          <wp:positionH relativeFrom="column">
            <wp:posOffset>5286375</wp:posOffset>
          </wp:positionH>
          <wp:positionV relativeFrom="paragraph">
            <wp:posOffset>-326390</wp:posOffset>
          </wp:positionV>
          <wp:extent cx="1460500" cy="770890"/>
          <wp:effectExtent l="0" t="0" r="0" b="0"/>
          <wp:wrapNone/>
          <wp:docPr id="99" name="Picture 99" descr="CardiniaSC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ardiniaSC_Logo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770890"/>
                  </a:xfrm>
                  <a:prstGeom prst="rect">
                    <a:avLst/>
                  </a:prstGeom>
                  <a:noFill/>
                </pic:spPr>
              </pic:pic>
            </a:graphicData>
          </a:graphic>
          <wp14:sizeRelH relativeFrom="page">
            <wp14:pctWidth>0</wp14:pctWidth>
          </wp14:sizeRelH>
          <wp14:sizeRelV relativeFrom="page">
            <wp14:pctHeight>0</wp14:pctHeight>
          </wp14:sizeRelV>
        </wp:anchor>
      </w:drawing>
    </w:r>
    <w:r w:rsidR="00AF5BAF">
      <w:rPr>
        <w:b/>
        <w:bCs/>
        <w:caps/>
        <w:color w:val="808080"/>
        <w:sz w:val="30"/>
        <w:szCs w:val="30"/>
      </w:rPr>
      <w:t>General Council Meeting</w:t>
    </w:r>
    <w:r w:rsidR="00AF5BAF" w:rsidRPr="00DA183E">
      <w:rPr>
        <w:color w:val="808080"/>
        <w:szCs w:val="22"/>
      </w:rPr>
      <w:t xml:space="preserve"> - </w:t>
    </w:r>
    <w:r w:rsidR="00AF5BAF">
      <w:rPr>
        <w:b/>
        <w:bCs/>
        <w:caps/>
        <w:color w:val="808080"/>
        <w:sz w:val="30"/>
        <w:szCs w:val="30"/>
      </w:rPr>
      <w:t>16 January 2017</w:t>
    </w:r>
  </w:p>
  <w:p w:rsidR="00AF5BAF" w:rsidRPr="00DA183E" w:rsidRDefault="00AF5BAF" w:rsidP="00CF3F15">
    <w:pPr>
      <w:pStyle w:val="Header"/>
      <w:rPr>
        <w:sz w:val="8"/>
        <w:szCs w:val="8"/>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425B17" w:rsidRDefault="003E618A" w:rsidP="00CF3F15">
    <w:pPr>
      <w:pBdr>
        <w:bottom w:val="single" w:sz="12" w:space="3" w:color="auto"/>
      </w:pBdr>
      <w:tabs>
        <w:tab w:val="right" w:pos="9923"/>
      </w:tabs>
      <w:spacing w:after="120"/>
      <w:ind w:right="1871"/>
      <w:rPr>
        <w:color w:val="808080"/>
        <w:szCs w:val="22"/>
      </w:rPr>
    </w:pPr>
    <w:r>
      <w:rPr>
        <w:noProof/>
        <w:lang w:eastAsia="en-AU"/>
      </w:rPr>
      <w:drawing>
        <wp:anchor distT="0" distB="0" distL="114300" distR="114300" simplePos="0" relativeHeight="251673088" behindDoc="0" locked="0" layoutInCell="1" allowOverlap="1">
          <wp:simplePos x="0" y="0"/>
          <wp:positionH relativeFrom="column">
            <wp:posOffset>5419090</wp:posOffset>
          </wp:positionH>
          <wp:positionV relativeFrom="paragraph">
            <wp:posOffset>-128905</wp:posOffset>
          </wp:positionV>
          <wp:extent cx="1149350" cy="493395"/>
          <wp:effectExtent l="0" t="0" r="0" b="0"/>
          <wp:wrapSquare wrapText="bothSides"/>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9350" cy="493395"/>
                  </a:xfrm>
                  <a:prstGeom prst="rect">
                    <a:avLst/>
                  </a:prstGeom>
                  <a:noFill/>
                </pic:spPr>
              </pic:pic>
            </a:graphicData>
          </a:graphic>
          <wp14:sizeRelH relativeFrom="page">
            <wp14:pctWidth>0</wp14:pctWidth>
          </wp14:sizeRelH>
          <wp14:sizeRelV relativeFrom="page">
            <wp14:pctHeight>0</wp14:pctHeight>
          </wp14:sizeRelV>
        </wp:anchor>
      </w:drawing>
    </w:r>
    <w:r w:rsidR="00AF5BAF" w:rsidRPr="00690357">
      <w:rPr>
        <w:color w:val="808080"/>
        <w:szCs w:val="22"/>
      </w:rPr>
      <w:fldChar w:fldCharType="begin"/>
    </w:r>
    <w:r w:rsidR="00AF5BAF" w:rsidRPr="00425B17">
      <w:rPr>
        <w:b/>
        <w:bCs/>
        <w:caps/>
        <w:color w:val="808080"/>
        <w:sz w:val="30"/>
        <w:szCs w:val="30"/>
      </w:rPr>
      <w:instrText>D</w:instrText>
    </w:r>
    <w:r w:rsidR="00AF5BAF" w:rsidRPr="00690357">
      <w:rPr>
        <w:color w:val="808080"/>
        <w:szCs w:val="22"/>
      </w:rPr>
      <w:instrText>OC</w:instrText>
    </w:r>
    <w:r w:rsidR="00AF5BAF">
      <w:rPr>
        <w:color w:val="808080"/>
        <w:szCs w:val="22"/>
      </w:rPr>
      <w:instrText>VARIABLE</w:instrText>
    </w:r>
    <w:r w:rsidR="00AF5BAF" w:rsidRPr="00690357">
      <w:rPr>
        <w:color w:val="808080"/>
        <w:szCs w:val="22"/>
      </w:rPr>
      <w:instrText xml:space="preserve"> "</w:instrText>
    </w:r>
    <w:r w:rsidR="00AF5BAF">
      <w:rPr>
        <w:color w:val="808080"/>
        <w:szCs w:val="22"/>
      </w:rPr>
      <w:instrText>dv</w:instrText>
    </w:r>
    <w:r w:rsidR="00AF5BAF" w:rsidRPr="00690357">
      <w:rPr>
        <w:color w:val="808080"/>
        <w:szCs w:val="22"/>
      </w:rPr>
      <w:instrText xml:space="preserve">CommitteeName" \*Charformat </w:instrText>
    </w:r>
    <w:r w:rsidR="00AF5BAF" w:rsidRPr="00690357">
      <w:rPr>
        <w:color w:val="808080"/>
        <w:szCs w:val="22"/>
      </w:rPr>
      <w:fldChar w:fldCharType="separate"/>
    </w:r>
    <w:r w:rsidR="00AF5BAF">
      <w:rPr>
        <w:b/>
        <w:bCs/>
        <w:caps/>
        <w:color w:val="808080"/>
        <w:sz w:val="30"/>
        <w:szCs w:val="30"/>
      </w:rPr>
      <w:t>Council</w:t>
    </w:r>
    <w:r w:rsidR="00AF5BAF" w:rsidRPr="00690357">
      <w:rPr>
        <w:color w:val="808080"/>
        <w:szCs w:val="22"/>
      </w:rPr>
      <w:fldChar w:fldCharType="end"/>
    </w:r>
    <w:r w:rsidR="00AF5BAF">
      <w:rPr>
        <w:color w:val="808080"/>
        <w:szCs w:val="22"/>
      </w:rPr>
      <w:t xml:space="preserve"> - </w:t>
    </w:r>
    <w:r w:rsidR="00AF5BAF" w:rsidRPr="00690357">
      <w:rPr>
        <w:color w:val="808080"/>
        <w:szCs w:val="22"/>
      </w:rPr>
      <w:fldChar w:fldCharType="begin"/>
    </w:r>
    <w:r w:rsidR="00AF5BAF" w:rsidRPr="00425B17">
      <w:rPr>
        <w:b/>
        <w:bCs/>
        <w:caps/>
        <w:color w:val="808080"/>
        <w:sz w:val="30"/>
        <w:szCs w:val="30"/>
      </w:rPr>
      <w:instrText>D</w:instrText>
    </w:r>
    <w:r w:rsidR="00AF5BAF" w:rsidRPr="00690357">
      <w:rPr>
        <w:color w:val="808080"/>
        <w:szCs w:val="22"/>
      </w:rPr>
      <w:instrText>OC</w:instrText>
    </w:r>
    <w:r w:rsidR="00AF5BAF">
      <w:rPr>
        <w:color w:val="808080"/>
        <w:szCs w:val="22"/>
      </w:rPr>
      <w:instrText>VARIABLE</w:instrText>
    </w:r>
    <w:r w:rsidR="00AF5BAF" w:rsidRPr="00690357">
      <w:rPr>
        <w:color w:val="808080"/>
        <w:szCs w:val="22"/>
      </w:rPr>
      <w:instrText xml:space="preserve"> "</w:instrText>
    </w:r>
    <w:r w:rsidR="00AF5BAF">
      <w:rPr>
        <w:color w:val="808080"/>
        <w:szCs w:val="22"/>
      </w:rPr>
      <w:instrText>dv</w:instrText>
    </w:r>
    <w:r w:rsidR="00AF5BAF" w:rsidRPr="00690357">
      <w:rPr>
        <w:color w:val="808080"/>
        <w:szCs w:val="22"/>
      </w:rPr>
      <w:instrText xml:space="preserve">DateMeeting" \@ "d MMMM yyyy" \*Charformat </w:instrText>
    </w:r>
    <w:r w:rsidR="00AF5BAF" w:rsidRPr="00690357">
      <w:rPr>
        <w:color w:val="808080"/>
        <w:szCs w:val="22"/>
      </w:rPr>
      <w:fldChar w:fldCharType="separate"/>
    </w:r>
    <w:r w:rsidR="00AF5BAF">
      <w:rPr>
        <w:b/>
        <w:bCs/>
        <w:caps/>
        <w:color w:val="808080"/>
        <w:sz w:val="30"/>
        <w:szCs w:val="30"/>
      </w:rPr>
      <w:t>16 January 2017</w:t>
    </w:r>
    <w:r w:rsidR="00AF5BAF" w:rsidRPr="00690357">
      <w:rPr>
        <w:color w:val="808080"/>
        <w:szCs w:val="22"/>
      </w:rPr>
      <w:fldChar w:fldCharType="end"/>
    </w:r>
  </w:p>
  <w:p w:rsidR="00AF5BAF" w:rsidRPr="0022255F" w:rsidRDefault="00AF5BAF" w:rsidP="00CF3F15">
    <w:pPr>
      <w:pStyle w:val="Header"/>
      <w:rPr>
        <w:sz w:val="8"/>
        <w:szCs w:val="8"/>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CF3F15" w:rsidRDefault="00AF5BAF" w:rsidP="00CF3F15">
    <w:pPr>
      <w:widowControl/>
      <w:tabs>
        <w:tab w:val="left" w:pos="100"/>
        <w:tab w:val="center" w:pos="4320"/>
        <w:tab w:val="right" w:pos="9400"/>
      </w:tabs>
      <w:jc w:val="center"/>
      <w:rPr>
        <w:rFonts w:cs="Arial"/>
        <w:b/>
        <w:noProof/>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CF3F15" w:rsidRDefault="00AF5BAF" w:rsidP="00CF3F15">
    <w:pPr>
      <w:widowControl/>
      <w:pBdr>
        <w:bottom w:val="single" w:sz="12" w:space="3" w:color="auto"/>
      </w:pBdr>
      <w:tabs>
        <w:tab w:val="right" w:pos="9923"/>
      </w:tabs>
      <w:ind w:right="1871"/>
      <w:rPr>
        <w:color w:val="808080"/>
        <w:szCs w:val="22"/>
        <w:lang w:val="en-US"/>
      </w:rPr>
    </w:pPr>
    <w:r w:rsidRPr="00CF3F15">
      <w:rPr>
        <w:b/>
        <w:bCs/>
        <w:caps/>
        <w:color w:val="808080"/>
        <w:sz w:val="30"/>
        <w:szCs w:val="30"/>
        <w:lang w:val="en-US"/>
      </w:rPr>
      <w:t>General Council Meeting</w:t>
    </w:r>
    <w:r w:rsidRPr="00CF3F15">
      <w:rPr>
        <w:color w:val="808080"/>
        <w:szCs w:val="22"/>
        <w:lang w:val="en-US"/>
      </w:rPr>
      <w:t xml:space="preserve"> - </w:t>
    </w:r>
    <w:r w:rsidRPr="00CF3F15">
      <w:rPr>
        <w:b/>
        <w:bCs/>
        <w:caps/>
        <w:color w:val="808080"/>
        <w:sz w:val="30"/>
        <w:szCs w:val="30"/>
        <w:lang w:val="en-US"/>
      </w:rPr>
      <w:t>16 January 2017</w:t>
    </w:r>
  </w:p>
  <w:p w:rsidR="00AF5BAF" w:rsidRPr="00CF3F15" w:rsidRDefault="003E618A" w:rsidP="00CF3F15">
    <w:pPr>
      <w:widowControl/>
      <w:pBdr>
        <w:bottom w:val="single" w:sz="12" w:space="3" w:color="auto"/>
      </w:pBdr>
      <w:tabs>
        <w:tab w:val="right" w:pos="9923"/>
      </w:tabs>
      <w:spacing w:after="120"/>
      <w:ind w:right="1871"/>
      <w:rPr>
        <w:color w:val="808080"/>
        <w:szCs w:val="22"/>
        <w:lang w:val="en-US"/>
      </w:rPr>
    </w:pPr>
    <w:r>
      <w:rPr>
        <w:noProof/>
        <w:color w:val="808080"/>
        <w:szCs w:val="22"/>
        <w:lang w:eastAsia="en-AU"/>
      </w:rPr>
      <w:drawing>
        <wp:anchor distT="0" distB="0" distL="114300" distR="114300" simplePos="0" relativeHeight="251677184" behindDoc="0" locked="0" layoutInCell="1" allowOverlap="1">
          <wp:simplePos x="0" y="0"/>
          <wp:positionH relativeFrom="column">
            <wp:posOffset>5243830</wp:posOffset>
          </wp:positionH>
          <wp:positionV relativeFrom="paragraph">
            <wp:posOffset>-594995</wp:posOffset>
          </wp:positionV>
          <wp:extent cx="1460500" cy="770890"/>
          <wp:effectExtent l="0" t="0" r="0" b="0"/>
          <wp:wrapNone/>
          <wp:docPr id="102" name="Picture 102" descr="CardiniaSC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CardiniaSC_Logo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770890"/>
                  </a:xfrm>
                  <a:prstGeom prst="rect">
                    <a:avLst/>
                  </a:prstGeom>
                  <a:noFill/>
                </pic:spPr>
              </pic:pic>
            </a:graphicData>
          </a:graphic>
          <wp14:sizeRelH relativeFrom="page">
            <wp14:pctWidth>0</wp14:pctWidth>
          </wp14:sizeRelH>
          <wp14:sizeRelV relativeFrom="page">
            <wp14:pctHeight>0</wp14:pctHeight>
          </wp14:sizeRelV>
        </wp:anchor>
      </w:drawing>
    </w:r>
    <w:r w:rsidR="00AF5BAF" w:rsidRPr="00CF3F15">
      <w:rPr>
        <w:b/>
        <w:bCs/>
        <w:caps/>
        <w:color w:val="808080"/>
        <w:sz w:val="30"/>
        <w:szCs w:val="30"/>
        <w:lang w:val="en-US"/>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CF3F15" w:rsidRDefault="00AF5BAF" w:rsidP="00CF3F15">
    <w:pPr>
      <w:widowControl/>
      <w:pBdr>
        <w:bottom w:val="single" w:sz="12" w:space="3" w:color="auto"/>
      </w:pBdr>
      <w:tabs>
        <w:tab w:val="right" w:pos="9923"/>
      </w:tabs>
      <w:spacing w:after="120"/>
      <w:rPr>
        <w:color w:val="808080"/>
        <w:szCs w:val="22"/>
        <w:lang w:val="en-US"/>
      </w:rPr>
    </w:pPr>
    <w:r w:rsidRPr="00CF3F15">
      <w:rPr>
        <w:color w:val="808080"/>
        <w:szCs w:val="22"/>
        <w:lang w:val="en-US"/>
      </w:rPr>
      <w:fldChar w:fldCharType="begin"/>
    </w:r>
    <w:r w:rsidRPr="00CF3F15">
      <w:rPr>
        <w:b/>
        <w:bCs/>
        <w:caps/>
        <w:color w:val="808080"/>
        <w:sz w:val="30"/>
        <w:szCs w:val="30"/>
        <w:lang w:val="en-US"/>
      </w:rPr>
      <w:instrText>D</w:instrText>
    </w:r>
    <w:r w:rsidRPr="00CF3F15">
      <w:rPr>
        <w:color w:val="808080"/>
        <w:szCs w:val="22"/>
        <w:lang w:val="en-US"/>
      </w:rPr>
      <w:instrText xml:space="preserve">OCVARIABLE "dvCommitteeName" \*Charformat </w:instrText>
    </w:r>
    <w:r w:rsidRPr="00CF3F15">
      <w:rPr>
        <w:color w:val="808080"/>
        <w:szCs w:val="22"/>
        <w:lang w:val="en-US"/>
      </w:rPr>
      <w:fldChar w:fldCharType="separate"/>
    </w:r>
    <w:r>
      <w:rPr>
        <w:b/>
        <w:bCs/>
        <w:caps/>
        <w:color w:val="808080"/>
        <w:sz w:val="30"/>
        <w:szCs w:val="30"/>
        <w:lang w:val="en-US"/>
      </w:rPr>
      <w:t>Council</w:t>
    </w:r>
    <w:r w:rsidRPr="00CF3F15">
      <w:rPr>
        <w:color w:val="808080"/>
        <w:szCs w:val="22"/>
        <w:lang w:val="en-US"/>
      </w:rPr>
      <w:fldChar w:fldCharType="end"/>
    </w:r>
    <w:r w:rsidRPr="00CF3F15">
      <w:rPr>
        <w:color w:val="808080"/>
        <w:szCs w:val="22"/>
        <w:lang w:val="en-US"/>
      </w:rPr>
      <w:t xml:space="preserve"> - </w:t>
    </w:r>
    <w:r w:rsidRPr="00CF3F15">
      <w:rPr>
        <w:color w:val="808080"/>
        <w:szCs w:val="22"/>
        <w:lang w:val="en-US"/>
      </w:rPr>
      <w:fldChar w:fldCharType="begin"/>
    </w:r>
    <w:r w:rsidRPr="00CF3F15">
      <w:rPr>
        <w:b/>
        <w:bCs/>
        <w:caps/>
        <w:color w:val="808080"/>
        <w:sz w:val="30"/>
        <w:szCs w:val="30"/>
        <w:lang w:val="en-US"/>
      </w:rPr>
      <w:instrText>D</w:instrText>
    </w:r>
    <w:r w:rsidRPr="00CF3F15">
      <w:rPr>
        <w:color w:val="808080"/>
        <w:szCs w:val="22"/>
        <w:lang w:val="en-US"/>
      </w:rPr>
      <w:instrText xml:space="preserve">OCVARIABLE "dvDateMeeting" \@ "d MMMM yyyy" \*Charformat </w:instrText>
    </w:r>
    <w:r w:rsidRPr="00CF3F15">
      <w:rPr>
        <w:color w:val="808080"/>
        <w:szCs w:val="22"/>
        <w:lang w:val="en-US"/>
      </w:rPr>
      <w:fldChar w:fldCharType="separate"/>
    </w:r>
    <w:r>
      <w:rPr>
        <w:b/>
        <w:bCs/>
        <w:caps/>
        <w:color w:val="808080"/>
        <w:sz w:val="30"/>
        <w:szCs w:val="30"/>
        <w:lang w:val="en-US"/>
      </w:rPr>
      <w:t>16 January 2017</w:t>
    </w:r>
    <w:r w:rsidRPr="00CF3F15">
      <w:rPr>
        <w:color w:val="808080"/>
        <w:szCs w:val="22"/>
        <w:lang w:val="en-US"/>
      </w:rPr>
      <w:fldChar w:fldCharType="end"/>
    </w:r>
    <w:r w:rsidRPr="00CF3F15">
      <w:rPr>
        <w:color w:val="808080"/>
        <w:szCs w:val="22"/>
        <w:lang w:val="en-US"/>
      </w:rPr>
      <w:tab/>
    </w:r>
    <w:r w:rsidR="003E618A">
      <w:rPr>
        <w:noProof/>
        <w:color w:val="808080"/>
        <w:szCs w:val="22"/>
        <w:lang w:eastAsia="en-AU"/>
      </w:rPr>
      <w:drawing>
        <wp:inline distT="0" distB="0" distL="0" distR="0">
          <wp:extent cx="1143000" cy="482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82600"/>
                  </a:xfrm>
                  <a:prstGeom prst="rect">
                    <a:avLst/>
                  </a:prstGeom>
                  <a:noFill/>
                  <a:ln>
                    <a:noFill/>
                  </a:ln>
                </pic:spPr>
              </pic:pic>
            </a:graphicData>
          </a:graphic>
        </wp:inline>
      </w:drawing>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Default="00AF5BAF" w:rsidP="00CF3F1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DA183E" w:rsidRDefault="003E618A" w:rsidP="00CF3F15">
    <w:pPr>
      <w:pBdr>
        <w:bottom w:val="single" w:sz="12" w:space="3" w:color="auto"/>
      </w:pBdr>
      <w:tabs>
        <w:tab w:val="right" w:pos="9923"/>
      </w:tabs>
      <w:spacing w:after="120"/>
      <w:ind w:right="1871"/>
      <w:rPr>
        <w:color w:val="808080"/>
        <w:szCs w:val="22"/>
      </w:rPr>
    </w:pPr>
    <w:r>
      <w:rPr>
        <w:noProof/>
        <w:lang w:eastAsia="en-AU"/>
      </w:rPr>
      <w:drawing>
        <wp:anchor distT="0" distB="0" distL="114300" distR="114300" simplePos="0" relativeHeight="251681280" behindDoc="0" locked="0" layoutInCell="1" allowOverlap="1">
          <wp:simplePos x="0" y="0"/>
          <wp:positionH relativeFrom="column">
            <wp:posOffset>5286375</wp:posOffset>
          </wp:positionH>
          <wp:positionV relativeFrom="paragraph">
            <wp:posOffset>-326390</wp:posOffset>
          </wp:positionV>
          <wp:extent cx="1460500" cy="770890"/>
          <wp:effectExtent l="0" t="0" r="0" b="0"/>
          <wp:wrapNone/>
          <wp:docPr id="105" name="Picture 105" descr="CardiniaSC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ardiniaSC_Logo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770890"/>
                  </a:xfrm>
                  <a:prstGeom prst="rect">
                    <a:avLst/>
                  </a:prstGeom>
                  <a:noFill/>
                </pic:spPr>
              </pic:pic>
            </a:graphicData>
          </a:graphic>
          <wp14:sizeRelH relativeFrom="page">
            <wp14:pctWidth>0</wp14:pctWidth>
          </wp14:sizeRelH>
          <wp14:sizeRelV relativeFrom="page">
            <wp14:pctHeight>0</wp14:pctHeight>
          </wp14:sizeRelV>
        </wp:anchor>
      </w:drawing>
    </w:r>
    <w:r w:rsidR="00AF5BAF">
      <w:rPr>
        <w:b/>
        <w:bCs/>
        <w:caps/>
        <w:color w:val="808080"/>
        <w:sz w:val="30"/>
        <w:szCs w:val="30"/>
      </w:rPr>
      <w:t>General Council Meeting</w:t>
    </w:r>
    <w:r w:rsidR="00AF5BAF" w:rsidRPr="00DA183E">
      <w:rPr>
        <w:color w:val="808080"/>
        <w:szCs w:val="22"/>
      </w:rPr>
      <w:t xml:space="preserve"> - </w:t>
    </w:r>
    <w:r w:rsidR="00AF5BAF">
      <w:rPr>
        <w:b/>
        <w:bCs/>
        <w:caps/>
        <w:color w:val="808080"/>
        <w:sz w:val="30"/>
        <w:szCs w:val="30"/>
      </w:rPr>
      <w:t>16 January 2017</w:t>
    </w:r>
  </w:p>
  <w:p w:rsidR="00AF5BAF" w:rsidRPr="00DA183E" w:rsidRDefault="00AF5BAF" w:rsidP="00CF3F15">
    <w:pPr>
      <w:pStyle w:val="Header"/>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DA183E" w:rsidRDefault="003E618A" w:rsidP="004C2E6B">
    <w:pPr>
      <w:pBdr>
        <w:bottom w:val="single" w:sz="12" w:space="3" w:color="auto"/>
      </w:pBdr>
      <w:tabs>
        <w:tab w:val="right" w:pos="9923"/>
      </w:tabs>
      <w:spacing w:after="120"/>
      <w:ind w:right="1871"/>
      <w:rPr>
        <w:color w:val="808080"/>
        <w:szCs w:val="22"/>
      </w:rPr>
    </w:pPr>
    <w:r>
      <w:rPr>
        <w:noProof/>
        <w:lang w:eastAsia="en-AU"/>
      </w:rPr>
      <w:drawing>
        <wp:anchor distT="0" distB="0" distL="114300" distR="114300" simplePos="0" relativeHeight="251660800" behindDoc="0" locked="0" layoutInCell="1" allowOverlap="1">
          <wp:simplePos x="0" y="0"/>
          <wp:positionH relativeFrom="column">
            <wp:posOffset>5286375</wp:posOffset>
          </wp:positionH>
          <wp:positionV relativeFrom="paragraph">
            <wp:posOffset>-326390</wp:posOffset>
          </wp:positionV>
          <wp:extent cx="1460500" cy="770890"/>
          <wp:effectExtent l="0" t="0" r="0" b="0"/>
          <wp:wrapNone/>
          <wp:docPr id="2" name="Picture 1" descr="CardiniaSC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diniaSC_Logo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770890"/>
                  </a:xfrm>
                  <a:prstGeom prst="rect">
                    <a:avLst/>
                  </a:prstGeom>
                  <a:noFill/>
                </pic:spPr>
              </pic:pic>
            </a:graphicData>
          </a:graphic>
          <wp14:sizeRelH relativeFrom="page">
            <wp14:pctWidth>0</wp14:pctWidth>
          </wp14:sizeRelH>
          <wp14:sizeRelV relativeFrom="page">
            <wp14:pctHeight>0</wp14:pctHeight>
          </wp14:sizeRelV>
        </wp:anchor>
      </w:drawing>
    </w:r>
    <w:r w:rsidR="00AF5BAF">
      <w:rPr>
        <w:b/>
        <w:bCs/>
        <w:caps/>
        <w:color w:val="808080"/>
        <w:sz w:val="30"/>
        <w:szCs w:val="30"/>
      </w:rPr>
      <w:t>General Council Meeting</w:t>
    </w:r>
    <w:r w:rsidR="00AF5BAF" w:rsidRPr="00DA183E">
      <w:rPr>
        <w:color w:val="808080"/>
        <w:szCs w:val="22"/>
      </w:rPr>
      <w:t xml:space="preserve"> - </w:t>
    </w:r>
    <w:r w:rsidR="00AF5BAF">
      <w:rPr>
        <w:b/>
        <w:bCs/>
        <w:caps/>
        <w:color w:val="808080"/>
        <w:sz w:val="30"/>
        <w:szCs w:val="30"/>
      </w:rPr>
      <w:t>16 January 2017</w:t>
    </w:r>
  </w:p>
  <w:p w:rsidR="00AF5BAF" w:rsidRPr="00DA183E" w:rsidRDefault="00AF5BAF" w:rsidP="004C2E6B">
    <w:pPr>
      <w:pStyle w:val="Header"/>
      <w:rPr>
        <w:sz w:val="8"/>
        <w:szCs w:val="8"/>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425B17" w:rsidRDefault="003E618A" w:rsidP="00CF3F15">
    <w:pPr>
      <w:pBdr>
        <w:bottom w:val="single" w:sz="12" w:space="3" w:color="auto"/>
      </w:pBdr>
      <w:tabs>
        <w:tab w:val="right" w:pos="9923"/>
      </w:tabs>
      <w:spacing w:after="120"/>
      <w:ind w:right="1871"/>
      <w:rPr>
        <w:color w:val="808080"/>
        <w:szCs w:val="22"/>
      </w:rPr>
    </w:pPr>
    <w:r>
      <w:rPr>
        <w:noProof/>
        <w:lang w:eastAsia="en-AU"/>
      </w:rPr>
      <w:drawing>
        <wp:anchor distT="0" distB="0" distL="114300" distR="114300" simplePos="0" relativeHeight="251679232" behindDoc="0" locked="0" layoutInCell="1" allowOverlap="1">
          <wp:simplePos x="0" y="0"/>
          <wp:positionH relativeFrom="column">
            <wp:posOffset>5419090</wp:posOffset>
          </wp:positionH>
          <wp:positionV relativeFrom="paragraph">
            <wp:posOffset>-128905</wp:posOffset>
          </wp:positionV>
          <wp:extent cx="1149350" cy="493395"/>
          <wp:effectExtent l="0" t="0" r="0" b="0"/>
          <wp:wrapSquare wrapText="bothSides"/>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9350" cy="493395"/>
                  </a:xfrm>
                  <a:prstGeom prst="rect">
                    <a:avLst/>
                  </a:prstGeom>
                  <a:noFill/>
                </pic:spPr>
              </pic:pic>
            </a:graphicData>
          </a:graphic>
          <wp14:sizeRelH relativeFrom="page">
            <wp14:pctWidth>0</wp14:pctWidth>
          </wp14:sizeRelH>
          <wp14:sizeRelV relativeFrom="page">
            <wp14:pctHeight>0</wp14:pctHeight>
          </wp14:sizeRelV>
        </wp:anchor>
      </w:drawing>
    </w:r>
    <w:r w:rsidR="00AF5BAF" w:rsidRPr="00690357">
      <w:rPr>
        <w:color w:val="808080"/>
        <w:szCs w:val="22"/>
      </w:rPr>
      <w:fldChar w:fldCharType="begin"/>
    </w:r>
    <w:r w:rsidR="00AF5BAF" w:rsidRPr="00425B17">
      <w:rPr>
        <w:b/>
        <w:bCs/>
        <w:caps/>
        <w:color w:val="808080"/>
        <w:sz w:val="30"/>
        <w:szCs w:val="30"/>
      </w:rPr>
      <w:instrText>D</w:instrText>
    </w:r>
    <w:r w:rsidR="00AF5BAF" w:rsidRPr="00690357">
      <w:rPr>
        <w:color w:val="808080"/>
        <w:szCs w:val="22"/>
      </w:rPr>
      <w:instrText>OC</w:instrText>
    </w:r>
    <w:r w:rsidR="00AF5BAF">
      <w:rPr>
        <w:color w:val="808080"/>
        <w:szCs w:val="22"/>
      </w:rPr>
      <w:instrText>VARIABLE</w:instrText>
    </w:r>
    <w:r w:rsidR="00AF5BAF" w:rsidRPr="00690357">
      <w:rPr>
        <w:color w:val="808080"/>
        <w:szCs w:val="22"/>
      </w:rPr>
      <w:instrText xml:space="preserve"> "</w:instrText>
    </w:r>
    <w:r w:rsidR="00AF5BAF">
      <w:rPr>
        <w:color w:val="808080"/>
        <w:szCs w:val="22"/>
      </w:rPr>
      <w:instrText>dv</w:instrText>
    </w:r>
    <w:r w:rsidR="00AF5BAF" w:rsidRPr="00690357">
      <w:rPr>
        <w:color w:val="808080"/>
        <w:szCs w:val="22"/>
      </w:rPr>
      <w:instrText xml:space="preserve">CommitteeName" \*Charformat </w:instrText>
    </w:r>
    <w:r w:rsidR="00AF5BAF" w:rsidRPr="00690357">
      <w:rPr>
        <w:color w:val="808080"/>
        <w:szCs w:val="22"/>
      </w:rPr>
      <w:fldChar w:fldCharType="separate"/>
    </w:r>
    <w:r w:rsidR="00AF5BAF">
      <w:rPr>
        <w:b/>
        <w:bCs/>
        <w:caps/>
        <w:color w:val="808080"/>
        <w:sz w:val="30"/>
        <w:szCs w:val="30"/>
      </w:rPr>
      <w:t>Council</w:t>
    </w:r>
    <w:r w:rsidR="00AF5BAF" w:rsidRPr="00690357">
      <w:rPr>
        <w:color w:val="808080"/>
        <w:szCs w:val="22"/>
      </w:rPr>
      <w:fldChar w:fldCharType="end"/>
    </w:r>
    <w:r w:rsidR="00AF5BAF">
      <w:rPr>
        <w:color w:val="808080"/>
        <w:szCs w:val="22"/>
      </w:rPr>
      <w:t xml:space="preserve"> - </w:t>
    </w:r>
    <w:r w:rsidR="00AF5BAF" w:rsidRPr="00690357">
      <w:rPr>
        <w:color w:val="808080"/>
        <w:szCs w:val="22"/>
      </w:rPr>
      <w:fldChar w:fldCharType="begin"/>
    </w:r>
    <w:r w:rsidR="00AF5BAF" w:rsidRPr="00425B17">
      <w:rPr>
        <w:b/>
        <w:bCs/>
        <w:caps/>
        <w:color w:val="808080"/>
        <w:sz w:val="30"/>
        <w:szCs w:val="30"/>
      </w:rPr>
      <w:instrText>D</w:instrText>
    </w:r>
    <w:r w:rsidR="00AF5BAF" w:rsidRPr="00690357">
      <w:rPr>
        <w:color w:val="808080"/>
        <w:szCs w:val="22"/>
      </w:rPr>
      <w:instrText>OC</w:instrText>
    </w:r>
    <w:r w:rsidR="00AF5BAF">
      <w:rPr>
        <w:color w:val="808080"/>
        <w:szCs w:val="22"/>
      </w:rPr>
      <w:instrText>VARIABLE</w:instrText>
    </w:r>
    <w:r w:rsidR="00AF5BAF" w:rsidRPr="00690357">
      <w:rPr>
        <w:color w:val="808080"/>
        <w:szCs w:val="22"/>
      </w:rPr>
      <w:instrText xml:space="preserve"> "</w:instrText>
    </w:r>
    <w:r w:rsidR="00AF5BAF">
      <w:rPr>
        <w:color w:val="808080"/>
        <w:szCs w:val="22"/>
      </w:rPr>
      <w:instrText>dv</w:instrText>
    </w:r>
    <w:r w:rsidR="00AF5BAF" w:rsidRPr="00690357">
      <w:rPr>
        <w:color w:val="808080"/>
        <w:szCs w:val="22"/>
      </w:rPr>
      <w:instrText xml:space="preserve">DateMeeting" \@ "d MMMM yyyy" \*Charformat </w:instrText>
    </w:r>
    <w:r w:rsidR="00AF5BAF" w:rsidRPr="00690357">
      <w:rPr>
        <w:color w:val="808080"/>
        <w:szCs w:val="22"/>
      </w:rPr>
      <w:fldChar w:fldCharType="separate"/>
    </w:r>
    <w:r w:rsidR="00AF5BAF">
      <w:rPr>
        <w:b/>
        <w:bCs/>
        <w:caps/>
        <w:color w:val="808080"/>
        <w:sz w:val="30"/>
        <w:szCs w:val="30"/>
      </w:rPr>
      <w:t>16 January 2017</w:t>
    </w:r>
    <w:r w:rsidR="00AF5BAF" w:rsidRPr="00690357">
      <w:rPr>
        <w:color w:val="808080"/>
        <w:szCs w:val="22"/>
      </w:rPr>
      <w:fldChar w:fldCharType="end"/>
    </w:r>
  </w:p>
  <w:p w:rsidR="00AF5BAF" w:rsidRPr="0022255F" w:rsidRDefault="00AF5BAF" w:rsidP="00CF3F15">
    <w:pPr>
      <w:pStyle w:val="Header"/>
      <w:rPr>
        <w:sz w:val="8"/>
        <w:szCs w:val="8"/>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CF3F15" w:rsidRDefault="00AF5BAF" w:rsidP="00CF3F15">
    <w:pPr>
      <w:widowControl/>
      <w:tabs>
        <w:tab w:val="left" w:pos="100"/>
        <w:tab w:val="center" w:pos="4320"/>
        <w:tab w:val="right" w:pos="9400"/>
      </w:tabs>
      <w:jc w:val="center"/>
      <w:rPr>
        <w:rFonts w:cs="Arial"/>
        <w:b/>
        <w:noProof/>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CF3F15" w:rsidRDefault="00AF5BAF" w:rsidP="00CF3F15">
    <w:pPr>
      <w:widowControl/>
      <w:pBdr>
        <w:bottom w:val="single" w:sz="12" w:space="3" w:color="auto"/>
      </w:pBdr>
      <w:tabs>
        <w:tab w:val="right" w:pos="9923"/>
      </w:tabs>
      <w:ind w:right="1871"/>
      <w:rPr>
        <w:color w:val="808080"/>
        <w:szCs w:val="22"/>
        <w:lang w:val="en-US"/>
      </w:rPr>
    </w:pPr>
    <w:r w:rsidRPr="00CF3F15">
      <w:rPr>
        <w:b/>
        <w:bCs/>
        <w:caps/>
        <w:color w:val="808080"/>
        <w:sz w:val="30"/>
        <w:szCs w:val="30"/>
        <w:lang w:val="en-US"/>
      </w:rPr>
      <w:t>General Council Meeting</w:t>
    </w:r>
    <w:r w:rsidRPr="00CF3F15">
      <w:rPr>
        <w:color w:val="808080"/>
        <w:szCs w:val="22"/>
        <w:lang w:val="en-US"/>
      </w:rPr>
      <w:t xml:space="preserve"> - </w:t>
    </w:r>
    <w:r w:rsidRPr="00CF3F15">
      <w:rPr>
        <w:b/>
        <w:bCs/>
        <w:caps/>
        <w:color w:val="808080"/>
        <w:sz w:val="30"/>
        <w:szCs w:val="30"/>
        <w:lang w:val="en-US"/>
      </w:rPr>
      <w:t>16 January 2017</w:t>
    </w:r>
  </w:p>
  <w:p w:rsidR="00AF5BAF" w:rsidRPr="00CF3F15" w:rsidRDefault="003E618A" w:rsidP="00CF3F15">
    <w:pPr>
      <w:widowControl/>
      <w:pBdr>
        <w:bottom w:val="single" w:sz="12" w:space="3" w:color="auto"/>
      </w:pBdr>
      <w:tabs>
        <w:tab w:val="right" w:pos="9923"/>
      </w:tabs>
      <w:spacing w:after="120"/>
      <w:ind w:right="1871"/>
      <w:rPr>
        <w:color w:val="808080"/>
        <w:szCs w:val="22"/>
        <w:lang w:val="en-US"/>
      </w:rPr>
    </w:pPr>
    <w:r>
      <w:rPr>
        <w:noProof/>
        <w:color w:val="808080"/>
        <w:szCs w:val="22"/>
        <w:lang w:eastAsia="en-AU"/>
      </w:rPr>
      <w:drawing>
        <wp:anchor distT="0" distB="0" distL="114300" distR="114300" simplePos="0" relativeHeight="251683328" behindDoc="0" locked="0" layoutInCell="1" allowOverlap="1">
          <wp:simplePos x="0" y="0"/>
          <wp:positionH relativeFrom="column">
            <wp:posOffset>5243830</wp:posOffset>
          </wp:positionH>
          <wp:positionV relativeFrom="paragraph">
            <wp:posOffset>-594995</wp:posOffset>
          </wp:positionV>
          <wp:extent cx="1460500" cy="770890"/>
          <wp:effectExtent l="0" t="0" r="0" b="0"/>
          <wp:wrapNone/>
          <wp:docPr id="108" name="Picture 108" descr="CardiniaSC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ardiniaSC_Logo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770890"/>
                  </a:xfrm>
                  <a:prstGeom prst="rect">
                    <a:avLst/>
                  </a:prstGeom>
                  <a:noFill/>
                </pic:spPr>
              </pic:pic>
            </a:graphicData>
          </a:graphic>
          <wp14:sizeRelH relativeFrom="page">
            <wp14:pctWidth>0</wp14:pctWidth>
          </wp14:sizeRelH>
          <wp14:sizeRelV relativeFrom="page">
            <wp14:pctHeight>0</wp14:pctHeight>
          </wp14:sizeRelV>
        </wp:anchor>
      </w:drawing>
    </w:r>
    <w:r w:rsidR="00AF5BAF" w:rsidRPr="00CF3F15">
      <w:rPr>
        <w:b/>
        <w:bCs/>
        <w:caps/>
        <w:color w:val="808080"/>
        <w:sz w:val="30"/>
        <w:szCs w:val="30"/>
        <w:lang w:val="en-US"/>
      </w:rP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CF3F15" w:rsidRDefault="00AF5BAF" w:rsidP="00CF3F15">
    <w:pPr>
      <w:widowControl/>
      <w:pBdr>
        <w:bottom w:val="single" w:sz="12" w:space="3" w:color="auto"/>
      </w:pBdr>
      <w:tabs>
        <w:tab w:val="right" w:pos="9923"/>
      </w:tabs>
      <w:spacing w:after="120"/>
      <w:rPr>
        <w:color w:val="808080"/>
        <w:szCs w:val="22"/>
        <w:lang w:val="en-US"/>
      </w:rPr>
    </w:pPr>
    <w:r w:rsidRPr="00CF3F15">
      <w:rPr>
        <w:color w:val="808080"/>
        <w:szCs w:val="22"/>
        <w:lang w:val="en-US"/>
      </w:rPr>
      <w:fldChar w:fldCharType="begin"/>
    </w:r>
    <w:r w:rsidRPr="00CF3F15">
      <w:rPr>
        <w:b/>
        <w:bCs/>
        <w:caps/>
        <w:color w:val="808080"/>
        <w:sz w:val="30"/>
        <w:szCs w:val="30"/>
        <w:lang w:val="en-US"/>
      </w:rPr>
      <w:instrText>D</w:instrText>
    </w:r>
    <w:r w:rsidRPr="00CF3F15">
      <w:rPr>
        <w:color w:val="808080"/>
        <w:szCs w:val="22"/>
        <w:lang w:val="en-US"/>
      </w:rPr>
      <w:instrText xml:space="preserve">OCVARIABLE "dvCommitteeName" \*Charformat </w:instrText>
    </w:r>
    <w:r w:rsidRPr="00CF3F15">
      <w:rPr>
        <w:color w:val="808080"/>
        <w:szCs w:val="22"/>
        <w:lang w:val="en-US"/>
      </w:rPr>
      <w:fldChar w:fldCharType="separate"/>
    </w:r>
    <w:r>
      <w:rPr>
        <w:b/>
        <w:bCs/>
        <w:caps/>
        <w:color w:val="808080"/>
        <w:sz w:val="30"/>
        <w:szCs w:val="30"/>
        <w:lang w:val="en-US"/>
      </w:rPr>
      <w:t>Council</w:t>
    </w:r>
    <w:r w:rsidRPr="00CF3F15">
      <w:rPr>
        <w:color w:val="808080"/>
        <w:szCs w:val="22"/>
        <w:lang w:val="en-US"/>
      </w:rPr>
      <w:fldChar w:fldCharType="end"/>
    </w:r>
    <w:r w:rsidRPr="00CF3F15">
      <w:rPr>
        <w:color w:val="808080"/>
        <w:szCs w:val="22"/>
        <w:lang w:val="en-US"/>
      </w:rPr>
      <w:t xml:space="preserve"> - </w:t>
    </w:r>
    <w:r w:rsidRPr="00CF3F15">
      <w:rPr>
        <w:color w:val="808080"/>
        <w:szCs w:val="22"/>
        <w:lang w:val="en-US"/>
      </w:rPr>
      <w:fldChar w:fldCharType="begin"/>
    </w:r>
    <w:r w:rsidRPr="00CF3F15">
      <w:rPr>
        <w:b/>
        <w:bCs/>
        <w:caps/>
        <w:color w:val="808080"/>
        <w:sz w:val="30"/>
        <w:szCs w:val="30"/>
        <w:lang w:val="en-US"/>
      </w:rPr>
      <w:instrText>D</w:instrText>
    </w:r>
    <w:r w:rsidRPr="00CF3F15">
      <w:rPr>
        <w:color w:val="808080"/>
        <w:szCs w:val="22"/>
        <w:lang w:val="en-US"/>
      </w:rPr>
      <w:instrText xml:space="preserve">OCVARIABLE "dvDateMeeting" \@ "d MMMM yyyy" \*Charformat </w:instrText>
    </w:r>
    <w:r w:rsidRPr="00CF3F15">
      <w:rPr>
        <w:color w:val="808080"/>
        <w:szCs w:val="22"/>
        <w:lang w:val="en-US"/>
      </w:rPr>
      <w:fldChar w:fldCharType="separate"/>
    </w:r>
    <w:r>
      <w:rPr>
        <w:b/>
        <w:bCs/>
        <w:caps/>
        <w:color w:val="808080"/>
        <w:sz w:val="30"/>
        <w:szCs w:val="30"/>
        <w:lang w:val="en-US"/>
      </w:rPr>
      <w:t>16 January 2017</w:t>
    </w:r>
    <w:r w:rsidRPr="00CF3F15">
      <w:rPr>
        <w:color w:val="808080"/>
        <w:szCs w:val="22"/>
        <w:lang w:val="en-US"/>
      </w:rPr>
      <w:fldChar w:fldCharType="end"/>
    </w:r>
    <w:r w:rsidRPr="00CF3F15">
      <w:rPr>
        <w:color w:val="808080"/>
        <w:szCs w:val="22"/>
        <w:lang w:val="en-US"/>
      </w:rPr>
      <w:tab/>
    </w:r>
    <w:r w:rsidR="003E618A">
      <w:rPr>
        <w:noProof/>
        <w:color w:val="808080"/>
        <w:szCs w:val="22"/>
        <w:lang w:eastAsia="en-AU"/>
      </w:rPr>
      <w:drawing>
        <wp:inline distT="0" distB="0" distL="0" distR="0">
          <wp:extent cx="1143000" cy="48260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82600"/>
                  </a:xfrm>
                  <a:prstGeom prst="rect">
                    <a:avLst/>
                  </a:prstGeom>
                  <a:noFill/>
                  <a:ln>
                    <a:noFill/>
                  </a:ln>
                </pic:spPr>
              </pic:pic>
            </a:graphicData>
          </a:graphic>
        </wp:inline>
      </w:drawing>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Default="00AF5BAF" w:rsidP="00CF3F15">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DA183E" w:rsidRDefault="003E618A" w:rsidP="00CF3F15">
    <w:pPr>
      <w:pBdr>
        <w:bottom w:val="single" w:sz="12" w:space="3" w:color="auto"/>
      </w:pBdr>
      <w:tabs>
        <w:tab w:val="right" w:pos="9923"/>
      </w:tabs>
      <w:spacing w:after="120"/>
      <w:ind w:right="1871"/>
      <w:rPr>
        <w:color w:val="808080"/>
        <w:szCs w:val="22"/>
      </w:rPr>
    </w:pPr>
    <w:r>
      <w:rPr>
        <w:noProof/>
        <w:lang w:eastAsia="en-AU"/>
      </w:rPr>
      <w:drawing>
        <wp:anchor distT="0" distB="0" distL="114300" distR="114300" simplePos="0" relativeHeight="251687424" behindDoc="0" locked="0" layoutInCell="1" allowOverlap="1">
          <wp:simplePos x="0" y="0"/>
          <wp:positionH relativeFrom="column">
            <wp:posOffset>5286375</wp:posOffset>
          </wp:positionH>
          <wp:positionV relativeFrom="paragraph">
            <wp:posOffset>-326390</wp:posOffset>
          </wp:positionV>
          <wp:extent cx="1460500" cy="770890"/>
          <wp:effectExtent l="0" t="0" r="0" b="0"/>
          <wp:wrapNone/>
          <wp:docPr id="111" name="Picture 111" descr="CardiniaSC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ardiniaSC_Logo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770890"/>
                  </a:xfrm>
                  <a:prstGeom prst="rect">
                    <a:avLst/>
                  </a:prstGeom>
                  <a:noFill/>
                </pic:spPr>
              </pic:pic>
            </a:graphicData>
          </a:graphic>
          <wp14:sizeRelH relativeFrom="page">
            <wp14:pctWidth>0</wp14:pctWidth>
          </wp14:sizeRelH>
          <wp14:sizeRelV relativeFrom="page">
            <wp14:pctHeight>0</wp14:pctHeight>
          </wp14:sizeRelV>
        </wp:anchor>
      </w:drawing>
    </w:r>
    <w:r w:rsidR="00AF5BAF">
      <w:rPr>
        <w:b/>
        <w:bCs/>
        <w:caps/>
        <w:color w:val="808080"/>
        <w:sz w:val="30"/>
        <w:szCs w:val="30"/>
      </w:rPr>
      <w:t>General Council Meeting</w:t>
    </w:r>
    <w:r w:rsidR="00AF5BAF" w:rsidRPr="00DA183E">
      <w:rPr>
        <w:color w:val="808080"/>
        <w:szCs w:val="22"/>
      </w:rPr>
      <w:t xml:space="preserve"> - </w:t>
    </w:r>
    <w:r w:rsidR="00AF5BAF">
      <w:rPr>
        <w:b/>
        <w:bCs/>
        <w:caps/>
        <w:color w:val="808080"/>
        <w:sz w:val="30"/>
        <w:szCs w:val="30"/>
      </w:rPr>
      <w:t>16 January 2017</w:t>
    </w:r>
  </w:p>
  <w:p w:rsidR="00AF5BAF" w:rsidRPr="00DA183E" w:rsidRDefault="00AF5BAF" w:rsidP="00CF3F15">
    <w:pPr>
      <w:pStyle w:val="Header"/>
      <w:rPr>
        <w:sz w:val="8"/>
        <w:szCs w:val="8"/>
      </w:rP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425B17" w:rsidRDefault="003E618A" w:rsidP="00CF3F15">
    <w:pPr>
      <w:pBdr>
        <w:bottom w:val="single" w:sz="12" w:space="3" w:color="auto"/>
      </w:pBdr>
      <w:tabs>
        <w:tab w:val="right" w:pos="9923"/>
      </w:tabs>
      <w:spacing w:after="120"/>
      <w:ind w:right="1871"/>
      <w:rPr>
        <w:color w:val="808080"/>
        <w:szCs w:val="22"/>
      </w:rPr>
    </w:pPr>
    <w:r>
      <w:rPr>
        <w:noProof/>
        <w:lang w:eastAsia="en-AU"/>
      </w:rPr>
      <w:drawing>
        <wp:anchor distT="0" distB="0" distL="114300" distR="114300" simplePos="0" relativeHeight="251685376" behindDoc="0" locked="0" layoutInCell="1" allowOverlap="1">
          <wp:simplePos x="0" y="0"/>
          <wp:positionH relativeFrom="column">
            <wp:posOffset>5419090</wp:posOffset>
          </wp:positionH>
          <wp:positionV relativeFrom="paragraph">
            <wp:posOffset>-128905</wp:posOffset>
          </wp:positionV>
          <wp:extent cx="1149350" cy="493395"/>
          <wp:effectExtent l="0" t="0" r="0" b="0"/>
          <wp:wrapSquare wrapText="bothSides"/>
          <wp:docPr id="1"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9350" cy="493395"/>
                  </a:xfrm>
                  <a:prstGeom prst="rect">
                    <a:avLst/>
                  </a:prstGeom>
                  <a:noFill/>
                </pic:spPr>
              </pic:pic>
            </a:graphicData>
          </a:graphic>
          <wp14:sizeRelH relativeFrom="page">
            <wp14:pctWidth>0</wp14:pctWidth>
          </wp14:sizeRelH>
          <wp14:sizeRelV relativeFrom="page">
            <wp14:pctHeight>0</wp14:pctHeight>
          </wp14:sizeRelV>
        </wp:anchor>
      </w:drawing>
    </w:r>
    <w:r w:rsidR="00AF5BAF" w:rsidRPr="00690357">
      <w:rPr>
        <w:color w:val="808080"/>
        <w:szCs w:val="22"/>
      </w:rPr>
      <w:fldChar w:fldCharType="begin"/>
    </w:r>
    <w:r w:rsidR="00AF5BAF" w:rsidRPr="00425B17">
      <w:rPr>
        <w:b/>
        <w:bCs/>
        <w:caps/>
        <w:color w:val="808080"/>
        <w:sz w:val="30"/>
        <w:szCs w:val="30"/>
      </w:rPr>
      <w:instrText>D</w:instrText>
    </w:r>
    <w:r w:rsidR="00AF5BAF" w:rsidRPr="00690357">
      <w:rPr>
        <w:color w:val="808080"/>
        <w:szCs w:val="22"/>
      </w:rPr>
      <w:instrText>OC</w:instrText>
    </w:r>
    <w:r w:rsidR="00AF5BAF">
      <w:rPr>
        <w:color w:val="808080"/>
        <w:szCs w:val="22"/>
      </w:rPr>
      <w:instrText>VARIABLE</w:instrText>
    </w:r>
    <w:r w:rsidR="00AF5BAF" w:rsidRPr="00690357">
      <w:rPr>
        <w:color w:val="808080"/>
        <w:szCs w:val="22"/>
      </w:rPr>
      <w:instrText xml:space="preserve"> "</w:instrText>
    </w:r>
    <w:r w:rsidR="00AF5BAF">
      <w:rPr>
        <w:color w:val="808080"/>
        <w:szCs w:val="22"/>
      </w:rPr>
      <w:instrText>dv</w:instrText>
    </w:r>
    <w:r w:rsidR="00AF5BAF" w:rsidRPr="00690357">
      <w:rPr>
        <w:color w:val="808080"/>
        <w:szCs w:val="22"/>
      </w:rPr>
      <w:instrText xml:space="preserve">CommitteeName" \*Charformat </w:instrText>
    </w:r>
    <w:r w:rsidR="00AF5BAF" w:rsidRPr="00690357">
      <w:rPr>
        <w:color w:val="808080"/>
        <w:szCs w:val="22"/>
      </w:rPr>
      <w:fldChar w:fldCharType="separate"/>
    </w:r>
    <w:r w:rsidR="00AF5BAF">
      <w:rPr>
        <w:b/>
        <w:bCs/>
        <w:caps/>
        <w:color w:val="808080"/>
        <w:sz w:val="30"/>
        <w:szCs w:val="30"/>
      </w:rPr>
      <w:t>Council</w:t>
    </w:r>
    <w:r w:rsidR="00AF5BAF" w:rsidRPr="00690357">
      <w:rPr>
        <w:color w:val="808080"/>
        <w:szCs w:val="22"/>
      </w:rPr>
      <w:fldChar w:fldCharType="end"/>
    </w:r>
    <w:r w:rsidR="00AF5BAF">
      <w:rPr>
        <w:color w:val="808080"/>
        <w:szCs w:val="22"/>
      </w:rPr>
      <w:t xml:space="preserve"> - </w:t>
    </w:r>
    <w:r w:rsidR="00AF5BAF" w:rsidRPr="00690357">
      <w:rPr>
        <w:color w:val="808080"/>
        <w:szCs w:val="22"/>
      </w:rPr>
      <w:fldChar w:fldCharType="begin"/>
    </w:r>
    <w:r w:rsidR="00AF5BAF" w:rsidRPr="00425B17">
      <w:rPr>
        <w:b/>
        <w:bCs/>
        <w:caps/>
        <w:color w:val="808080"/>
        <w:sz w:val="30"/>
        <w:szCs w:val="30"/>
      </w:rPr>
      <w:instrText>D</w:instrText>
    </w:r>
    <w:r w:rsidR="00AF5BAF" w:rsidRPr="00690357">
      <w:rPr>
        <w:color w:val="808080"/>
        <w:szCs w:val="22"/>
      </w:rPr>
      <w:instrText>OC</w:instrText>
    </w:r>
    <w:r w:rsidR="00AF5BAF">
      <w:rPr>
        <w:color w:val="808080"/>
        <w:szCs w:val="22"/>
      </w:rPr>
      <w:instrText>VARIABLE</w:instrText>
    </w:r>
    <w:r w:rsidR="00AF5BAF" w:rsidRPr="00690357">
      <w:rPr>
        <w:color w:val="808080"/>
        <w:szCs w:val="22"/>
      </w:rPr>
      <w:instrText xml:space="preserve"> "</w:instrText>
    </w:r>
    <w:r w:rsidR="00AF5BAF">
      <w:rPr>
        <w:color w:val="808080"/>
        <w:szCs w:val="22"/>
      </w:rPr>
      <w:instrText>dv</w:instrText>
    </w:r>
    <w:r w:rsidR="00AF5BAF" w:rsidRPr="00690357">
      <w:rPr>
        <w:color w:val="808080"/>
        <w:szCs w:val="22"/>
      </w:rPr>
      <w:instrText xml:space="preserve">DateMeeting" \@ "d MMMM yyyy" \*Charformat </w:instrText>
    </w:r>
    <w:r w:rsidR="00AF5BAF" w:rsidRPr="00690357">
      <w:rPr>
        <w:color w:val="808080"/>
        <w:szCs w:val="22"/>
      </w:rPr>
      <w:fldChar w:fldCharType="separate"/>
    </w:r>
    <w:r w:rsidR="00AF5BAF">
      <w:rPr>
        <w:b/>
        <w:bCs/>
        <w:caps/>
        <w:color w:val="808080"/>
        <w:sz w:val="30"/>
        <w:szCs w:val="30"/>
      </w:rPr>
      <w:t>16 January 2017</w:t>
    </w:r>
    <w:r w:rsidR="00AF5BAF" w:rsidRPr="00690357">
      <w:rPr>
        <w:color w:val="808080"/>
        <w:szCs w:val="22"/>
      </w:rPr>
      <w:fldChar w:fldCharType="end"/>
    </w:r>
  </w:p>
  <w:p w:rsidR="00AF5BAF" w:rsidRPr="0022255F" w:rsidRDefault="00AF5BAF" w:rsidP="00CF3F15">
    <w:pPr>
      <w:pStyle w:val="Header"/>
      <w:rPr>
        <w:sz w:val="8"/>
        <w:szCs w:val="8"/>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CF3F15" w:rsidRDefault="00AF5BAF" w:rsidP="00CF3F15">
    <w:pPr>
      <w:widowControl/>
      <w:tabs>
        <w:tab w:val="left" w:pos="100"/>
        <w:tab w:val="center" w:pos="4320"/>
        <w:tab w:val="right" w:pos="9400"/>
      </w:tabs>
      <w:jc w:val="center"/>
      <w:rPr>
        <w:rFonts w:cs="Arial"/>
        <w:b/>
        <w:noProof/>
      </w:rP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CF3F15" w:rsidRDefault="00AF5BAF" w:rsidP="00CF3F15">
    <w:pPr>
      <w:widowControl/>
      <w:pBdr>
        <w:bottom w:val="single" w:sz="12" w:space="3" w:color="auto"/>
      </w:pBdr>
      <w:tabs>
        <w:tab w:val="right" w:pos="9923"/>
      </w:tabs>
      <w:ind w:right="1871"/>
      <w:rPr>
        <w:color w:val="808080"/>
        <w:szCs w:val="22"/>
        <w:lang w:val="en-US"/>
      </w:rPr>
    </w:pPr>
    <w:r w:rsidRPr="00CF3F15">
      <w:rPr>
        <w:b/>
        <w:bCs/>
        <w:caps/>
        <w:color w:val="808080"/>
        <w:sz w:val="30"/>
        <w:szCs w:val="30"/>
        <w:lang w:val="en-US"/>
      </w:rPr>
      <w:t>General Council Meeting</w:t>
    </w:r>
    <w:r w:rsidRPr="00CF3F15">
      <w:rPr>
        <w:color w:val="808080"/>
        <w:szCs w:val="22"/>
        <w:lang w:val="en-US"/>
      </w:rPr>
      <w:t xml:space="preserve"> - </w:t>
    </w:r>
    <w:r w:rsidRPr="00CF3F15">
      <w:rPr>
        <w:b/>
        <w:bCs/>
        <w:caps/>
        <w:color w:val="808080"/>
        <w:sz w:val="30"/>
        <w:szCs w:val="30"/>
        <w:lang w:val="en-US"/>
      </w:rPr>
      <w:t>16 January 2017</w:t>
    </w:r>
  </w:p>
  <w:p w:rsidR="00AF5BAF" w:rsidRPr="00CF3F15" w:rsidRDefault="003E618A" w:rsidP="00CF3F15">
    <w:pPr>
      <w:widowControl/>
      <w:pBdr>
        <w:bottom w:val="single" w:sz="12" w:space="3" w:color="auto"/>
      </w:pBdr>
      <w:tabs>
        <w:tab w:val="right" w:pos="9923"/>
      </w:tabs>
      <w:spacing w:after="120"/>
      <w:ind w:right="1871"/>
      <w:rPr>
        <w:color w:val="808080"/>
        <w:szCs w:val="22"/>
        <w:lang w:val="en-US"/>
      </w:rPr>
    </w:pPr>
    <w:r>
      <w:rPr>
        <w:noProof/>
        <w:color w:val="808080"/>
        <w:szCs w:val="22"/>
        <w:lang w:eastAsia="en-AU"/>
      </w:rPr>
      <w:drawing>
        <wp:anchor distT="0" distB="0" distL="114300" distR="114300" simplePos="0" relativeHeight="251689472" behindDoc="0" locked="0" layoutInCell="1" allowOverlap="1">
          <wp:simplePos x="0" y="0"/>
          <wp:positionH relativeFrom="column">
            <wp:posOffset>5243830</wp:posOffset>
          </wp:positionH>
          <wp:positionV relativeFrom="paragraph">
            <wp:posOffset>-594995</wp:posOffset>
          </wp:positionV>
          <wp:extent cx="1460500" cy="770890"/>
          <wp:effectExtent l="0" t="0" r="0" b="0"/>
          <wp:wrapNone/>
          <wp:docPr id="114" name="Picture 114" descr="CardiniaSC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CardiniaSC_Logo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770890"/>
                  </a:xfrm>
                  <a:prstGeom prst="rect">
                    <a:avLst/>
                  </a:prstGeom>
                  <a:noFill/>
                </pic:spPr>
              </pic:pic>
            </a:graphicData>
          </a:graphic>
          <wp14:sizeRelH relativeFrom="page">
            <wp14:pctWidth>0</wp14:pctWidth>
          </wp14:sizeRelH>
          <wp14:sizeRelV relativeFrom="page">
            <wp14:pctHeight>0</wp14:pctHeight>
          </wp14:sizeRelV>
        </wp:anchor>
      </w:drawing>
    </w:r>
    <w:r w:rsidR="00AF5BAF" w:rsidRPr="00CF3F15">
      <w:rPr>
        <w:b/>
        <w:bCs/>
        <w:caps/>
        <w:color w:val="808080"/>
        <w:sz w:val="30"/>
        <w:szCs w:val="30"/>
        <w:lang w:val="en-US"/>
      </w:rPr>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CF3F15" w:rsidRDefault="00AF5BAF" w:rsidP="00CF3F15">
    <w:pPr>
      <w:widowControl/>
      <w:pBdr>
        <w:bottom w:val="single" w:sz="12" w:space="3" w:color="auto"/>
      </w:pBdr>
      <w:tabs>
        <w:tab w:val="right" w:pos="9923"/>
      </w:tabs>
      <w:spacing w:after="120"/>
      <w:rPr>
        <w:color w:val="808080"/>
        <w:szCs w:val="22"/>
        <w:lang w:val="en-US"/>
      </w:rPr>
    </w:pPr>
    <w:r w:rsidRPr="00CF3F15">
      <w:rPr>
        <w:color w:val="808080"/>
        <w:szCs w:val="22"/>
        <w:lang w:val="en-US"/>
      </w:rPr>
      <w:fldChar w:fldCharType="begin"/>
    </w:r>
    <w:r w:rsidRPr="00CF3F15">
      <w:rPr>
        <w:b/>
        <w:bCs/>
        <w:caps/>
        <w:color w:val="808080"/>
        <w:sz w:val="30"/>
        <w:szCs w:val="30"/>
        <w:lang w:val="en-US"/>
      </w:rPr>
      <w:instrText>D</w:instrText>
    </w:r>
    <w:r w:rsidRPr="00CF3F15">
      <w:rPr>
        <w:color w:val="808080"/>
        <w:szCs w:val="22"/>
        <w:lang w:val="en-US"/>
      </w:rPr>
      <w:instrText xml:space="preserve">OCVARIABLE "dvCommitteeName" \*Charformat </w:instrText>
    </w:r>
    <w:r w:rsidRPr="00CF3F15">
      <w:rPr>
        <w:color w:val="808080"/>
        <w:szCs w:val="22"/>
        <w:lang w:val="en-US"/>
      </w:rPr>
      <w:fldChar w:fldCharType="separate"/>
    </w:r>
    <w:r>
      <w:rPr>
        <w:b/>
        <w:bCs/>
        <w:caps/>
        <w:color w:val="808080"/>
        <w:sz w:val="30"/>
        <w:szCs w:val="30"/>
        <w:lang w:val="en-US"/>
      </w:rPr>
      <w:t>Council</w:t>
    </w:r>
    <w:r w:rsidRPr="00CF3F15">
      <w:rPr>
        <w:color w:val="808080"/>
        <w:szCs w:val="22"/>
        <w:lang w:val="en-US"/>
      </w:rPr>
      <w:fldChar w:fldCharType="end"/>
    </w:r>
    <w:r w:rsidRPr="00CF3F15">
      <w:rPr>
        <w:color w:val="808080"/>
        <w:szCs w:val="22"/>
        <w:lang w:val="en-US"/>
      </w:rPr>
      <w:t xml:space="preserve"> - </w:t>
    </w:r>
    <w:r w:rsidRPr="00CF3F15">
      <w:rPr>
        <w:color w:val="808080"/>
        <w:szCs w:val="22"/>
        <w:lang w:val="en-US"/>
      </w:rPr>
      <w:fldChar w:fldCharType="begin"/>
    </w:r>
    <w:r w:rsidRPr="00CF3F15">
      <w:rPr>
        <w:b/>
        <w:bCs/>
        <w:caps/>
        <w:color w:val="808080"/>
        <w:sz w:val="30"/>
        <w:szCs w:val="30"/>
        <w:lang w:val="en-US"/>
      </w:rPr>
      <w:instrText>D</w:instrText>
    </w:r>
    <w:r w:rsidRPr="00CF3F15">
      <w:rPr>
        <w:color w:val="808080"/>
        <w:szCs w:val="22"/>
        <w:lang w:val="en-US"/>
      </w:rPr>
      <w:instrText xml:space="preserve">OCVARIABLE "dvDateMeeting" \@ "d MMMM yyyy" \*Charformat </w:instrText>
    </w:r>
    <w:r w:rsidRPr="00CF3F15">
      <w:rPr>
        <w:color w:val="808080"/>
        <w:szCs w:val="22"/>
        <w:lang w:val="en-US"/>
      </w:rPr>
      <w:fldChar w:fldCharType="separate"/>
    </w:r>
    <w:r>
      <w:rPr>
        <w:b/>
        <w:bCs/>
        <w:caps/>
        <w:color w:val="808080"/>
        <w:sz w:val="30"/>
        <w:szCs w:val="30"/>
        <w:lang w:val="en-US"/>
      </w:rPr>
      <w:t>16 January 2017</w:t>
    </w:r>
    <w:r w:rsidRPr="00CF3F15">
      <w:rPr>
        <w:color w:val="808080"/>
        <w:szCs w:val="22"/>
        <w:lang w:val="en-US"/>
      </w:rPr>
      <w:fldChar w:fldCharType="end"/>
    </w:r>
    <w:r w:rsidRPr="00CF3F15">
      <w:rPr>
        <w:color w:val="808080"/>
        <w:szCs w:val="22"/>
        <w:lang w:val="en-US"/>
      </w:rPr>
      <w:tab/>
    </w:r>
    <w:r w:rsidR="003E618A">
      <w:rPr>
        <w:noProof/>
        <w:color w:val="808080"/>
        <w:szCs w:val="22"/>
        <w:lang w:eastAsia="en-AU"/>
      </w:rPr>
      <w:drawing>
        <wp:inline distT="0" distB="0" distL="0" distR="0">
          <wp:extent cx="1143000" cy="48260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826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CF3F15" w:rsidRDefault="00AF5BAF" w:rsidP="00CF3F15">
    <w:pPr>
      <w:widowControl/>
      <w:tabs>
        <w:tab w:val="left" w:pos="100"/>
        <w:tab w:val="center" w:pos="4320"/>
        <w:tab w:val="right" w:pos="9400"/>
      </w:tabs>
      <w:jc w:val="center"/>
      <w:rPr>
        <w:rFonts w:cs="Arial"/>
        <w:b/>
        <w:noProof/>
      </w:rP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Default="00AF5BAF" w:rsidP="00CF3F15">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DA183E" w:rsidRDefault="003E618A" w:rsidP="00CF3F15">
    <w:pPr>
      <w:pBdr>
        <w:bottom w:val="single" w:sz="12" w:space="3" w:color="auto"/>
      </w:pBdr>
      <w:tabs>
        <w:tab w:val="right" w:pos="9923"/>
      </w:tabs>
      <w:spacing w:after="120"/>
      <w:ind w:right="1871"/>
      <w:rPr>
        <w:color w:val="808080"/>
        <w:szCs w:val="22"/>
      </w:rPr>
    </w:pPr>
    <w:r>
      <w:rPr>
        <w:noProof/>
        <w:lang w:eastAsia="en-AU"/>
      </w:rPr>
      <w:drawing>
        <wp:anchor distT="0" distB="0" distL="114300" distR="114300" simplePos="0" relativeHeight="251693568" behindDoc="0" locked="0" layoutInCell="1" allowOverlap="1">
          <wp:simplePos x="0" y="0"/>
          <wp:positionH relativeFrom="column">
            <wp:posOffset>5286375</wp:posOffset>
          </wp:positionH>
          <wp:positionV relativeFrom="paragraph">
            <wp:posOffset>-326390</wp:posOffset>
          </wp:positionV>
          <wp:extent cx="1460500" cy="770890"/>
          <wp:effectExtent l="0" t="0" r="0" b="0"/>
          <wp:wrapNone/>
          <wp:docPr id="117" name="Picture 117" descr="CardiniaSC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ardiniaSC_Logo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770890"/>
                  </a:xfrm>
                  <a:prstGeom prst="rect">
                    <a:avLst/>
                  </a:prstGeom>
                  <a:noFill/>
                </pic:spPr>
              </pic:pic>
            </a:graphicData>
          </a:graphic>
          <wp14:sizeRelH relativeFrom="page">
            <wp14:pctWidth>0</wp14:pctWidth>
          </wp14:sizeRelH>
          <wp14:sizeRelV relativeFrom="page">
            <wp14:pctHeight>0</wp14:pctHeight>
          </wp14:sizeRelV>
        </wp:anchor>
      </w:drawing>
    </w:r>
    <w:r w:rsidR="00AF5BAF">
      <w:rPr>
        <w:b/>
        <w:bCs/>
        <w:caps/>
        <w:color w:val="808080"/>
        <w:sz w:val="30"/>
        <w:szCs w:val="30"/>
      </w:rPr>
      <w:t>General Council Meeting</w:t>
    </w:r>
    <w:r w:rsidR="00AF5BAF" w:rsidRPr="00DA183E">
      <w:rPr>
        <w:color w:val="808080"/>
        <w:szCs w:val="22"/>
      </w:rPr>
      <w:t xml:space="preserve"> - </w:t>
    </w:r>
    <w:r w:rsidR="00AF5BAF">
      <w:rPr>
        <w:b/>
        <w:bCs/>
        <w:caps/>
        <w:color w:val="808080"/>
        <w:sz w:val="30"/>
        <w:szCs w:val="30"/>
      </w:rPr>
      <w:t>16 January 2017</w:t>
    </w:r>
  </w:p>
  <w:p w:rsidR="00AF5BAF" w:rsidRPr="00DA183E" w:rsidRDefault="00AF5BAF" w:rsidP="00CF3F15">
    <w:pPr>
      <w:pStyle w:val="Header"/>
      <w:rPr>
        <w:sz w:val="8"/>
        <w:szCs w:val="8"/>
      </w:rP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425B17" w:rsidRDefault="003E618A" w:rsidP="00CF3F15">
    <w:pPr>
      <w:pBdr>
        <w:bottom w:val="single" w:sz="12" w:space="3" w:color="auto"/>
      </w:pBdr>
      <w:tabs>
        <w:tab w:val="right" w:pos="9923"/>
      </w:tabs>
      <w:spacing w:after="120"/>
      <w:ind w:right="1871"/>
      <w:rPr>
        <w:color w:val="808080"/>
        <w:szCs w:val="22"/>
      </w:rPr>
    </w:pPr>
    <w:r>
      <w:rPr>
        <w:noProof/>
        <w:lang w:eastAsia="en-AU"/>
      </w:rPr>
      <w:drawing>
        <wp:anchor distT="0" distB="0" distL="114300" distR="114300" simplePos="0" relativeHeight="251691520" behindDoc="0" locked="0" layoutInCell="1" allowOverlap="1">
          <wp:simplePos x="0" y="0"/>
          <wp:positionH relativeFrom="column">
            <wp:posOffset>5419090</wp:posOffset>
          </wp:positionH>
          <wp:positionV relativeFrom="paragraph">
            <wp:posOffset>-128905</wp:posOffset>
          </wp:positionV>
          <wp:extent cx="1149350" cy="493395"/>
          <wp:effectExtent l="0" t="0" r="0" b="0"/>
          <wp:wrapSquare wrapText="bothSides"/>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9350" cy="493395"/>
                  </a:xfrm>
                  <a:prstGeom prst="rect">
                    <a:avLst/>
                  </a:prstGeom>
                  <a:noFill/>
                </pic:spPr>
              </pic:pic>
            </a:graphicData>
          </a:graphic>
          <wp14:sizeRelH relativeFrom="page">
            <wp14:pctWidth>0</wp14:pctWidth>
          </wp14:sizeRelH>
          <wp14:sizeRelV relativeFrom="page">
            <wp14:pctHeight>0</wp14:pctHeight>
          </wp14:sizeRelV>
        </wp:anchor>
      </w:drawing>
    </w:r>
    <w:r w:rsidR="00AF5BAF" w:rsidRPr="00690357">
      <w:rPr>
        <w:color w:val="808080"/>
        <w:szCs w:val="22"/>
      </w:rPr>
      <w:fldChar w:fldCharType="begin"/>
    </w:r>
    <w:r w:rsidR="00AF5BAF" w:rsidRPr="00425B17">
      <w:rPr>
        <w:b/>
        <w:bCs/>
        <w:caps/>
        <w:color w:val="808080"/>
        <w:sz w:val="30"/>
        <w:szCs w:val="30"/>
      </w:rPr>
      <w:instrText>D</w:instrText>
    </w:r>
    <w:r w:rsidR="00AF5BAF" w:rsidRPr="00690357">
      <w:rPr>
        <w:color w:val="808080"/>
        <w:szCs w:val="22"/>
      </w:rPr>
      <w:instrText>OC</w:instrText>
    </w:r>
    <w:r w:rsidR="00AF5BAF">
      <w:rPr>
        <w:color w:val="808080"/>
        <w:szCs w:val="22"/>
      </w:rPr>
      <w:instrText>VARIABLE</w:instrText>
    </w:r>
    <w:r w:rsidR="00AF5BAF" w:rsidRPr="00690357">
      <w:rPr>
        <w:color w:val="808080"/>
        <w:szCs w:val="22"/>
      </w:rPr>
      <w:instrText xml:space="preserve"> "</w:instrText>
    </w:r>
    <w:r w:rsidR="00AF5BAF">
      <w:rPr>
        <w:color w:val="808080"/>
        <w:szCs w:val="22"/>
      </w:rPr>
      <w:instrText>dv</w:instrText>
    </w:r>
    <w:r w:rsidR="00AF5BAF" w:rsidRPr="00690357">
      <w:rPr>
        <w:color w:val="808080"/>
        <w:szCs w:val="22"/>
      </w:rPr>
      <w:instrText xml:space="preserve">CommitteeName" \*Charformat </w:instrText>
    </w:r>
    <w:r w:rsidR="00AF5BAF" w:rsidRPr="00690357">
      <w:rPr>
        <w:color w:val="808080"/>
        <w:szCs w:val="22"/>
      </w:rPr>
      <w:fldChar w:fldCharType="separate"/>
    </w:r>
    <w:r w:rsidR="00AF5BAF">
      <w:rPr>
        <w:b/>
        <w:bCs/>
        <w:caps/>
        <w:color w:val="808080"/>
        <w:sz w:val="30"/>
        <w:szCs w:val="30"/>
      </w:rPr>
      <w:t>Council</w:t>
    </w:r>
    <w:r w:rsidR="00AF5BAF" w:rsidRPr="00690357">
      <w:rPr>
        <w:color w:val="808080"/>
        <w:szCs w:val="22"/>
      </w:rPr>
      <w:fldChar w:fldCharType="end"/>
    </w:r>
    <w:r w:rsidR="00AF5BAF">
      <w:rPr>
        <w:color w:val="808080"/>
        <w:szCs w:val="22"/>
      </w:rPr>
      <w:t xml:space="preserve"> - </w:t>
    </w:r>
    <w:r w:rsidR="00AF5BAF" w:rsidRPr="00690357">
      <w:rPr>
        <w:color w:val="808080"/>
        <w:szCs w:val="22"/>
      </w:rPr>
      <w:fldChar w:fldCharType="begin"/>
    </w:r>
    <w:r w:rsidR="00AF5BAF" w:rsidRPr="00425B17">
      <w:rPr>
        <w:b/>
        <w:bCs/>
        <w:caps/>
        <w:color w:val="808080"/>
        <w:sz w:val="30"/>
        <w:szCs w:val="30"/>
      </w:rPr>
      <w:instrText>D</w:instrText>
    </w:r>
    <w:r w:rsidR="00AF5BAF" w:rsidRPr="00690357">
      <w:rPr>
        <w:color w:val="808080"/>
        <w:szCs w:val="22"/>
      </w:rPr>
      <w:instrText>OC</w:instrText>
    </w:r>
    <w:r w:rsidR="00AF5BAF">
      <w:rPr>
        <w:color w:val="808080"/>
        <w:szCs w:val="22"/>
      </w:rPr>
      <w:instrText>VARIABLE</w:instrText>
    </w:r>
    <w:r w:rsidR="00AF5BAF" w:rsidRPr="00690357">
      <w:rPr>
        <w:color w:val="808080"/>
        <w:szCs w:val="22"/>
      </w:rPr>
      <w:instrText xml:space="preserve"> "</w:instrText>
    </w:r>
    <w:r w:rsidR="00AF5BAF">
      <w:rPr>
        <w:color w:val="808080"/>
        <w:szCs w:val="22"/>
      </w:rPr>
      <w:instrText>dv</w:instrText>
    </w:r>
    <w:r w:rsidR="00AF5BAF" w:rsidRPr="00690357">
      <w:rPr>
        <w:color w:val="808080"/>
        <w:szCs w:val="22"/>
      </w:rPr>
      <w:instrText xml:space="preserve">DateMeeting" \@ "d MMMM yyyy" \*Charformat </w:instrText>
    </w:r>
    <w:r w:rsidR="00AF5BAF" w:rsidRPr="00690357">
      <w:rPr>
        <w:color w:val="808080"/>
        <w:szCs w:val="22"/>
      </w:rPr>
      <w:fldChar w:fldCharType="separate"/>
    </w:r>
    <w:r w:rsidR="00AF5BAF">
      <w:rPr>
        <w:b/>
        <w:bCs/>
        <w:caps/>
        <w:color w:val="808080"/>
        <w:sz w:val="30"/>
        <w:szCs w:val="30"/>
      </w:rPr>
      <w:t>16 January 2017</w:t>
    </w:r>
    <w:r w:rsidR="00AF5BAF" w:rsidRPr="00690357">
      <w:rPr>
        <w:color w:val="808080"/>
        <w:szCs w:val="22"/>
      </w:rPr>
      <w:fldChar w:fldCharType="end"/>
    </w:r>
  </w:p>
  <w:p w:rsidR="00AF5BAF" w:rsidRPr="0022255F" w:rsidRDefault="00AF5BAF" w:rsidP="00CF3F15">
    <w:pPr>
      <w:pStyle w:val="Header"/>
      <w:rPr>
        <w:sz w:val="8"/>
        <w:szCs w:val="8"/>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CF3F15" w:rsidRDefault="00AF5BAF" w:rsidP="00CF3F15">
    <w:pPr>
      <w:widowControl/>
      <w:tabs>
        <w:tab w:val="left" w:pos="100"/>
        <w:tab w:val="center" w:pos="4320"/>
        <w:tab w:val="right" w:pos="9400"/>
      </w:tabs>
      <w:jc w:val="center"/>
      <w:rPr>
        <w:rFonts w:cs="Arial"/>
        <w:b/>
        <w:noProof/>
      </w:rP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CF3F15" w:rsidRDefault="00AF5BAF" w:rsidP="00CF3F15">
    <w:pPr>
      <w:widowControl/>
      <w:pBdr>
        <w:bottom w:val="single" w:sz="12" w:space="3" w:color="auto"/>
      </w:pBdr>
      <w:tabs>
        <w:tab w:val="right" w:pos="9923"/>
      </w:tabs>
      <w:ind w:right="1871"/>
      <w:rPr>
        <w:color w:val="808080"/>
        <w:szCs w:val="22"/>
        <w:lang w:val="en-US"/>
      </w:rPr>
    </w:pPr>
    <w:r w:rsidRPr="00CF3F15">
      <w:rPr>
        <w:b/>
        <w:bCs/>
        <w:caps/>
        <w:color w:val="808080"/>
        <w:sz w:val="30"/>
        <w:szCs w:val="30"/>
        <w:lang w:val="en-US"/>
      </w:rPr>
      <w:t>General Council Meeting</w:t>
    </w:r>
    <w:r w:rsidRPr="00CF3F15">
      <w:rPr>
        <w:color w:val="808080"/>
        <w:szCs w:val="22"/>
        <w:lang w:val="en-US"/>
      </w:rPr>
      <w:t xml:space="preserve"> - </w:t>
    </w:r>
    <w:r w:rsidRPr="00CF3F15">
      <w:rPr>
        <w:b/>
        <w:bCs/>
        <w:caps/>
        <w:color w:val="808080"/>
        <w:sz w:val="30"/>
        <w:szCs w:val="30"/>
        <w:lang w:val="en-US"/>
      </w:rPr>
      <w:t>16 January 2017</w:t>
    </w:r>
  </w:p>
  <w:p w:rsidR="00AF5BAF" w:rsidRPr="00CF3F15" w:rsidRDefault="003E618A" w:rsidP="00CF3F15">
    <w:pPr>
      <w:widowControl/>
      <w:pBdr>
        <w:bottom w:val="single" w:sz="12" w:space="3" w:color="auto"/>
      </w:pBdr>
      <w:tabs>
        <w:tab w:val="right" w:pos="9923"/>
      </w:tabs>
      <w:spacing w:after="120"/>
      <w:ind w:right="1871"/>
      <w:rPr>
        <w:color w:val="808080"/>
        <w:szCs w:val="22"/>
        <w:lang w:val="en-US"/>
      </w:rPr>
    </w:pPr>
    <w:r>
      <w:rPr>
        <w:noProof/>
        <w:color w:val="808080"/>
        <w:szCs w:val="22"/>
        <w:lang w:eastAsia="en-AU"/>
      </w:rPr>
      <w:drawing>
        <wp:anchor distT="0" distB="0" distL="114300" distR="114300" simplePos="0" relativeHeight="251695616" behindDoc="0" locked="0" layoutInCell="1" allowOverlap="1">
          <wp:simplePos x="0" y="0"/>
          <wp:positionH relativeFrom="column">
            <wp:posOffset>5243830</wp:posOffset>
          </wp:positionH>
          <wp:positionV relativeFrom="paragraph">
            <wp:posOffset>-594995</wp:posOffset>
          </wp:positionV>
          <wp:extent cx="1460500" cy="770890"/>
          <wp:effectExtent l="0" t="0" r="0" b="0"/>
          <wp:wrapNone/>
          <wp:docPr id="120" name="Picture 120" descr="CardiniaSC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CardiniaSC_Logo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770890"/>
                  </a:xfrm>
                  <a:prstGeom prst="rect">
                    <a:avLst/>
                  </a:prstGeom>
                  <a:noFill/>
                </pic:spPr>
              </pic:pic>
            </a:graphicData>
          </a:graphic>
          <wp14:sizeRelH relativeFrom="page">
            <wp14:pctWidth>0</wp14:pctWidth>
          </wp14:sizeRelH>
          <wp14:sizeRelV relativeFrom="page">
            <wp14:pctHeight>0</wp14:pctHeight>
          </wp14:sizeRelV>
        </wp:anchor>
      </w:drawing>
    </w:r>
    <w:r w:rsidR="00AF5BAF" w:rsidRPr="00CF3F15">
      <w:rPr>
        <w:b/>
        <w:bCs/>
        <w:caps/>
        <w:color w:val="808080"/>
        <w:sz w:val="30"/>
        <w:szCs w:val="30"/>
        <w:lang w:val="en-US"/>
      </w:rPr>
      <w:t xml:space="preserve"> </w:t>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CF3F15" w:rsidRDefault="00AF5BAF" w:rsidP="00CF3F15">
    <w:pPr>
      <w:widowControl/>
      <w:pBdr>
        <w:bottom w:val="single" w:sz="12" w:space="3" w:color="auto"/>
      </w:pBdr>
      <w:tabs>
        <w:tab w:val="right" w:pos="9923"/>
      </w:tabs>
      <w:spacing w:after="120"/>
      <w:rPr>
        <w:color w:val="808080"/>
        <w:szCs w:val="22"/>
        <w:lang w:val="en-US"/>
      </w:rPr>
    </w:pPr>
    <w:r w:rsidRPr="00CF3F15">
      <w:rPr>
        <w:color w:val="808080"/>
        <w:szCs w:val="22"/>
        <w:lang w:val="en-US"/>
      </w:rPr>
      <w:fldChar w:fldCharType="begin"/>
    </w:r>
    <w:r w:rsidRPr="00CF3F15">
      <w:rPr>
        <w:b/>
        <w:bCs/>
        <w:caps/>
        <w:color w:val="808080"/>
        <w:sz w:val="30"/>
        <w:szCs w:val="30"/>
        <w:lang w:val="en-US"/>
      </w:rPr>
      <w:instrText>D</w:instrText>
    </w:r>
    <w:r w:rsidRPr="00CF3F15">
      <w:rPr>
        <w:color w:val="808080"/>
        <w:szCs w:val="22"/>
        <w:lang w:val="en-US"/>
      </w:rPr>
      <w:instrText xml:space="preserve">OCVARIABLE "dvCommitteeName" \*Charformat </w:instrText>
    </w:r>
    <w:r w:rsidRPr="00CF3F15">
      <w:rPr>
        <w:color w:val="808080"/>
        <w:szCs w:val="22"/>
        <w:lang w:val="en-US"/>
      </w:rPr>
      <w:fldChar w:fldCharType="separate"/>
    </w:r>
    <w:r>
      <w:rPr>
        <w:b/>
        <w:bCs/>
        <w:caps/>
        <w:color w:val="808080"/>
        <w:sz w:val="30"/>
        <w:szCs w:val="30"/>
        <w:lang w:val="en-US"/>
      </w:rPr>
      <w:t>Council</w:t>
    </w:r>
    <w:r w:rsidRPr="00CF3F15">
      <w:rPr>
        <w:color w:val="808080"/>
        <w:szCs w:val="22"/>
        <w:lang w:val="en-US"/>
      </w:rPr>
      <w:fldChar w:fldCharType="end"/>
    </w:r>
    <w:r w:rsidRPr="00CF3F15">
      <w:rPr>
        <w:color w:val="808080"/>
        <w:szCs w:val="22"/>
        <w:lang w:val="en-US"/>
      </w:rPr>
      <w:t xml:space="preserve"> - </w:t>
    </w:r>
    <w:r w:rsidRPr="00CF3F15">
      <w:rPr>
        <w:color w:val="808080"/>
        <w:szCs w:val="22"/>
        <w:lang w:val="en-US"/>
      </w:rPr>
      <w:fldChar w:fldCharType="begin"/>
    </w:r>
    <w:r w:rsidRPr="00CF3F15">
      <w:rPr>
        <w:b/>
        <w:bCs/>
        <w:caps/>
        <w:color w:val="808080"/>
        <w:sz w:val="30"/>
        <w:szCs w:val="30"/>
        <w:lang w:val="en-US"/>
      </w:rPr>
      <w:instrText>D</w:instrText>
    </w:r>
    <w:r w:rsidRPr="00CF3F15">
      <w:rPr>
        <w:color w:val="808080"/>
        <w:szCs w:val="22"/>
        <w:lang w:val="en-US"/>
      </w:rPr>
      <w:instrText xml:space="preserve">OCVARIABLE "dvDateMeeting" \@ "d MMMM yyyy" \*Charformat </w:instrText>
    </w:r>
    <w:r w:rsidRPr="00CF3F15">
      <w:rPr>
        <w:color w:val="808080"/>
        <w:szCs w:val="22"/>
        <w:lang w:val="en-US"/>
      </w:rPr>
      <w:fldChar w:fldCharType="separate"/>
    </w:r>
    <w:r>
      <w:rPr>
        <w:b/>
        <w:bCs/>
        <w:caps/>
        <w:color w:val="808080"/>
        <w:sz w:val="30"/>
        <w:szCs w:val="30"/>
        <w:lang w:val="en-US"/>
      </w:rPr>
      <w:t>16 January 2017</w:t>
    </w:r>
    <w:r w:rsidRPr="00CF3F15">
      <w:rPr>
        <w:color w:val="808080"/>
        <w:szCs w:val="22"/>
        <w:lang w:val="en-US"/>
      </w:rPr>
      <w:fldChar w:fldCharType="end"/>
    </w:r>
    <w:r w:rsidRPr="00CF3F15">
      <w:rPr>
        <w:color w:val="808080"/>
        <w:szCs w:val="22"/>
        <w:lang w:val="en-US"/>
      </w:rPr>
      <w:tab/>
    </w:r>
    <w:r w:rsidR="003E618A">
      <w:rPr>
        <w:noProof/>
        <w:color w:val="808080"/>
        <w:szCs w:val="22"/>
        <w:lang w:eastAsia="en-AU"/>
      </w:rPr>
      <w:drawing>
        <wp:inline distT="0" distB="0" distL="0" distR="0">
          <wp:extent cx="1143000" cy="48260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82600"/>
                  </a:xfrm>
                  <a:prstGeom prst="rect">
                    <a:avLst/>
                  </a:prstGeom>
                  <a:noFill/>
                  <a:ln>
                    <a:noFill/>
                  </a:ln>
                </pic:spPr>
              </pic:pic>
            </a:graphicData>
          </a:graphic>
        </wp:inline>
      </w:drawing>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Default="00AF5BAF" w:rsidP="00CF3F15">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DA183E" w:rsidRDefault="003E618A" w:rsidP="00CF3F15">
    <w:pPr>
      <w:pBdr>
        <w:bottom w:val="single" w:sz="12" w:space="3" w:color="auto"/>
      </w:pBdr>
      <w:tabs>
        <w:tab w:val="right" w:pos="9923"/>
      </w:tabs>
      <w:spacing w:after="120"/>
      <w:ind w:right="1871"/>
      <w:rPr>
        <w:color w:val="808080"/>
        <w:szCs w:val="22"/>
      </w:rPr>
    </w:pPr>
    <w:r>
      <w:rPr>
        <w:noProof/>
        <w:lang w:eastAsia="en-AU"/>
      </w:rPr>
      <w:drawing>
        <wp:anchor distT="0" distB="0" distL="114300" distR="114300" simplePos="0" relativeHeight="251699712" behindDoc="0" locked="0" layoutInCell="1" allowOverlap="1">
          <wp:simplePos x="0" y="0"/>
          <wp:positionH relativeFrom="column">
            <wp:posOffset>5286375</wp:posOffset>
          </wp:positionH>
          <wp:positionV relativeFrom="paragraph">
            <wp:posOffset>-326390</wp:posOffset>
          </wp:positionV>
          <wp:extent cx="1460500" cy="770890"/>
          <wp:effectExtent l="0" t="0" r="0" b="0"/>
          <wp:wrapNone/>
          <wp:docPr id="123" name="Picture 123" descr="CardiniaSC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CardiniaSC_Logo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770890"/>
                  </a:xfrm>
                  <a:prstGeom prst="rect">
                    <a:avLst/>
                  </a:prstGeom>
                  <a:noFill/>
                </pic:spPr>
              </pic:pic>
            </a:graphicData>
          </a:graphic>
          <wp14:sizeRelH relativeFrom="page">
            <wp14:pctWidth>0</wp14:pctWidth>
          </wp14:sizeRelH>
          <wp14:sizeRelV relativeFrom="page">
            <wp14:pctHeight>0</wp14:pctHeight>
          </wp14:sizeRelV>
        </wp:anchor>
      </w:drawing>
    </w:r>
    <w:r w:rsidR="00AF5BAF">
      <w:rPr>
        <w:b/>
        <w:bCs/>
        <w:caps/>
        <w:color w:val="808080"/>
        <w:sz w:val="30"/>
        <w:szCs w:val="30"/>
      </w:rPr>
      <w:t>General Council Meeting</w:t>
    </w:r>
    <w:r w:rsidR="00AF5BAF" w:rsidRPr="00DA183E">
      <w:rPr>
        <w:color w:val="808080"/>
        <w:szCs w:val="22"/>
      </w:rPr>
      <w:t xml:space="preserve"> - </w:t>
    </w:r>
    <w:r w:rsidR="00AF5BAF">
      <w:rPr>
        <w:b/>
        <w:bCs/>
        <w:caps/>
        <w:color w:val="808080"/>
        <w:sz w:val="30"/>
        <w:szCs w:val="30"/>
      </w:rPr>
      <w:t>16 January 2017</w:t>
    </w:r>
  </w:p>
  <w:p w:rsidR="00AF5BAF" w:rsidRPr="00DA183E" w:rsidRDefault="00AF5BAF" w:rsidP="00CF3F15">
    <w:pPr>
      <w:pStyle w:val="Header"/>
      <w:rPr>
        <w:sz w:val="8"/>
        <w:szCs w:val="8"/>
      </w:rP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425B17" w:rsidRDefault="003E618A" w:rsidP="00CF3F15">
    <w:pPr>
      <w:pBdr>
        <w:bottom w:val="single" w:sz="12" w:space="3" w:color="auto"/>
      </w:pBdr>
      <w:tabs>
        <w:tab w:val="right" w:pos="9923"/>
      </w:tabs>
      <w:spacing w:after="120"/>
      <w:ind w:right="1871"/>
      <w:rPr>
        <w:color w:val="808080"/>
        <w:szCs w:val="22"/>
      </w:rPr>
    </w:pPr>
    <w:r>
      <w:rPr>
        <w:noProof/>
        <w:lang w:eastAsia="en-AU"/>
      </w:rPr>
      <w:drawing>
        <wp:anchor distT="0" distB="0" distL="114300" distR="114300" simplePos="0" relativeHeight="251697664" behindDoc="0" locked="0" layoutInCell="1" allowOverlap="1">
          <wp:simplePos x="0" y="0"/>
          <wp:positionH relativeFrom="column">
            <wp:posOffset>5419090</wp:posOffset>
          </wp:positionH>
          <wp:positionV relativeFrom="paragraph">
            <wp:posOffset>-128905</wp:posOffset>
          </wp:positionV>
          <wp:extent cx="1149350" cy="493395"/>
          <wp:effectExtent l="0" t="0" r="0" b="0"/>
          <wp:wrapSquare wrapText="bothSides"/>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9350" cy="493395"/>
                  </a:xfrm>
                  <a:prstGeom prst="rect">
                    <a:avLst/>
                  </a:prstGeom>
                  <a:noFill/>
                </pic:spPr>
              </pic:pic>
            </a:graphicData>
          </a:graphic>
          <wp14:sizeRelH relativeFrom="page">
            <wp14:pctWidth>0</wp14:pctWidth>
          </wp14:sizeRelH>
          <wp14:sizeRelV relativeFrom="page">
            <wp14:pctHeight>0</wp14:pctHeight>
          </wp14:sizeRelV>
        </wp:anchor>
      </w:drawing>
    </w:r>
    <w:r w:rsidR="00AF5BAF" w:rsidRPr="00690357">
      <w:rPr>
        <w:color w:val="808080"/>
        <w:szCs w:val="22"/>
      </w:rPr>
      <w:fldChar w:fldCharType="begin"/>
    </w:r>
    <w:r w:rsidR="00AF5BAF" w:rsidRPr="00425B17">
      <w:rPr>
        <w:b/>
        <w:bCs/>
        <w:caps/>
        <w:color w:val="808080"/>
        <w:sz w:val="30"/>
        <w:szCs w:val="30"/>
      </w:rPr>
      <w:instrText>D</w:instrText>
    </w:r>
    <w:r w:rsidR="00AF5BAF" w:rsidRPr="00690357">
      <w:rPr>
        <w:color w:val="808080"/>
        <w:szCs w:val="22"/>
      </w:rPr>
      <w:instrText>OC</w:instrText>
    </w:r>
    <w:r w:rsidR="00AF5BAF">
      <w:rPr>
        <w:color w:val="808080"/>
        <w:szCs w:val="22"/>
      </w:rPr>
      <w:instrText>VARIABLE</w:instrText>
    </w:r>
    <w:r w:rsidR="00AF5BAF" w:rsidRPr="00690357">
      <w:rPr>
        <w:color w:val="808080"/>
        <w:szCs w:val="22"/>
      </w:rPr>
      <w:instrText xml:space="preserve"> "</w:instrText>
    </w:r>
    <w:r w:rsidR="00AF5BAF">
      <w:rPr>
        <w:color w:val="808080"/>
        <w:szCs w:val="22"/>
      </w:rPr>
      <w:instrText>dv</w:instrText>
    </w:r>
    <w:r w:rsidR="00AF5BAF" w:rsidRPr="00690357">
      <w:rPr>
        <w:color w:val="808080"/>
        <w:szCs w:val="22"/>
      </w:rPr>
      <w:instrText xml:space="preserve">CommitteeName" \*Charformat </w:instrText>
    </w:r>
    <w:r w:rsidR="00AF5BAF" w:rsidRPr="00690357">
      <w:rPr>
        <w:color w:val="808080"/>
        <w:szCs w:val="22"/>
      </w:rPr>
      <w:fldChar w:fldCharType="separate"/>
    </w:r>
    <w:r w:rsidR="00AF5BAF">
      <w:rPr>
        <w:b/>
        <w:bCs/>
        <w:caps/>
        <w:color w:val="808080"/>
        <w:sz w:val="30"/>
        <w:szCs w:val="30"/>
      </w:rPr>
      <w:t>Council</w:t>
    </w:r>
    <w:r w:rsidR="00AF5BAF" w:rsidRPr="00690357">
      <w:rPr>
        <w:color w:val="808080"/>
        <w:szCs w:val="22"/>
      </w:rPr>
      <w:fldChar w:fldCharType="end"/>
    </w:r>
    <w:r w:rsidR="00AF5BAF">
      <w:rPr>
        <w:color w:val="808080"/>
        <w:szCs w:val="22"/>
      </w:rPr>
      <w:t xml:space="preserve"> - </w:t>
    </w:r>
    <w:r w:rsidR="00AF5BAF" w:rsidRPr="00690357">
      <w:rPr>
        <w:color w:val="808080"/>
        <w:szCs w:val="22"/>
      </w:rPr>
      <w:fldChar w:fldCharType="begin"/>
    </w:r>
    <w:r w:rsidR="00AF5BAF" w:rsidRPr="00425B17">
      <w:rPr>
        <w:b/>
        <w:bCs/>
        <w:caps/>
        <w:color w:val="808080"/>
        <w:sz w:val="30"/>
        <w:szCs w:val="30"/>
      </w:rPr>
      <w:instrText>D</w:instrText>
    </w:r>
    <w:r w:rsidR="00AF5BAF" w:rsidRPr="00690357">
      <w:rPr>
        <w:color w:val="808080"/>
        <w:szCs w:val="22"/>
      </w:rPr>
      <w:instrText>OC</w:instrText>
    </w:r>
    <w:r w:rsidR="00AF5BAF">
      <w:rPr>
        <w:color w:val="808080"/>
        <w:szCs w:val="22"/>
      </w:rPr>
      <w:instrText>VARIABLE</w:instrText>
    </w:r>
    <w:r w:rsidR="00AF5BAF" w:rsidRPr="00690357">
      <w:rPr>
        <w:color w:val="808080"/>
        <w:szCs w:val="22"/>
      </w:rPr>
      <w:instrText xml:space="preserve"> "</w:instrText>
    </w:r>
    <w:r w:rsidR="00AF5BAF">
      <w:rPr>
        <w:color w:val="808080"/>
        <w:szCs w:val="22"/>
      </w:rPr>
      <w:instrText>dv</w:instrText>
    </w:r>
    <w:r w:rsidR="00AF5BAF" w:rsidRPr="00690357">
      <w:rPr>
        <w:color w:val="808080"/>
        <w:szCs w:val="22"/>
      </w:rPr>
      <w:instrText xml:space="preserve">DateMeeting" \@ "d MMMM yyyy" \*Charformat </w:instrText>
    </w:r>
    <w:r w:rsidR="00AF5BAF" w:rsidRPr="00690357">
      <w:rPr>
        <w:color w:val="808080"/>
        <w:szCs w:val="22"/>
      </w:rPr>
      <w:fldChar w:fldCharType="separate"/>
    </w:r>
    <w:r w:rsidR="00AF5BAF">
      <w:rPr>
        <w:b/>
        <w:bCs/>
        <w:caps/>
        <w:color w:val="808080"/>
        <w:sz w:val="30"/>
        <w:szCs w:val="30"/>
      </w:rPr>
      <w:t>16 January 2017</w:t>
    </w:r>
    <w:r w:rsidR="00AF5BAF" w:rsidRPr="00690357">
      <w:rPr>
        <w:color w:val="808080"/>
        <w:szCs w:val="22"/>
      </w:rPr>
      <w:fldChar w:fldCharType="end"/>
    </w:r>
  </w:p>
  <w:p w:rsidR="00AF5BAF" w:rsidRPr="0022255F" w:rsidRDefault="00AF5BAF" w:rsidP="00CF3F15">
    <w:pPr>
      <w:pStyle w:val="Header"/>
      <w:rPr>
        <w:sz w:val="8"/>
        <w:szCs w:val="8"/>
      </w:rP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CF3F15" w:rsidRDefault="00AF5BAF" w:rsidP="00CF3F15">
    <w:pPr>
      <w:widowControl/>
      <w:tabs>
        <w:tab w:val="left" w:pos="100"/>
        <w:tab w:val="center" w:pos="4320"/>
        <w:tab w:val="right" w:pos="9400"/>
      </w:tabs>
      <w:jc w:val="center"/>
      <w:rPr>
        <w:rFonts w:cs="Arial"/>
        <w:b/>
        <w:noProof/>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CF3F15" w:rsidRDefault="00AF5BAF" w:rsidP="00CF3F15">
    <w:pPr>
      <w:widowControl/>
      <w:pBdr>
        <w:bottom w:val="single" w:sz="12" w:space="3" w:color="auto"/>
      </w:pBdr>
      <w:tabs>
        <w:tab w:val="right" w:pos="9923"/>
      </w:tabs>
      <w:ind w:right="1871"/>
      <w:rPr>
        <w:color w:val="808080"/>
        <w:szCs w:val="22"/>
        <w:lang w:val="en-US"/>
      </w:rPr>
    </w:pPr>
    <w:r w:rsidRPr="00CF3F15">
      <w:rPr>
        <w:b/>
        <w:bCs/>
        <w:caps/>
        <w:color w:val="808080"/>
        <w:sz w:val="30"/>
        <w:szCs w:val="30"/>
        <w:lang w:val="en-US"/>
      </w:rPr>
      <w:t>General Council Meeting</w:t>
    </w:r>
    <w:r w:rsidRPr="00CF3F15">
      <w:rPr>
        <w:color w:val="808080"/>
        <w:szCs w:val="22"/>
        <w:lang w:val="en-US"/>
      </w:rPr>
      <w:t xml:space="preserve"> - </w:t>
    </w:r>
    <w:r w:rsidRPr="00CF3F15">
      <w:rPr>
        <w:b/>
        <w:bCs/>
        <w:caps/>
        <w:color w:val="808080"/>
        <w:sz w:val="30"/>
        <w:szCs w:val="30"/>
        <w:lang w:val="en-US"/>
      </w:rPr>
      <w:t>16 January 2017</w:t>
    </w:r>
  </w:p>
  <w:p w:rsidR="00AF5BAF" w:rsidRPr="00CF3F15" w:rsidRDefault="003E618A" w:rsidP="00CF3F15">
    <w:pPr>
      <w:widowControl/>
      <w:pBdr>
        <w:bottom w:val="single" w:sz="12" w:space="3" w:color="auto"/>
      </w:pBdr>
      <w:tabs>
        <w:tab w:val="right" w:pos="9923"/>
      </w:tabs>
      <w:spacing w:after="120"/>
      <w:ind w:right="1871"/>
      <w:rPr>
        <w:color w:val="808080"/>
        <w:szCs w:val="22"/>
        <w:lang w:val="en-US"/>
      </w:rPr>
    </w:pPr>
    <w:r>
      <w:rPr>
        <w:noProof/>
        <w:color w:val="808080"/>
        <w:szCs w:val="22"/>
        <w:lang w:eastAsia="en-AU"/>
      </w:rPr>
      <w:drawing>
        <wp:anchor distT="0" distB="0" distL="114300" distR="114300" simplePos="0" relativeHeight="251664896" behindDoc="0" locked="0" layoutInCell="1" allowOverlap="1">
          <wp:simplePos x="0" y="0"/>
          <wp:positionH relativeFrom="column">
            <wp:posOffset>5243830</wp:posOffset>
          </wp:positionH>
          <wp:positionV relativeFrom="paragraph">
            <wp:posOffset>-594995</wp:posOffset>
          </wp:positionV>
          <wp:extent cx="1460500" cy="770890"/>
          <wp:effectExtent l="0" t="0" r="0" b="0"/>
          <wp:wrapNone/>
          <wp:docPr id="90" name="Picture 90" descr="CardiniaSC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ardiniaSC_Logo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770890"/>
                  </a:xfrm>
                  <a:prstGeom prst="rect">
                    <a:avLst/>
                  </a:prstGeom>
                  <a:noFill/>
                </pic:spPr>
              </pic:pic>
            </a:graphicData>
          </a:graphic>
          <wp14:sizeRelH relativeFrom="page">
            <wp14:pctWidth>0</wp14:pctWidth>
          </wp14:sizeRelH>
          <wp14:sizeRelV relativeFrom="page">
            <wp14:pctHeight>0</wp14:pctHeight>
          </wp14:sizeRelV>
        </wp:anchor>
      </w:drawing>
    </w:r>
    <w:r w:rsidR="00AF5BAF" w:rsidRPr="00CF3F15">
      <w:rPr>
        <w:b/>
        <w:bCs/>
        <w:caps/>
        <w:color w:val="808080"/>
        <w:sz w:val="30"/>
        <w:szCs w:val="30"/>
        <w:lang w:val="en-US"/>
      </w:rPr>
      <w:t xml:space="preserve"> </w:t>
    </w: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CF3F15" w:rsidRDefault="00AF5BAF" w:rsidP="00CF3F15">
    <w:pPr>
      <w:widowControl/>
      <w:pBdr>
        <w:bottom w:val="single" w:sz="12" w:space="3" w:color="auto"/>
      </w:pBdr>
      <w:tabs>
        <w:tab w:val="right" w:pos="9923"/>
      </w:tabs>
      <w:ind w:right="1871"/>
      <w:rPr>
        <w:color w:val="808080"/>
        <w:szCs w:val="22"/>
        <w:lang w:val="en-US"/>
      </w:rPr>
    </w:pPr>
    <w:r w:rsidRPr="00CF3F15">
      <w:rPr>
        <w:b/>
        <w:bCs/>
        <w:caps/>
        <w:color w:val="808080"/>
        <w:sz w:val="30"/>
        <w:szCs w:val="30"/>
        <w:lang w:val="en-US"/>
      </w:rPr>
      <w:t>General Council Meeting</w:t>
    </w:r>
    <w:r w:rsidRPr="00CF3F15">
      <w:rPr>
        <w:color w:val="808080"/>
        <w:szCs w:val="22"/>
        <w:lang w:val="en-US"/>
      </w:rPr>
      <w:t xml:space="preserve"> - </w:t>
    </w:r>
    <w:r w:rsidRPr="00CF3F15">
      <w:rPr>
        <w:b/>
        <w:bCs/>
        <w:caps/>
        <w:color w:val="808080"/>
        <w:sz w:val="30"/>
        <w:szCs w:val="30"/>
        <w:lang w:val="en-US"/>
      </w:rPr>
      <w:t>16 January 2017</w:t>
    </w:r>
  </w:p>
  <w:p w:rsidR="00AF5BAF" w:rsidRPr="00CF3F15" w:rsidRDefault="003E618A" w:rsidP="00CF3F15">
    <w:pPr>
      <w:widowControl/>
      <w:pBdr>
        <w:bottom w:val="single" w:sz="12" w:space="3" w:color="auto"/>
      </w:pBdr>
      <w:tabs>
        <w:tab w:val="right" w:pos="9923"/>
      </w:tabs>
      <w:spacing w:after="120"/>
      <w:ind w:right="1871"/>
      <w:rPr>
        <w:color w:val="808080"/>
        <w:szCs w:val="22"/>
        <w:lang w:val="en-US"/>
      </w:rPr>
    </w:pPr>
    <w:r>
      <w:rPr>
        <w:noProof/>
        <w:color w:val="808080"/>
        <w:szCs w:val="22"/>
        <w:lang w:eastAsia="en-AU"/>
      </w:rPr>
      <w:drawing>
        <wp:anchor distT="0" distB="0" distL="114300" distR="114300" simplePos="0" relativeHeight="251701760" behindDoc="0" locked="0" layoutInCell="1" allowOverlap="1" wp14:anchorId="25FDF475" wp14:editId="1A97E5D4">
          <wp:simplePos x="0" y="0"/>
          <wp:positionH relativeFrom="column">
            <wp:posOffset>5243830</wp:posOffset>
          </wp:positionH>
          <wp:positionV relativeFrom="paragraph">
            <wp:posOffset>-594995</wp:posOffset>
          </wp:positionV>
          <wp:extent cx="1460500" cy="770890"/>
          <wp:effectExtent l="0" t="0" r="0" b="0"/>
          <wp:wrapNone/>
          <wp:docPr id="126" name="Picture 126" descr="CardiniaSC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CardiniaSC_Logo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770890"/>
                  </a:xfrm>
                  <a:prstGeom prst="rect">
                    <a:avLst/>
                  </a:prstGeom>
                  <a:noFill/>
                </pic:spPr>
              </pic:pic>
            </a:graphicData>
          </a:graphic>
          <wp14:sizeRelH relativeFrom="page">
            <wp14:pctWidth>0</wp14:pctWidth>
          </wp14:sizeRelH>
          <wp14:sizeRelV relativeFrom="page">
            <wp14:pctHeight>0</wp14:pctHeight>
          </wp14:sizeRelV>
        </wp:anchor>
      </w:drawing>
    </w:r>
    <w:r w:rsidR="00AF5BAF" w:rsidRPr="00CF3F15">
      <w:rPr>
        <w:b/>
        <w:bCs/>
        <w:caps/>
        <w:color w:val="808080"/>
        <w:sz w:val="30"/>
        <w:szCs w:val="30"/>
        <w:lang w:val="en-US"/>
      </w:rPr>
      <w:t xml:space="preserve"> </w:t>
    </w: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CF3F15" w:rsidRDefault="00AF5BAF" w:rsidP="00CF3F15">
    <w:pPr>
      <w:widowControl/>
      <w:pBdr>
        <w:bottom w:val="single" w:sz="12" w:space="3" w:color="auto"/>
      </w:pBdr>
      <w:tabs>
        <w:tab w:val="right" w:pos="9923"/>
      </w:tabs>
      <w:spacing w:after="120"/>
      <w:rPr>
        <w:color w:val="808080"/>
        <w:szCs w:val="22"/>
        <w:lang w:val="en-US"/>
      </w:rPr>
    </w:pPr>
    <w:r w:rsidRPr="00CF3F15">
      <w:rPr>
        <w:color w:val="808080"/>
        <w:szCs w:val="22"/>
        <w:lang w:val="en-US"/>
      </w:rPr>
      <w:fldChar w:fldCharType="begin"/>
    </w:r>
    <w:r w:rsidRPr="00CF3F15">
      <w:rPr>
        <w:b/>
        <w:bCs/>
        <w:caps/>
        <w:color w:val="808080"/>
        <w:sz w:val="30"/>
        <w:szCs w:val="30"/>
        <w:lang w:val="en-US"/>
      </w:rPr>
      <w:instrText>D</w:instrText>
    </w:r>
    <w:r w:rsidRPr="00CF3F15">
      <w:rPr>
        <w:color w:val="808080"/>
        <w:szCs w:val="22"/>
        <w:lang w:val="en-US"/>
      </w:rPr>
      <w:instrText xml:space="preserve">OCVARIABLE "dvCommitteeName" \*Charformat </w:instrText>
    </w:r>
    <w:r w:rsidRPr="00CF3F15">
      <w:rPr>
        <w:color w:val="808080"/>
        <w:szCs w:val="22"/>
        <w:lang w:val="en-US"/>
      </w:rPr>
      <w:fldChar w:fldCharType="separate"/>
    </w:r>
    <w:r>
      <w:rPr>
        <w:b/>
        <w:bCs/>
        <w:caps/>
        <w:color w:val="808080"/>
        <w:sz w:val="30"/>
        <w:szCs w:val="30"/>
        <w:lang w:val="en-US"/>
      </w:rPr>
      <w:t>Council</w:t>
    </w:r>
    <w:r w:rsidRPr="00CF3F15">
      <w:rPr>
        <w:color w:val="808080"/>
        <w:szCs w:val="22"/>
        <w:lang w:val="en-US"/>
      </w:rPr>
      <w:fldChar w:fldCharType="end"/>
    </w:r>
    <w:r w:rsidRPr="00CF3F15">
      <w:rPr>
        <w:color w:val="808080"/>
        <w:szCs w:val="22"/>
        <w:lang w:val="en-US"/>
      </w:rPr>
      <w:t xml:space="preserve"> - </w:t>
    </w:r>
    <w:r w:rsidRPr="00CF3F15">
      <w:rPr>
        <w:color w:val="808080"/>
        <w:szCs w:val="22"/>
        <w:lang w:val="en-US"/>
      </w:rPr>
      <w:fldChar w:fldCharType="begin"/>
    </w:r>
    <w:r w:rsidRPr="00CF3F15">
      <w:rPr>
        <w:b/>
        <w:bCs/>
        <w:caps/>
        <w:color w:val="808080"/>
        <w:sz w:val="30"/>
        <w:szCs w:val="30"/>
        <w:lang w:val="en-US"/>
      </w:rPr>
      <w:instrText>D</w:instrText>
    </w:r>
    <w:r w:rsidRPr="00CF3F15">
      <w:rPr>
        <w:color w:val="808080"/>
        <w:szCs w:val="22"/>
        <w:lang w:val="en-US"/>
      </w:rPr>
      <w:instrText xml:space="preserve">OCVARIABLE "dvDateMeeting" \@ "d MMMM yyyy" \*Charformat </w:instrText>
    </w:r>
    <w:r w:rsidRPr="00CF3F15">
      <w:rPr>
        <w:color w:val="808080"/>
        <w:szCs w:val="22"/>
        <w:lang w:val="en-US"/>
      </w:rPr>
      <w:fldChar w:fldCharType="separate"/>
    </w:r>
    <w:r>
      <w:rPr>
        <w:b/>
        <w:bCs/>
        <w:caps/>
        <w:color w:val="808080"/>
        <w:sz w:val="30"/>
        <w:szCs w:val="30"/>
        <w:lang w:val="en-US"/>
      </w:rPr>
      <w:t>16 January 2017</w:t>
    </w:r>
    <w:r w:rsidRPr="00CF3F15">
      <w:rPr>
        <w:color w:val="808080"/>
        <w:szCs w:val="22"/>
        <w:lang w:val="en-US"/>
      </w:rPr>
      <w:fldChar w:fldCharType="end"/>
    </w:r>
    <w:r w:rsidRPr="00CF3F15">
      <w:rPr>
        <w:color w:val="808080"/>
        <w:szCs w:val="22"/>
        <w:lang w:val="en-US"/>
      </w:rPr>
      <w:tab/>
    </w:r>
    <w:r w:rsidR="003E618A">
      <w:rPr>
        <w:noProof/>
        <w:color w:val="808080"/>
        <w:szCs w:val="22"/>
        <w:lang w:eastAsia="en-AU"/>
      </w:rPr>
      <w:drawing>
        <wp:inline distT="0" distB="0" distL="0" distR="0" wp14:anchorId="5058A7C4" wp14:editId="7428FB6B">
          <wp:extent cx="1143000" cy="482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82600"/>
                  </a:xfrm>
                  <a:prstGeom prst="rect">
                    <a:avLst/>
                  </a:prstGeom>
                  <a:noFill/>
                  <a:ln>
                    <a:noFill/>
                  </a:ln>
                </pic:spPr>
              </pic:pic>
            </a:graphicData>
          </a:graphic>
        </wp:inline>
      </w:drawing>
    </w: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Default="00AF5BAF" w:rsidP="00CF3F15">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DA183E" w:rsidRDefault="003E618A" w:rsidP="00CF3F15">
    <w:pPr>
      <w:pBdr>
        <w:bottom w:val="single" w:sz="12" w:space="3" w:color="auto"/>
      </w:pBdr>
      <w:tabs>
        <w:tab w:val="right" w:pos="9923"/>
      </w:tabs>
      <w:spacing w:after="120"/>
      <w:ind w:right="1871"/>
      <w:rPr>
        <w:color w:val="808080"/>
        <w:szCs w:val="22"/>
      </w:rPr>
    </w:pPr>
    <w:r>
      <w:rPr>
        <w:noProof/>
        <w:lang w:eastAsia="en-AU"/>
      </w:rPr>
      <w:drawing>
        <wp:anchor distT="0" distB="0" distL="114300" distR="114300" simplePos="0" relativeHeight="251705856" behindDoc="0" locked="0" layoutInCell="1" allowOverlap="1">
          <wp:simplePos x="0" y="0"/>
          <wp:positionH relativeFrom="column">
            <wp:posOffset>5286375</wp:posOffset>
          </wp:positionH>
          <wp:positionV relativeFrom="paragraph">
            <wp:posOffset>-326390</wp:posOffset>
          </wp:positionV>
          <wp:extent cx="1460500" cy="770890"/>
          <wp:effectExtent l="0" t="0" r="0" b="0"/>
          <wp:wrapNone/>
          <wp:docPr id="129" name="Picture 129" descr="CardiniaSC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ardiniaSC_Logo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770890"/>
                  </a:xfrm>
                  <a:prstGeom prst="rect">
                    <a:avLst/>
                  </a:prstGeom>
                  <a:noFill/>
                </pic:spPr>
              </pic:pic>
            </a:graphicData>
          </a:graphic>
          <wp14:sizeRelH relativeFrom="page">
            <wp14:pctWidth>0</wp14:pctWidth>
          </wp14:sizeRelH>
          <wp14:sizeRelV relativeFrom="page">
            <wp14:pctHeight>0</wp14:pctHeight>
          </wp14:sizeRelV>
        </wp:anchor>
      </w:drawing>
    </w:r>
    <w:r w:rsidR="00AF5BAF">
      <w:rPr>
        <w:b/>
        <w:bCs/>
        <w:caps/>
        <w:color w:val="808080"/>
        <w:sz w:val="30"/>
        <w:szCs w:val="30"/>
      </w:rPr>
      <w:t>General Council Meeting</w:t>
    </w:r>
    <w:r w:rsidR="00AF5BAF" w:rsidRPr="00DA183E">
      <w:rPr>
        <w:color w:val="808080"/>
        <w:szCs w:val="22"/>
      </w:rPr>
      <w:t xml:space="preserve"> - </w:t>
    </w:r>
    <w:r w:rsidR="00AF5BAF">
      <w:rPr>
        <w:b/>
        <w:bCs/>
        <w:caps/>
        <w:color w:val="808080"/>
        <w:sz w:val="30"/>
        <w:szCs w:val="30"/>
      </w:rPr>
      <w:t>16 January 2017</w:t>
    </w:r>
  </w:p>
  <w:p w:rsidR="00AF5BAF" w:rsidRPr="00DA183E" w:rsidRDefault="00AF5BAF" w:rsidP="00CF3F15">
    <w:pPr>
      <w:pStyle w:val="Header"/>
      <w:rPr>
        <w:sz w:val="8"/>
        <w:szCs w:val="8"/>
      </w:rP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425B17" w:rsidRDefault="003E618A" w:rsidP="00CF3F15">
    <w:pPr>
      <w:pBdr>
        <w:bottom w:val="single" w:sz="12" w:space="3" w:color="auto"/>
      </w:pBdr>
      <w:tabs>
        <w:tab w:val="right" w:pos="9923"/>
      </w:tabs>
      <w:spacing w:after="120"/>
      <w:ind w:right="1871"/>
      <w:rPr>
        <w:color w:val="808080"/>
        <w:szCs w:val="22"/>
      </w:rPr>
    </w:pPr>
    <w:r>
      <w:rPr>
        <w:noProof/>
        <w:lang w:eastAsia="en-AU"/>
      </w:rPr>
      <w:drawing>
        <wp:anchor distT="0" distB="0" distL="114300" distR="114300" simplePos="0" relativeHeight="251703808" behindDoc="0" locked="0" layoutInCell="1" allowOverlap="1">
          <wp:simplePos x="0" y="0"/>
          <wp:positionH relativeFrom="column">
            <wp:posOffset>5419090</wp:posOffset>
          </wp:positionH>
          <wp:positionV relativeFrom="paragraph">
            <wp:posOffset>-128905</wp:posOffset>
          </wp:positionV>
          <wp:extent cx="1149350" cy="493395"/>
          <wp:effectExtent l="0" t="0" r="0" b="0"/>
          <wp:wrapSquare wrapText="bothSides"/>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9350" cy="493395"/>
                  </a:xfrm>
                  <a:prstGeom prst="rect">
                    <a:avLst/>
                  </a:prstGeom>
                  <a:noFill/>
                </pic:spPr>
              </pic:pic>
            </a:graphicData>
          </a:graphic>
          <wp14:sizeRelH relativeFrom="page">
            <wp14:pctWidth>0</wp14:pctWidth>
          </wp14:sizeRelH>
          <wp14:sizeRelV relativeFrom="page">
            <wp14:pctHeight>0</wp14:pctHeight>
          </wp14:sizeRelV>
        </wp:anchor>
      </w:drawing>
    </w:r>
    <w:r w:rsidR="00AF5BAF" w:rsidRPr="00690357">
      <w:rPr>
        <w:color w:val="808080"/>
        <w:szCs w:val="22"/>
      </w:rPr>
      <w:fldChar w:fldCharType="begin"/>
    </w:r>
    <w:r w:rsidR="00AF5BAF" w:rsidRPr="00425B17">
      <w:rPr>
        <w:b/>
        <w:bCs/>
        <w:caps/>
        <w:color w:val="808080"/>
        <w:sz w:val="30"/>
        <w:szCs w:val="30"/>
      </w:rPr>
      <w:instrText>D</w:instrText>
    </w:r>
    <w:r w:rsidR="00AF5BAF" w:rsidRPr="00690357">
      <w:rPr>
        <w:color w:val="808080"/>
        <w:szCs w:val="22"/>
      </w:rPr>
      <w:instrText>OC</w:instrText>
    </w:r>
    <w:r w:rsidR="00AF5BAF">
      <w:rPr>
        <w:color w:val="808080"/>
        <w:szCs w:val="22"/>
      </w:rPr>
      <w:instrText>VARIABLE</w:instrText>
    </w:r>
    <w:r w:rsidR="00AF5BAF" w:rsidRPr="00690357">
      <w:rPr>
        <w:color w:val="808080"/>
        <w:szCs w:val="22"/>
      </w:rPr>
      <w:instrText xml:space="preserve"> "</w:instrText>
    </w:r>
    <w:r w:rsidR="00AF5BAF">
      <w:rPr>
        <w:color w:val="808080"/>
        <w:szCs w:val="22"/>
      </w:rPr>
      <w:instrText>dv</w:instrText>
    </w:r>
    <w:r w:rsidR="00AF5BAF" w:rsidRPr="00690357">
      <w:rPr>
        <w:color w:val="808080"/>
        <w:szCs w:val="22"/>
      </w:rPr>
      <w:instrText xml:space="preserve">CommitteeName" \*Charformat </w:instrText>
    </w:r>
    <w:r w:rsidR="00AF5BAF" w:rsidRPr="00690357">
      <w:rPr>
        <w:color w:val="808080"/>
        <w:szCs w:val="22"/>
      </w:rPr>
      <w:fldChar w:fldCharType="separate"/>
    </w:r>
    <w:r w:rsidR="00AF5BAF">
      <w:rPr>
        <w:b/>
        <w:bCs/>
        <w:caps/>
        <w:color w:val="808080"/>
        <w:sz w:val="30"/>
        <w:szCs w:val="30"/>
      </w:rPr>
      <w:t>Council</w:t>
    </w:r>
    <w:r w:rsidR="00AF5BAF" w:rsidRPr="00690357">
      <w:rPr>
        <w:color w:val="808080"/>
        <w:szCs w:val="22"/>
      </w:rPr>
      <w:fldChar w:fldCharType="end"/>
    </w:r>
    <w:r w:rsidR="00AF5BAF">
      <w:rPr>
        <w:color w:val="808080"/>
        <w:szCs w:val="22"/>
      </w:rPr>
      <w:t xml:space="preserve"> - </w:t>
    </w:r>
    <w:r w:rsidR="00AF5BAF" w:rsidRPr="00690357">
      <w:rPr>
        <w:color w:val="808080"/>
        <w:szCs w:val="22"/>
      </w:rPr>
      <w:fldChar w:fldCharType="begin"/>
    </w:r>
    <w:r w:rsidR="00AF5BAF" w:rsidRPr="00425B17">
      <w:rPr>
        <w:b/>
        <w:bCs/>
        <w:caps/>
        <w:color w:val="808080"/>
        <w:sz w:val="30"/>
        <w:szCs w:val="30"/>
      </w:rPr>
      <w:instrText>D</w:instrText>
    </w:r>
    <w:r w:rsidR="00AF5BAF" w:rsidRPr="00690357">
      <w:rPr>
        <w:color w:val="808080"/>
        <w:szCs w:val="22"/>
      </w:rPr>
      <w:instrText>OC</w:instrText>
    </w:r>
    <w:r w:rsidR="00AF5BAF">
      <w:rPr>
        <w:color w:val="808080"/>
        <w:szCs w:val="22"/>
      </w:rPr>
      <w:instrText>VARIABLE</w:instrText>
    </w:r>
    <w:r w:rsidR="00AF5BAF" w:rsidRPr="00690357">
      <w:rPr>
        <w:color w:val="808080"/>
        <w:szCs w:val="22"/>
      </w:rPr>
      <w:instrText xml:space="preserve"> "</w:instrText>
    </w:r>
    <w:r w:rsidR="00AF5BAF">
      <w:rPr>
        <w:color w:val="808080"/>
        <w:szCs w:val="22"/>
      </w:rPr>
      <w:instrText>dv</w:instrText>
    </w:r>
    <w:r w:rsidR="00AF5BAF" w:rsidRPr="00690357">
      <w:rPr>
        <w:color w:val="808080"/>
        <w:szCs w:val="22"/>
      </w:rPr>
      <w:instrText xml:space="preserve">DateMeeting" \@ "d MMMM yyyy" \*Charformat </w:instrText>
    </w:r>
    <w:r w:rsidR="00AF5BAF" w:rsidRPr="00690357">
      <w:rPr>
        <w:color w:val="808080"/>
        <w:szCs w:val="22"/>
      </w:rPr>
      <w:fldChar w:fldCharType="separate"/>
    </w:r>
    <w:r w:rsidR="00AF5BAF">
      <w:rPr>
        <w:b/>
        <w:bCs/>
        <w:caps/>
        <w:color w:val="808080"/>
        <w:sz w:val="30"/>
        <w:szCs w:val="30"/>
      </w:rPr>
      <w:t>16 January 2017</w:t>
    </w:r>
    <w:r w:rsidR="00AF5BAF" w:rsidRPr="00690357">
      <w:rPr>
        <w:color w:val="808080"/>
        <w:szCs w:val="22"/>
      </w:rPr>
      <w:fldChar w:fldCharType="end"/>
    </w:r>
  </w:p>
  <w:p w:rsidR="00AF5BAF" w:rsidRPr="0022255F" w:rsidRDefault="00AF5BAF" w:rsidP="00CF3F15">
    <w:pPr>
      <w:pStyle w:val="Header"/>
      <w:rPr>
        <w:sz w:val="8"/>
        <w:szCs w:val="8"/>
      </w:rP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CF3F15" w:rsidRDefault="00AF5BAF" w:rsidP="00CF3F15">
    <w:pPr>
      <w:widowControl/>
      <w:tabs>
        <w:tab w:val="left" w:pos="100"/>
        <w:tab w:val="center" w:pos="4320"/>
        <w:tab w:val="right" w:pos="9400"/>
      </w:tabs>
      <w:jc w:val="center"/>
      <w:rPr>
        <w:rFonts w:cs="Arial"/>
        <w:b/>
        <w:noProof/>
      </w:rP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CF3F15" w:rsidRDefault="00AF5BAF" w:rsidP="00CF3F15">
    <w:pPr>
      <w:widowControl/>
      <w:pBdr>
        <w:bottom w:val="single" w:sz="12" w:space="3" w:color="auto"/>
      </w:pBdr>
      <w:tabs>
        <w:tab w:val="right" w:pos="9923"/>
      </w:tabs>
      <w:ind w:right="1871"/>
      <w:rPr>
        <w:color w:val="808080"/>
        <w:szCs w:val="22"/>
        <w:lang w:val="en-US"/>
      </w:rPr>
    </w:pPr>
    <w:r w:rsidRPr="00CF3F15">
      <w:rPr>
        <w:b/>
        <w:bCs/>
        <w:caps/>
        <w:color w:val="808080"/>
        <w:sz w:val="30"/>
        <w:szCs w:val="30"/>
        <w:lang w:val="en-US"/>
      </w:rPr>
      <w:t>General Council Meeting</w:t>
    </w:r>
    <w:r w:rsidRPr="00CF3F15">
      <w:rPr>
        <w:color w:val="808080"/>
        <w:szCs w:val="22"/>
        <w:lang w:val="en-US"/>
      </w:rPr>
      <w:t xml:space="preserve"> - </w:t>
    </w:r>
    <w:r w:rsidRPr="00CF3F15">
      <w:rPr>
        <w:b/>
        <w:bCs/>
        <w:caps/>
        <w:color w:val="808080"/>
        <w:sz w:val="30"/>
        <w:szCs w:val="30"/>
        <w:lang w:val="en-US"/>
      </w:rPr>
      <w:t>16 January 2017</w:t>
    </w:r>
  </w:p>
  <w:p w:rsidR="00AF5BAF" w:rsidRPr="00CF3F15" w:rsidRDefault="003E618A" w:rsidP="00CF3F15">
    <w:pPr>
      <w:widowControl/>
      <w:pBdr>
        <w:bottom w:val="single" w:sz="12" w:space="3" w:color="auto"/>
      </w:pBdr>
      <w:tabs>
        <w:tab w:val="right" w:pos="9923"/>
      </w:tabs>
      <w:spacing w:after="120"/>
      <w:ind w:right="1871"/>
      <w:rPr>
        <w:color w:val="808080"/>
        <w:szCs w:val="22"/>
        <w:lang w:val="en-US"/>
      </w:rPr>
    </w:pPr>
    <w:r>
      <w:rPr>
        <w:noProof/>
        <w:color w:val="808080"/>
        <w:szCs w:val="22"/>
        <w:lang w:eastAsia="en-AU"/>
      </w:rPr>
      <w:drawing>
        <wp:anchor distT="0" distB="0" distL="114300" distR="114300" simplePos="0" relativeHeight="251707904" behindDoc="0" locked="0" layoutInCell="1" allowOverlap="1">
          <wp:simplePos x="0" y="0"/>
          <wp:positionH relativeFrom="column">
            <wp:posOffset>5243830</wp:posOffset>
          </wp:positionH>
          <wp:positionV relativeFrom="paragraph">
            <wp:posOffset>-594995</wp:posOffset>
          </wp:positionV>
          <wp:extent cx="1460500" cy="770890"/>
          <wp:effectExtent l="0" t="0" r="0" b="0"/>
          <wp:wrapNone/>
          <wp:docPr id="132" name="Picture 132" descr="CardiniaSC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ardiniaSC_Logo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770890"/>
                  </a:xfrm>
                  <a:prstGeom prst="rect">
                    <a:avLst/>
                  </a:prstGeom>
                  <a:noFill/>
                </pic:spPr>
              </pic:pic>
            </a:graphicData>
          </a:graphic>
          <wp14:sizeRelH relativeFrom="page">
            <wp14:pctWidth>0</wp14:pctWidth>
          </wp14:sizeRelH>
          <wp14:sizeRelV relativeFrom="page">
            <wp14:pctHeight>0</wp14:pctHeight>
          </wp14:sizeRelV>
        </wp:anchor>
      </w:drawing>
    </w:r>
    <w:r w:rsidR="00AF5BAF" w:rsidRPr="00CF3F15">
      <w:rPr>
        <w:b/>
        <w:bCs/>
        <w:caps/>
        <w:color w:val="808080"/>
        <w:sz w:val="30"/>
        <w:szCs w:val="30"/>
        <w:lang w:val="en-US"/>
      </w:rPr>
      <w:t xml:space="preserve"> </w:t>
    </w: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CF3F15" w:rsidRDefault="00AF5BAF" w:rsidP="00CF3F15">
    <w:pPr>
      <w:widowControl/>
      <w:pBdr>
        <w:bottom w:val="single" w:sz="12" w:space="3" w:color="auto"/>
      </w:pBdr>
      <w:tabs>
        <w:tab w:val="right" w:pos="9923"/>
      </w:tabs>
      <w:spacing w:after="120"/>
      <w:rPr>
        <w:color w:val="808080"/>
        <w:szCs w:val="22"/>
        <w:lang w:val="en-US"/>
      </w:rPr>
    </w:pPr>
    <w:r w:rsidRPr="00CF3F15">
      <w:rPr>
        <w:color w:val="808080"/>
        <w:szCs w:val="22"/>
        <w:lang w:val="en-US"/>
      </w:rPr>
      <w:fldChar w:fldCharType="begin"/>
    </w:r>
    <w:r w:rsidRPr="00CF3F15">
      <w:rPr>
        <w:b/>
        <w:bCs/>
        <w:caps/>
        <w:color w:val="808080"/>
        <w:sz w:val="30"/>
        <w:szCs w:val="30"/>
        <w:lang w:val="en-US"/>
      </w:rPr>
      <w:instrText>D</w:instrText>
    </w:r>
    <w:r w:rsidRPr="00CF3F15">
      <w:rPr>
        <w:color w:val="808080"/>
        <w:szCs w:val="22"/>
        <w:lang w:val="en-US"/>
      </w:rPr>
      <w:instrText xml:space="preserve">OCVARIABLE "dvCommitteeName" \*Charformat </w:instrText>
    </w:r>
    <w:r w:rsidRPr="00CF3F15">
      <w:rPr>
        <w:color w:val="808080"/>
        <w:szCs w:val="22"/>
        <w:lang w:val="en-US"/>
      </w:rPr>
      <w:fldChar w:fldCharType="separate"/>
    </w:r>
    <w:r>
      <w:rPr>
        <w:b/>
        <w:bCs/>
        <w:caps/>
        <w:color w:val="808080"/>
        <w:sz w:val="30"/>
        <w:szCs w:val="30"/>
        <w:lang w:val="en-US"/>
      </w:rPr>
      <w:t>Council</w:t>
    </w:r>
    <w:r w:rsidRPr="00CF3F15">
      <w:rPr>
        <w:color w:val="808080"/>
        <w:szCs w:val="22"/>
        <w:lang w:val="en-US"/>
      </w:rPr>
      <w:fldChar w:fldCharType="end"/>
    </w:r>
    <w:r w:rsidRPr="00CF3F15">
      <w:rPr>
        <w:color w:val="808080"/>
        <w:szCs w:val="22"/>
        <w:lang w:val="en-US"/>
      </w:rPr>
      <w:t xml:space="preserve"> - </w:t>
    </w:r>
    <w:r w:rsidRPr="00CF3F15">
      <w:rPr>
        <w:color w:val="808080"/>
        <w:szCs w:val="22"/>
        <w:lang w:val="en-US"/>
      </w:rPr>
      <w:fldChar w:fldCharType="begin"/>
    </w:r>
    <w:r w:rsidRPr="00CF3F15">
      <w:rPr>
        <w:b/>
        <w:bCs/>
        <w:caps/>
        <w:color w:val="808080"/>
        <w:sz w:val="30"/>
        <w:szCs w:val="30"/>
        <w:lang w:val="en-US"/>
      </w:rPr>
      <w:instrText>D</w:instrText>
    </w:r>
    <w:r w:rsidRPr="00CF3F15">
      <w:rPr>
        <w:color w:val="808080"/>
        <w:szCs w:val="22"/>
        <w:lang w:val="en-US"/>
      </w:rPr>
      <w:instrText xml:space="preserve">OCVARIABLE "dvDateMeeting" \@ "d MMMM yyyy" \*Charformat </w:instrText>
    </w:r>
    <w:r w:rsidRPr="00CF3F15">
      <w:rPr>
        <w:color w:val="808080"/>
        <w:szCs w:val="22"/>
        <w:lang w:val="en-US"/>
      </w:rPr>
      <w:fldChar w:fldCharType="separate"/>
    </w:r>
    <w:r>
      <w:rPr>
        <w:b/>
        <w:bCs/>
        <w:caps/>
        <w:color w:val="808080"/>
        <w:sz w:val="30"/>
        <w:szCs w:val="30"/>
        <w:lang w:val="en-US"/>
      </w:rPr>
      <w:t>16 January 2017</w:t>
    </w:r>
    <w:r w:rsidRPr="00CF3F15">
      <w:rPr>
        <w:color w:val="808080"/>
        <w:szCs w:val="22"/>
        <w:lang w:val="en-US"/>
      </w:rPr>
      <w:fldChar w:fldCharType="end"/>
    </w:r>
    <w:r w:rsidRPr="00CF3F15">
      <w:rPr>
        <w:color w:val="808080"/>
        <w:szCs w:val="22"/>
        <w:lang w:val="en-US"/>
      </w:rPr>
      <w:tab/>
    </w:r>
    <w:r w:rsidR="003E618A">
      <w:rPr>
        <w:noProof/>
        <w:color w:val="808080"/>
        <w:szCs w:val="22"/>
        <w:lang w:eastAsia="en-AU"/>
      </w:rPr>
      <w:drawing>
        <wp:inline distT="0" distB="0" distL="0" distR="0">
          <wp:extent cx="1143000" cy="482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82600"/>
                  </a:xfrm>
                  <a:prstGeom prst="rect">
                    <a:avLst/>
                  </a:prstGeom>
                  <a:noFill/>
                  <a:ln>
                    <a:noFill/>
                  </a:ln>
                </pic:spPr>
              </pic:pic>
            </a:graphicData>
          </a:graphic>
        </wp:inline>
      </w:drawing>
    </w: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Default="00AF5BAF" w:rsidP="00CF3F15">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DA183E" w:rsidRDefault="003E618A" w:rsidP="00CF3F15">
    <w:pPr>
      <w:pBdr>
        <w:bottom w:val="single" w:sz="12" w:space="3" w:color="auto"/>
      </w:pBdr>
      <w:tabs>
        <w:tab w:val="right" w:pos="9923"/>
      </w:tabs>
      <w:spacing w:after="120"/>
      <w:ind w:right="1871"/>
      <w:rPr>
        <w:color w:val="808080"/>
        <w:szCs w:val="22"/>
      </w:rPr>
    </w:pPr>
    <w:r>
      <w:rPr>
        <w:noProof/>
        <w:lang w:eastAsia="en-AU"/>
      </w:rPr>
      <w:drawing>
        <wp:anchor distT="0" distB="0" distL="114300" distR="114300" simplePos="0" relativeHeight="251712000" behindDoc="0" locked="0" layoutInCell="1" allowOverlap="1">
          <wp:simplePos x="0" y="0"/>
          <wp:positionH relativeFrom="column">
            <wp:posOffset>5286375</wp:posOffset>
          </wp:positionH>
          <wp:positionV relativeFrom="paragraph">
            <wp:posOffset>-326390</wp:posOffset>
          </wp:positionV>
          <wp:extent cx="1460500" cy="770890"/>
          <wp:effectExtent l="0" t="0" r="0" b="0"/>
          <wp:wrapNone/>
          <wp:docPr id="135" name="Picture 135" descr="CardiniaSC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CardiniaSC_Logo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770890"/>
                  </a:xfrm>
                  <a:prstGeom prst="rect">
                    <a:avLst/>
                  </a:prstGeom>
                  <a:noFill/>
                </pic:spPr>
              </pic:pic>
            </a:graphicData>
          </a:graphic>
          <wp14:sizeRelH relativeFrom="page">
            <wp14:pctWidth>0</wp14:pctWidth>
          </wp14:sizeRelH>
          <wp14:sizeRelV relativeFrom="page">
            <wp14:pctHeight>0</wp14:pctHeight>
          </wp14:sizeRelV>
        </wp:anchor>
      </w:drawing>
    </w:r>
    <w:r w:rsidR="00AF5BAF">
      <w:rPr>
        <w:b/>
        <w:bCs/>
        <w:caps/>
        <w:color w:val="808080"/>
        <w:sz w:val="30"/>
        <w:szCs w:val="30"/>
      </w:rPr>
      <w:t>General Council Meeting</w:t>
    </w:r>
    <w:r w:rsidR="00AF5BAF" w:rsidRPr="00DA183E">
      <w:rPr>
        <w:color w:val="808080"/>
        <w:szCs w:val="22"/>
      </w:rPr>
      <w:t xml:space="preserve"> - </w:t>
    </w:r>
    <w:r w:rsidR="00AF5BAF">
      <w:rPr>
        <w:b/>
        <w:bCs/>
        <w:caps/>
        <w:color w:val="808080"/>
        <w:sz w:val="30"/>
        <w:szCs w:val="30"/>
      </w:rPr>
      <w:t>16 January 2017</w:t>
    </w:r>
  </w:p>
  <w:p w:rsidR="00AF5BAF" w:rsidRPr="00DA183E" w:rsidRDefault="00AF5BAF" w:rsidP="00CF3F15">
    <w:pPr>
      <w:pStyle w:val="Header"/>
      <w:rPr>
        <w:sz w:val="8"/>
        <w:szCs w:val="8"/>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CF3F15" w:rsidRDefault="00AF5BAF" w:rsidP="00CF3F15">
    <w:pPr>
      <w:widowControl/>
      <w:pBdr>
        <w:bottom w:val="single" w:sz="12" w:space="3" w:color="auto"/>
      </w:pBdr>
      <w:tabs>
        <w:tab w:val="right" w:pos="9923"/>
      </w:tabs>
      <w:spacing w:after="120"/>
      <w:rPr>
        <w:color w:val="808080"/>
        <w:szCs w:val="22"/>
        <w:lang w:val="en-US"/>
      </w:rPr>
    </w:pPr>
    <w:r w:rsidRPr="00CF3F15">
      <w:rPr>
        <w:color w:val="808080"/>
        <w:szCs w:val="22"/>
        <w:lang w:val="en-US"/>
      </w:rPr>
      <w:fldChar w:fldCharType="begin"/>
    </w:r>
    <w:r w:rsidRPr="00CF3F15">
      <w:rPr>
        <w:b/>
        <w:bCs/>
        <w:caps/>
        <w:color w:val="808080"/>
        <w:sz w:val="30"/>
        <w:szCs w:val="30"/>
        <w:lang w:val="en-US"/>
      </w:rPr>
      <w:instrText>D</w:instrText>
    </w:r>
    <w:r w:rsidRPr="00CF3F15">
      <w:rPr>
        <w:color w:val="808080"/>
        <w:szCs w:val="22"/>
        <w:lang w:val="en-US"/>
      </w:rPr>
      <w:instrText xml:space="preserve">OCVARIABLE "dvCommitteeName" \*Charformat </w:instrText>
    </w:r>
    <w:r w:rsidRPr="00CF3F15">
      <w:rPr>
        <w:color w:val="808080"/>
        <w:szCs w:val="22"/>
        <w:lang w:val="en-US"/>
      </w:rPr>
      <w:fldChar w:fldCharType="separate"/>
    </w:r>
    <w:r>
      <w:rPr>
        <w:b/>
        <w:bCs/>
        <w:caps/>
        <w:color w:val="808080"/>
        <w:sz w:val="30"/>
        <w:szCs w:val="30"/>
        <w:lang w:val="en-US"/>
      </w:rPr>
      <w:t>Council</w:t>
    </w:r>
    <w:r w:rsidRPr="00CF3F15">
      <w:rPr>
        <w:color w:val="808080"/>
        <w:szCs w:val="22"/>
        <w:lang w:val="en-US"/>
      </w:rPr>
      <w:fldChar w:fldCharType="end"/>
    </w:r>
    <w:r w:rsidRPr="00CF3F15">
      <w:rPr>
        <w:color w:val="808080"/>
        <w:szCs w:val="22"/>
        <w:lang w:val="en-US"/>
      </w:rPr>
      <w:t xml:space="preserve"> - </w:t>
    </w:r>
    <w:r w:rsidRPr="00CF3F15">
      <w:rPr>
        <w:color w:val="808080"/>
        <w:szCs w:val="22"/>
        <w:lang w:val="en-US"/>
      </w:rPr>
      <w:fldChar w:fldCharType="begin"/>
    </w:r>
    <w:r w:rsidRPr="00CF3F15">
      <w:rPr>
        <w:b/>
        <w:bCs/>
        <w:caps/>
        <w:color w:val="808080"/>
        <w:sz w:val="30"/>
        <w:szCs w:val="30"/>
        <w:lang w:val="en-US"/>
      </w:rPr>
      <w:instrText>D</w:instrText>
    </w:r>
    <w:r w:rsidRPr="00CF3F15">
      <w:rPr>
        <w:color w:val="808080"/>
        <w:szCs w:val="22"/>
        <w:lang w:val="en-US"/>
      </w:rPr>
      <w:instrText xml:space="preserve">OCVARIABLE "dvDateMeeting" \@ "d MMMM yyyy" \*Charformat </w:instrText>
    </w:r>
    <w:r w:rsidRPr="00CF3F15">
      <w:rPr>
        <w:color w:val="808080"/>
        <w:szCs w:val="22"/>
        <w:lang w:val="en-US"/>
      </w:rPr>
      <w:fldChar w:fldCharType="separate"/>
    </w:r>
    <w:r>
      <w:rPr>
        <w:b/>
        <w:bCs/>
        <w:caps/>
        <w:color w:val="808080"/>
        <w:sz w:val="30"/>
        <w:szCs w:val="30"/>
        <w:lang w:val="en-US"/>
      </w:rPr>
      <w:t>16 January 2017</w:t>
    </w:r>
    <w:r w:rsidRPr="00CF3F15">
      <w:rPr>
        <w:color w:val="808080"/>
        <w:szCs w:val="22"/>
        <w:lang w:val="en-US"/>
      </w:rPr>
      <w:fldChar w:fldCharType="end"/>
    </w:r>
    <w:r w:rsidRPr="00CF3F15">
      <w:rPr>
        <w:color w:val="808080"/>
        <w:szCs w:val="22"/>
        <w:lang w:val="en-US"/>
      </w:rPr>
      <w:tab/>
    </w:r>
    <w:r w:rsidR="003E618A">
      <w:rPr>
        <w:noProof/>
        <w:color w:val="808080"/>
        <w:szCs w:val="22"/>
        <w:lang w:eastAsia="en-AU"/>
      </w:rPr>
      <w:drawing>
        <wp:inline distT="0" distB="0" distL="0" distR="0">
          <wp:extent cx="1143000" cy="48260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82600"/>
                  </a:xfrm>
                  <a:prstGeom prst="rect">
                    <a:avLst/>
                  </a:prstGeom>
                  <a:noFill/>
                  <a:ln>
                    <a:noFill/>
                  </a:ln>
                </pic:spPr>
              </pic:pic>
            </a:graphicData>
          </a:graphic>
        </wp:inline>
      </w:drawing>
    </w: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425B17" w:rsidRDefault="003E618A" w:rsidP="00CF3F15">
    <w:pPr>
      <w:pBdr>
        <w:bottom w:val="single" w:sz="12" w:space="3" w:color="auto"/>
      </w:pBdr>
      <w:tabs>
        <w:tab w:val="right" w:pos="9923"/>
      </w:tabs>
      <w:spacing w:after="120"/>
      <w:ind w:right="1871"/>
      <w:rPr>
        <w:color w:val="808080"/>
        <w:szCs w:val="22"/>
      </w:rPr>
    </w:pPr>
    <w:r>
      <w:rPr>
        <w:noProof/>
        <w:lang w:eastAsia="en-AU"/>
      </w:rPr>
      <w:drawing>
        <wp:anchor distT="0" distB="0" distL="114300" distR="114300" simplePos="0" relativeHeight="251709952" behindDoc="0" locked="0" layoutInCell="1" allowOverlap="1">
          <wp:simplePos x="0" y="0"/>
          <wp:positionH relativeFrom="column">
            <wp:posOffset>5419090</wp:posOffset>
          </wp:positionH>
          <wp:positionV relativeFrom="paragraph">
            <wp:posOffset>-128905</wp:posOffset>
          </wp:positionV>
          <wp:extent cx="1149350" cy="493395"/>
          <wp:effectExtent l="0" t="0" r="0" b="0"/>
          <wp:wrapSquare wrapText="bothSides"/>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9350" cy="493395"/>
                  </a:xfrm>
                  <a:prstGeom prst="rect">
                    <a:avLst/>
                  </a:prstGeom>
                  <a:noFill/>
                </pic:spPr>
              </pic:pic>
            </a:graphicData>
          </a:graphic>
          <wp14:sizeRelH relativeFrom="page">
            <wp14:pctWidth>0</wp14:pctWidth>
          </wp14:sizeRelH>
          <wp14:sizeRelV relativeFrom="page">
            <wp14:pctHeight>0</wp14:pctHeight>
          </wp14:sizeRelV>
        </wp:anchor>
      </w:drawing>
    </w:r>
    <w:r w:rsidR="00AF5BAF" w:rsidRPr="00690357">
      <w:rPr>
        <w:color w:val="808080"/>
        <w:szCs w:val="22"/>
      </w:rPr>
      <w:fldChar w:fldCharType="begin"/>
    </w:r>
    <w:r w:rsidR="00AF5BAF" w:rsidRPr="00425B17">
      <w:rPr>
        <w:b/>
        <w:bCs/>
        <w:caps/>
        <w:color w:val="808080"/>
        <w:sz w:val="30"/>
        <w:szCs w:val="30"/>
      </w:rPr>
      <w:instrText>D</w:instrText>
    </w:r>
    <w:r w:rsidR="00AF5BAF" w:rsidRPr="00690357">
      <w:rPr>
        <w:color w:val="808080"/>
        <w:szCs w:val="22"/>
      </w:rPr>
      <w:instrText>OC</w:instrText>
    </w:r>
    <w:r w:rsidR="00AF5BAF">
      <w:rPr>
        <w:color w:val="808080"/>
        <w:szCs w:val="22"/>
      </w:rPr>
      <w:instrText>VARIABLE</w:instrText>
    </w:r>
    <w:r w:rsidR="00AF5BAF" w:rsidRPr="00690357">
      <w:rPr>
        <w:color w:val="808080"/>
        <w:szCs w:val="22"/>
      </w:rPr>
      <w:instrText xml:space="preserve"> "</w:instrText>
    </w:r>
    <w:r w:rsidR="00AF5BAF">
      <w:rPr>
        <w:color w:val="808080"/>
        <w:szCs w:val="22"/>
      </w:rPr>
      <w:instrText>dv</w:instrText>
    </w:r>
    <w:r w:rsidR="00AF5BAF" w:rsidRPr="00690357">
      <w:rPr>
        <w:color w:val="808080"/>
        <w:szCs w:val="22"/>
      </w:rPr>
      <w:instrText xml:space="preserve">CommitteeName" \*Charformat </w:instrText>
    </w:r>
    <w:r w:rsidR="00AF5BAF" w:rsidRPr="00690357">
      <w:rPr>
        <w:color w:val="808080"/>
        <w:szCs w:val="22"/>
      </w:rPr>
      <w:fldChar w:fldCharType="separate"/>
    </w:r>
    <w:r w:rsidR="00AF5BAF">
      <w:rPr>
        <w:b/>
        <w:bCs/>
        <w:caps/>
        <w:color w:val="808080"/>
        <w:sz w:val="30"/>
        <w:szCs w:val="30"/>
      </w:rPr>
      <w:t>Council</w:t>
    </w:r>
    <w:r w:rsidR="00AF5BAF" w:rsidRPr="00690357">
      <w:rPr>
        <w:color w:val="808080"/>
        <w:szCs w:val="22"/>
      </w:rPr>
      <w:fldChar w:fldCharType="end"/>
    </w:r>
    <w:r w:rsidR="00AF5BAF">
      <w:rPr>
        <w:color w:val="808080"/>
        <w:szCs w:val="22"/>
      </w:rPr>
      <w:t xml:space="preserve"> - </w:t>
    </w:r>
    <w:r w:rsidR="00AF5BAF" w:rsidRPr="00690357">
      <w:rPr>
        <w:color w:val="808080"/>
        <w:szCs w:val="22"/>
      </w:rPr>
      <w:fldChar w:fldCharType="begin"/>
    </w:r>
    <w:r w:rsidR="00AF5BAF" w:rsidRPr="00425B17">
      <w:rPr>
        <w:b/>
        <w:bCs/>
        <w:caps/>
        <w:color w:val="808080"/>
        <w:sz w:val="30"/>
        <w:szCs w:val="30"/>
      </w:rPr>
      <w:instrText>D</w:instrText>
    </w:r>
    <w:r w:rsidR="00AF5BAF" w:rsidRPr="00690357">
      <w:rPr>
        <w:color w:val="808080"/>
        <w:szCs w:val="22"/>
      </w:rPr>
      <w:instrText>OC</w:instrText>
    </w:r>
    <w:r w:rsidR="00AF5BAF">
      <w:rPr>
        <w:color w:val="808080"/>
        <w:szCs w:val="22"/>
      </w:rPr>
      <w:instrText>VARIABLE</w:instrText>
    </w:r>
    <w:r w:rsidR="00AF5BAF" w:rsidRPr="00690357">
      <w:rPr>
        <w:color w:val="808080"/>
        <w:szCs w:val="22"/>
      </w:rPr>
      <w:instrText xml:space="preserve"> "</w:instrText>
    </w:r>
    <w:r w:rsidR="00AF5BAF">
      <w:rPr>
        <w:color w:val="808080"/>
        <w:szCs w:val="22"/>
      </w:rPr>
      <w:instrText>dv</w:instrText>
    </w:r>
    <w:r w:rsidR="00AF5BAF" w:rsidRPr="00690357">
      <w:rPr>
        <w:color w:val="808080"/>
        <w:szCs w:val="22"/>
      </w:rPr>
      <w:instrText xml:space="preserve">DateMeeting" \@ "d MMMM yyyy" \*Charformat </w:instrText>
    </w:r>
    <w:r w:rsidR="00AF5BAF" w:rsidRPr="00690357">
      <w:rPr>
        <w:color w:val="808080"/>
        <w:szCs w:val="22"/>
      </w:rPr>
      <w:fldChar w:fldCharType="separate"/>
    </w:r>
    <w:r w:rsidR="00AF5BAF">
      <w:rPr>
        <w:b/>
        <w:bCs/>
        <w:caps/>
        <w:color w:val="808080"/>
        <w:sz w:val="30"/>
        <w:szCs w:val="30"/>
      </w:rPr>
      <w:t>16 January 2017</w:t>
    </w:r>
    <w:r w:rsidR="00AF5BAF" w:rsidRPr="00690357">
      <w:rPr>
        <w:color w:val="808080"/>
        <w:szCs w:val="22"/>
      </w:rPr>
      <w:fldChar w:fldCharType="end"/>
    </w:r>
  </w:p>
  <w:p w:rsidR="00AF5BAF" w:rsidRPr="0022255F" w:rsidRDefault="00AF5BAF" w:rsidP="00CF3F15">
    <w:pPr>
      <w:pStyle w:val="Header"/>
      <w:rPr>
        <w:sz w:val="8"/>
        <w:szCs w:val="8"/>
      </w:rP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425B17" w:rsidRDefault="003E618A" w:rsidP="004C2E6B">
    <w:pPr>
      <w:pBdr>
        <w:bottom w:val="single" w:sz="12" w:space="3" w:color="auto"/>
      </w:pBdr>
      <w:tabs>
        <w:tab w:val="right" w:pos="9923"/>
      </w:tabs>
      <w:spacing w:after="120"/>
      <w:ind w:right="1871"/>
      <w:rPr>
        <w:color w:val="808080"/>
        <w:szCs w:val="22"/>
      </w:rPr>
    </w:pPr>
    <w:r>
      <w:rPr>
        <w:noProof/>
        <w:lang w:eastAsia="en-AU"/>
      </w:rPr>
      <w:drawing>
        <wp:anchor distT="0" distB="0" distL="114300" distR="114300" simplePos="0" relativeHeight="251662848" behindDoc="0" locked="0" layoutInCell="1" allowOverlap="1">
          <wp:simplePos x="0" y="0"/>
          <wp:positionH relativeFrom="column">
            <wp:posOffset>5327650</wp:posOffset>
          </wp:positionH>
          <wp:positionV relativeFrom="paragraph">
            <wp:posOffset>-345440</wp:posOffset>
          </wp:positionV>
          <wp:extent cx="1460500" cy="770890"/>
          <wp:effectExtent l="0" t="0" r="0" b="0"/>
          <wp:wrapNone/>
          <wp:docPr id="87" name="Picture 87" descr="CardiniaSC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ardiniaSC_Logo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770890"/>
                  </a:xfrm>
                  <a:prstGeom prst="rect">
                    <a:avLst/>
                  </a:prstGeom>
                  <a:noFill/>
                </pic:spPr>
              </pic:pic>
            </a:graphicData>
          </a:graphic>
          <wp14:sizeRelH relativeFrom="page">
            <wp14:pctWidth>0</wp14:pctWidth>
          </wp14:sizeRelH>
          <wp14:sizeRelV relativeFrom="page">
            <wp14:pctHeight>0</wp14:pctHeight>
          </wp14:sizeRelV>
        </wp:anchor>
      </w:drawing>
    </w:r>
    <w:r w:rsidR="00AF5BAF">
      <w:rPr>
        <w:b/>
        <w:bCs/>
        <w:caps/>
        <w:color w:val="808080"/>
        <w:sz w:val="30"/>
        <w:szCs w:val="30"/>
      </w:rPr>
      <w:t>General Council Meeting</w:t>
    </w:r>
    <w:r w:rsidR="00AF5BAF">
      <w:rPr>
        <w:color w:val="808080"/>
        <w:szCs w:val="22"/>
      </w:rPr>
      <w:t xml:space="preserve"> - </w:t>
    </w:r>
    <w:r w:rsidR="00AF5BAF">
      <w:rPr>
        <w:b/>
        <w:bCs/>
        <w:caps/>
        <w:color w:val="808080"/>
        <w:sz w:val="30"/>
        <w:szCs w:val="30"/>
      </w:rPr>
      <w:t>16 January 2017</w:t>
    </w:r>
  </w:p>
  <w:p w:rsidR="00AF5BAF" w:rsidRPr="0022255F" w:rsidRDefault="00AF5BAF" w:rsidP="004C2E6B">
    <w:pPr>
      <w:pStyle w:val="Header"/>
      <w:rPr>
        <w:sz w:val="8"/>
        <w:szCs w:val="8"/>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Default="00AF5BAF" w:rsidP="00CF3F1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DA183E" w:rsidRDefault="003E618A" w:rsidP="00CF3F15">
    <w:pPr>
      <w:pBdr>
        <w:bottom w:val="single" w:sz="12" w:space="3" w:color="auto"/>
      </w:pBdr>
      <w:tabs>
        <w:tab w:val="right" w:pos="9923"/>
      </w:tabs>
      <w:spacing w:after="120"/>
      <w:ind w:right="1871"/>
      <w:rPr>
        <w:color w:val="808080"/>
        <w:szCs w:val="22"/>
      </w:rPr>
    </w:pPr>
    <w:r>
      <w:rPr>
        <w:noProof/>
        <w:lang w:eastAsia="en-AU"/>
      </w:rPr>
      <w:drawing>
        <wp:anchor distT="0" distB="0" distL="114300" distR="114300" simplePos="0" relativeHeight="251668992" behindDoc="0" locked="0" layoutInCell="1" allowOverlap="1">
          <wp:simplePos x="0" y="0"/>
          <wp:positionH relativeFrom="column">
            <wp:posOffset>5286375</wp:posOffset>
          </wp:positionH>
          <wp:positionV relativeFrom="paragraph">
            <wp:posOffset>-326390</wp:posOffset>
          </wp:positionV>
          <wp:extent cx="1460500" cy="770890"/>
          <wp:effectExtent l="0" t="0" r="0" b="0"/>
          <wp:wrapNone/>
          <wp:docPr id="93" name="Picture 93" descr="CardiniaSC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ardiniaSC_Logo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770890"/>
                  </a:xfrm>
                  <a:prstGeom prst="rect">
                    <a:avLst/>
                  </a:prstGeom>
                  <a:noFill/>
                </pic:spPr>
              </pic:pic>
            </a:graphicData>
          </a:graphic>
          <wp14:sizeRelH relativeFrom="page">
            <wp14:pctWidth>0</wp14:pctWidth>
          </wp14:sizeRelH>
          <wp14:sizeRelV relativeFrom="page">
            <wp14:pctHeight>0</wp14:pctHeight>
          </wp14:sizeRelV>
        </wp:anchor>
      </w:drawing>
    </w:r>
    <w:r w:rsidR="00AF5BAF">
      <w:rPr>
        <w:b/>
        <w:bCs/>
        <w:caps/>
        <w:color w:val="808080"/>
        <w:sz w:val="30"/>
        <w:szCs w:val="30"/>
      </w:rPr>
      <w:t>General Council Meeting</w:t>
    </w:r>
    <w:r w:rsidR="00AF5BAF" w:rsidRPr="00DA183E">
      <w:rPr>
        <w:color w:val="808080"/>
        <w:szCs w:val="22"/>
      </w:rPr>
      <w:t xml:space="preserve"> - </w:t>
    </w:r>
    <w:r w:rsidR="00AF5BAF">
      <w:rPr>
        <w:b/>
        <w:bCs/>
        <w:caps/>
        <w:color w:val="808080"/>
        <w:sz w:val="30"/>
        <w:szCs w:val="30"/>
      </w:rPr>
      <w:t>16 January 2017</w:t>
    </w:r>
  </w:p>
  <w:p w:rsidR="00AF5BAF" w:rsidRPr="00DA183E" w:rsidRDefault="00AF5BAF" w:rsidP="00CF3F15">
    <w:pPr>
      <w:pStyle w:val="Header"/>
      <w:rPr>
        <w:sz w:val="8"/>
        <w:szCs w:val="8"/>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425B17" w:rsidRDefault="003E618A" w:rsidP="00CF3F15">
    <w:pPr>
      <w:pBdr>
        <w:bottom w:val="single" w:sz="12" w:space="3" w:color="auto"/>
      </w:pBdr>
      <w:tabs>
        <w:tab w:val="right" w:pos="9923"/>
      </w:tabs>
      <w:spacing w:after="120"/>
      <w:ind w:right="1871"/>
      <w:rPr>
        <w:color w:val="808080"/>
        <w:szCs w:val="22"/>
      </w:rPr>
    </w:pPr>
    <w:r>
      <w:rPr>
        <w:noProof/>
        <w:lang w:eastAsia="en-AU"/>
      </w:rPr>
      <w:drawing>
        <wp:anchor distT="0" distB="0" distL="114300" distR="114300" simplePos="0" relativeHeight="251666944" behindDoc="0" locked="0" layoutInCell="1" allowOverlap="1">
          <wp:simplePos x="0" y="0"/>
          <wp:positionH relativeFrom="column">
            <wp:posOffset>5419090</wp:posOffset>
          </wp:positionH>
          <wp:positionV relativeFrom="paragraph">
            <wp:posOffset>-128905</wp:posOffset>
          </wp:positionV>
          <wp:extent cx="1149350" cy="493395"/>
          <wp:effectExtent l="0" t="0" r="0" b="0"/>
          <wp:wrapSquare wrapText="bothSides"/>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9350" cy="493395"/>
                  </a:xfrm>
                  <a:prstGeom prst="rect">
                    <a:avLst/>
                  </a:prstGeom>
                  <a:noFill/>
                </pic:spPr>
              </pic:pic>
            </a:graphicData>
          </a:graphic>
          <wp14:sizeRelH relativeFrom="page">
            <wp14:pctWidth>0</wp14:pctWidth>
          </wp14:sizeRelH>
          <wp14:sizeRelV relativeFrom="page">
            <wp14:pctHeight>0</wp14:pctHeight>
          </wp14:sizeRelV>
        </wp:anchor>
      </w:drawing>
    </w:r>
    <w:r w:rsidR="00AF5BAF" w:rsidRPr="00690357">
      <w:rPr>
        <w:color w:val="808080"/>
        <w:szCs w:val="22"/>
      </w:rPr>
      <w:fldChar w:fldCharType="begin"/>
    </w:r>
    <w:r w:rsidR="00AF5BAF" w:rsidRPr="00425B17">
      <w:rPr>
        <w:b/>
        <w:bCs/>
        <w:caps/>
        <w:color w:val="808080"/>
        <w:sz w:val="30"/>
        <w:szCs w:val="30"/>
      </w:rPr>
      <w:instrText>D</w:instrText>
    </w:r>
    <w:r w:rsidR="00AF5BAF" w:rsidRPr="00690357">
      <w:rPr>
        <w:color w:val="808080"/>
        <w:szCs w:val="22"/>
      </w:rPr>
      <w:instrText>OC</w:instrText>
    </w:r>
    <w:r w:rsidR="00AF5BAF">
      <w:rPr>
        <w:color w:val="808080"/>
        <w:szCs w:val="22"/>
      </w:rPr>
      <w:instrText>VARIABLE</w:instrText>
    </w:r>
    <w:r w:rsidR="00AF5BAF" w:rsidRPr="00690357">
      <w:rPr>
        <w:color w:val="808080"/>
        <w:szCs w:val="22"/>
      </w:rPr>
      <w:instrText xml:space="preserve"> "</w:instrText>
    </w:r>
    <w:r w:rsidR="00AF5BAF">
      <w:rPr>
        <w:color w:val="808080"/>
        <w:szCs w:val="22"/>
      </w:rPr>
      <w:instrText>dv</w:instrText>
    </w:r>
    <w:r w:rsidR="00AF5BAF" w:rsidRPr="00690357">
      <w:rPr>
        <w:color w:val="808080"/>
        <w:szCs w:val="22"/>
      </w:rPr>
      <w:instrText xml:space="preserve">CommitteeName" \*Charformat </w:instrText>
    </w:r>
    <w:r w:rsidR="00AF5BAF" w:rsidRPr="00690357">
      <w:rPr>
        <w:color w:val="808080"/>
        <w:szCs w:val="22"/>
      </w:rPr>
      <w:fldChar w:fldCharType="separate"/>
    </w:r>
    <w:r w:rsidR="00AF5BAF">
      <w:rPr>
        <w:b/>
        <w:bCs/>
        <w:caps/>
        <w:color w:val="808080"/>
        <w:sz w:val="30"/>
        <w:szCs w:val="30"/>
      </w:rPr>
      <w:t>Council</w:t>
    </w:r>
    <w:r w:rsidR="00AF5BAF" w:rsidRPr="00690357">
      <w:rPr>
        <w:color w:val="808080"/>
        <w:szCs w:val="22"/>
      </w:rPr>
      <w:fldChar w:fldCharType="end"/>
    </w:r>
    <w:r w:rsidR="00AF5BAF">
      <w:rPr>
        <w:color w:val="808080"/>
        <w:szCs w:val="22"/>
      </w:rPr>
      <w:t xml:space="preserve"> - </w:t>
    </w:r>
    <w:r w:rsidR="00AF5BAF" w:rsidRPr="00690357">
      <w:rPr>
        <w:color w:val="808080"/>
        <w:szCs w:val="22"/>
      </w:rPr>
      <w:fldChar w:fldCharType="begin"/>
    </w:r>
    <w:r w:rsidR="00AF5BAF" w:rsidRPr="00425B17">
      <w:rPr>
        <w:b/>
        <w:bCs/>
        <w:caps/>
        <w:color w:val="808080"/>
        <w:sz w:val="30"/>
        <w:szCs w:val="30"/>
      </w:rPr>
      <w:instrText>D</w:instrText>
    </w:r>
    <w:r w:rsidR="00AF5BAF" w:rsidRPr="00690357">
      <w:rPr>
        <w:color w:val="808080"/>
        <w:szCs w:val="22"/>
      </w:rPr>
      <w:instrText>OC</w:instrText>
    </w:r>
    <w:r w:rsidR="00AF5BAF">
      <w:rPr>
        <w:color w:val="808080"/>
        <w:szCs w:val="22"/>
      </w:rPr>
      <w:instrText>VARIABLE</w:instrText>
    </w:r>
    <w:r w:rsidR="00AF5BAF" w:rsidRPr="00690357">
      <w:rPr>
        <w:color w:val="808080"/>
        <w:szCs w:val="22"/>
      </w:rPr>
      <w:instrText xml:space="preserve"> "</w:instrText>
    </w:r>
    <w:r w:rsidR="00AF5BAF">
      <w:rPr>
        <w:color w:val="808080"/>
        <w:szCs w:val="22"/>
      </w:rPr>
      <w:instrText>dv</w:instrText>
    </w:r>
    <w:r w:rsidR="00AF5BAF" w:rsidRPr="00690357">
      <w:rPr>
        <w:color w:val="808080"/>
        <w:szCs w:val="22"/>
      </w:rPr>
      <w:instrText xml:space="preserve">DateMeeting" \@ "d MMMM yyyy" \*Charformat </w:instrText>
    </w:r>
    <w:r w:rsidR="00AF5BAF" w:rsidRPr="00690357">
      <w:rPr>
        <w:color w:val="808080"/>
        <w:szCs w:val="22"/>
      </w:rPr>
      <w:fldChar w:fldCharType="separate"/>
    </w:r>
    <w:r w:rsidR="00AF5BAF">
      <w:rPr>
        <w:b/>
        <w:bCs/>
        <w:caps/>
        <w:color w:val="808080"/>
        <w:sz w:val="30"/>
        <w:szCs w:val="30"/>
      </w:rPr>
      <w:t>16 January 2017</w:t>
    </w:r>
    <w:r w:rsidR="00AF5BAF" w:rsidRPr="00690357">
      <w:rPr>
        <w:color w:val="808080"/>
        <w:szCs w:val="22"/>
      </w:rPr>
      <w:fldChar w:fldCharType="end"/>
    </w:r>
  </w:p>
  <w:p w:rsidR="00AF5BAF" w:rsidRPr="0022255F" w:rsidRDefault="00AF5BAF" w:rsidP="00CF3F15">
    <w:pPr>
      <w:pStyle w:val="Header"/>
      <w:rPr>
        <w:sz w:val="8"/>
        <w:szCs w:val="8"/>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AF" w:rsidRPr="00CF3F15" w:rsidRDefault="00AF5BAF" w:rsidP="00CF3F15">
    <w:pPr>
      <w:widowControl/>
      <w:tabs>
        <w:tab w:val="left" w:pos="100"/>
        <w:tab w:val="center" w:pos="4320"/>
        <w:tab w:val="right" w:pos="9400"/>
      </w:tabs>
      <w:jc w:val="center"/>
      <w:rPr>
        <w:rFonts w:cs="Arial"/>
        <w:b/>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A72ADD0"/>
    <w:lvl w:ilvl="0">
      <w:start w:val="1"/>
      <w:numFmt w:val="decimal"/>
      <w:lvlText w:val="%1."/>
      <w:lvlJc w:val="left"/>
      <w:pPr>
        <w:tabs>
          <w:tab w:val="num" w:pos="1492"/>
        </w:tabs>
        <w:ind w:left="1492" w:hanging="360"/>
      </w:pPr>
    </w:lvl>
  </w:abstractNum>
  <w:abstractNum w:abstractNumId="1" w15:restartNumberingAfterBreak="0">
    <w:nsid w:val="17BA76CB"/>
    <w:multiLevelType w:val="hybridMultilevel"/>
    <w:tmpl w:val="77E297D8"/>
    <w:lvl w:ilvl="0" w:tplc="7976063C">
      <w:start w:val="1"/>
      <w:numFmt w:val="decimal"/>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8620A12"/>
    <w:multiLevelType w:val="multilevel"/>
    <w:tmpl w:val="26DAE336"/>
    <w:lvl w:ilvl="0">
      <w:start w:val="1"/>
      <w:numFmt w:val="decimal"/>
      <w:pStyle w:val="Bulletlistmultilevel"/>
      <w:lvlText w:val="ITEM %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9CF35FA"/>
    <w:multiLevelType w:val="hybridMultilevel"/>
    <w:tmpl w:val="FE5246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68025A"/>
    <w:multiLevelType w:val="multilevel"/>
    <w:tmpl w:val="93F258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D4559E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E2E4BF0"/>
    <w:multiLevelType w:val="singleLevel"/>
    <w:tmpl w:val="E8FA7A1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4055023"/>
    <w:multiLevelType w:val="multilevel"/>
    <w:tmpl w:val="8B4682DC"/>
    <w:lvl w:ilvl="0">
      <w:start w:val="1"/>
      <w:numFmt w:val="decimal"/>
      <w:lvlText w:val="%1"/>
      <w:lvlJc w:val="left"/>
      <w:pPr>
        <w:tabs>
          <w:tab w:val="num" w:pos="720"/>
        </w:tabs>
        <w:ind w:left="720" w:hanging="72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3A550296"/>
    <w:multiLevelType w:val="hybridMultilevel"/>
    <w:tmpl w:val="15F0F9B8"/>
    <w:lvl w:ilvl="0" w:tplc="FDAA0B5E">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484506"/>
    <w:multiLevelType w:val="multilevel"/>
    <w:tmpl w:val="8B4682DC"/>
    <w:lvl w:ilvl="0">
      <w:start w:val="1"/>
      <w:numFmt w:val="decimal"/>
      <w:lvlText w:val="%1"/>
      <w:lvlJc w:val="left"/>
      <w:pPr>
        <w:tabs>
          <w:tab w:val="num" w:pos="720"/>
        </w:tabs>
        <w:ind w:left="720" w:hanging="72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42CA79E9"/>
    <w:multiLevelType w:val="multilevel"/>
    <w:tmpl w:val="2838411A"/>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49A02C5"/>
    <w:multiLevelType w:val="multilevel"/>
    <w:tmpl w:val="8B4682DC"/>
    <w:lvl w:ilvl="0">
      <w:start w:val="1"/>
      <w:numFmt w:val="decimal"/>
      <w:lvlText w:val="%1"/>
      <w:lvlJc w:val="left"/>
      <w:pPr>
        <w:tabs>
          <w:tab w:val="num" w:pos="720"/>
        </w:tabs>
        <w:ind w:left="720" w:hanging="72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45A475C3"/>
    <w:multiLevelType w:val="hybridMultilevel"/>
    <w:tmpl w:val="8F509A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F872D80"/>
    <w:multiLevelType w:val="hybridMultilevel"/>
    <w:tmpl w:val="93F258E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51F91064"/>
    <w:multiLevelType w:val="multilevel"/>
    <w:tmpl w:val="8B4682DC"/>
    <w:lvl w:ilvl="0">
      <w:start w:val="1"/>
      <w:numFmt w:val="decimal"/>
      <w:lvlText w:val="%1"/>
      <w:lvlJc w:val="left"/>
      <w:pPr>
        <w:tabs>
          <w:tab w:val="num" w:pos="720"/>
        </w:tabs>
        <w:ind w:left="720" w:hanging="72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9F474BF"/>
    <w:multiLevelType w:val="singleLevel"/>
    <w:tmpl w:val="30AC7BA2"/>
    <w:lvl w:ilvl="0">
      <w:start w:val="1"/>
      <w:numFmt w:val="upperLetter"/>
      <w:pStyle w:val="Numberedlistmultilevel"/>
      <w:lvlText w:val="%1."/>
      <w:lvlJc w:val="left"/>
      <w:pPr>
        <w:tabs>
          <w:tab w:val="num" w:pos="1137"/>
        </w:tabs>
        <w:ind w:left="1137" w:hanging="570"/>
      </w:pPr>
      <w:rPr>
        <w:rFonts w:hint="default"/>
      </w:rPr>
    </w:lvl>
  </w:abstractNum>
  <w:abstractNum w:abstractNumId="16" w15:restartNumberingAfterBreak="0">
    <w:nsid w:val="6B766CD9"/>
    <w:multiLevelType w:val="multilevel"/>
    <w:tmpl w:val="E23EFB64"/>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0EC7078"/>
    <w:multiLevelType w:val="hybridMultilevel"/>
    <w:tmpl w:val="D02007BE"/>
    <w:lvl w:ilvl="0" w:tplc="1A2C6CBA">
      <w:start w:val="1"/>
      <w:numFmt w:val="upperLetter"/>
      <w:lvlText w:val="%1."/>
      <w:lvlJc w:val="left"/>
      <w:pPr>
        <w:tabs>
          <w:tab w:val="num" w:pos="644"/>
        </w:tabs>
        <w:ind w:left="644" w:hanging="360"/>
      </w:pPr>
      <w:rPr>
        <w:rFonts w:hint="default"/>
      </w:rPr>
    </w:lvl>
    <w:lvl w:ilvl="1" w:tplc="73FC0DA6" w:tentative="1">
      <w:start w:val="1"/>
      <w:numFmt w:val="lowerLetter"/>
      <w:lvlText w:val="%2."/>
      <w:lvlJc w:val="left"/>
      <w:pPr>
        <w:tabs>
          <w:tab w:val="num" w:pos="1364"/>
        </w:tabs>
        <w:ind w:left="1364" w:hanging="360"/>
      </w:pPr>
    </w:lvl>
    <w:lvl w:ilvl="2" w:tplc="F0B62EEC" w:tentative="1">
      <w:start w:val="1"/>
      <w:numFmt w:val="lowerRoman"/>
      <w:lvlText w:val="%3."/>
      <w:lvlJc w:val="right"/>
      <w:pPr>
        <w:tabs>
          <w:tab w:val="num" w:pos="2084"/>
        </w:tabs>
        <w:ind w:left="2084" w:hanging="180"/>
      </w:pPr>
    </w:lvl>
    <w:lvl w:ilvl="3" w:tplc="7A22D066" w:tentative="1">
      <w:start w:val="1"/>
      <w:numFmt w:val="decimal"/>
      <w:lvlText w:val="%4."/>
      <w:lvlJc w:val="left"/>
      <w:pPr>
        <w:tabs>
          <w:tab w:val="num" w:pos="2804"/>
        </w:tabs>
        <w:ind w:left="2804" w:hanging="360"/>
      </w:pPr>
    </w:lvl>
    <w:lvl w:ilvl="4" w:tplc="569870D4" w:tentative="1">
      <w:start w:val="1"/>
      <w:numFmt w:val="lowerLetter"/>
      <w:lvlText w:val="%5."/>
      <w:lvlJc w:val="left"/>
      <w:pPr>
        <w:tabs>
          <w:tab w:val="num" w:pos="3524"/>
        </w:tabs>
        <w:ind w:left="3524" w:hanging="360"/>
      </w:pPr>
    </w:lvl>
    <w:lvl w:ilvl="5" w:tplc="03F4E90E" w:tentative="1">
      <w:start w:val="1"/>
      <w:numFmt w:val="lowerRoman"/>
      <w:lvlText w:val="%6."/>
      <w:lvlJc w:val="right"/>
      <w:pPr>
        <w:tabs>
          <w:tab w:val="num" w:pos="4244"/>
        </w:tabs>
        <w:ind w:left="4244" w:hanging="180"/>
      </w:pPr>
    </w:lvl>
    <w:lvl w:ilvl="6" w:tplc="45EE4A62" w:tentative="1">
      <w:start w:val="1"/>
      <w:numFmt w:val="decimal"/>
      <w:lvlText w:val="%7."/>
      <w:lvlJc w:val="left"/>
      <w:pPr>
        <w:tabs>
          <w:tab w:val="num" w:pos="4964"/>
        </w:tabs>
        <w:ind w:left="4964" w:hanging="360"/>
      </w:pPr>
    </w:lvl>
    <w:lvl w:ilvl="7" w:tplc="E3C0CA64" w:tentative="1">
      <w:start w:val="1"/>
      <w:numFmt w:val="lowerLetter"/>
      <w:lvlText w:val="%8."/>
      <w:lvlJc w:val="left"/>
      <w:pPr>
        <w:tabs>
          <w:tab w:val="num" w:pos="5684"/>
        </w:tabs>
        <w:ind w:left="5684" w:hanging="360"/>
      </w:pPr>
    </w:lvl>
    <w:lvl w:ilvl="8" w:tplc="DCF4FBEE" w:tentative="1">
      <w:start w:val="1"/>
      <w:numFmt w:val="lowerRoman"/>
      <w:lvlText w:val="%9."/>
      <w:lvlJc w:val="right"/>
      <w:pPr>
        <w:tabs>
          <w:tab w:val="num" w:pos="6404"/>
        </w:tabs>
        <w:ind w:left="6404" w:hanging="180"/>
      </w:pPr>
    </w:lvl>
  </w:abstractNum>
  <w:abstractNum w:abstractNumId="18" w15:restartNumberingAfterBreak="0">
    <w:nsid w:val="724060D7"/>
    <w:multiLevelType w:val="multilevel"/>
    <w:tmpl w:val="CB04FF4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60453A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7042AF8"/>
    <w:multiLevelType w:val="hybridMultilevel"/>
    <w:tmpl w:val="598CD9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AA31CB5"/>
    <w:multiLevelType w:val="hybridMultilevel"/>
    <w:tmpl w:val="E2FC5C24"/>
    <w:lvl w:ilvl="0" w:tplc="EC1467B4">
      <w:start w:val="1"/>
      <w:numFmt w:val="decimal"/>
      <w:lvlText w:val="%1."/>
      <w:lvlJc w:val="left"/>
      <w:pPr>
        <w:tabs>
          <w:tab w:val="num" w:pos="854"/>
        </w:tabs>
        <w:ind w:left="854" w:hanging="570"/>
      </w:pPr>
      <w:rPr>
        <w:rFonts w:hint="default"/>
      </w:rPr>
    </w:lvl>
    <w:lvl w:ilvl="1" w:tplc="F6E08606" w:tentative="1">
      <w:start w:val="1"/>
      <w:numFmt w:val="lowerLetter"/>
      <w:lvlText w:val="%2."/>
      <w:lvlJc w:val="left"/>
      <w:pPr>
        <w:tabs>
          <w:tab w:val="num" w:pos="1364"/>
        </w:tabs>
        <w:ind w:left="1364" w:hanging="360"/>
      </w:pPr>
    </w:lvl>
    <w:lvl w:ilvl="2" w:tplc="1A8CF5F8" w:tentative="1">
      <w:start w:val="1"/>
      <w:numFmt w:val="lowerRoman"/>
      <w:lvlText w:val="%3."/>
      <w:lvlJc w:val="right"/>
      <w:pPr>
        <w:tabs>
          <w:tab w:val="num" w:pos="2084"/>
        </w:tabs>
        <w:ind w:left="2084" w:hanging="180"/>
      </w:pPr>
    </w:lvl>
    <w:lvl w:ilvl="3" w:tplc="B7163EB8" w:tentative="1">
      <w:start w:val="1"/>
      <w:numFmt w:val="decimal"/>
      <w:lvlText w:val="%4."/>
      <w:lvlJc w:val="left"/>
      <w:pPr>
        <w:tabs>
          <w:tab w:val="num" w:pos="2804"/>
        </w:tabs>
        <w:ind w:left="2804" w:hanging="360"/>
      </w:pPr>
    </w:lvl>
    <w:lvl w:ilvl="4" w:tplc="78B405D8" w:tentative="1">
      <w:start w:val="1"/>
      <w:numFmt w:val="lowerLetter"/>
      <w:lvlText w:val="%5."/>
      <w:lvlJc w:val="left"/>
      <w:pPr>
        <w:tabs>
          <w:tab w:val="num" w:pos="3524"/>
        </w:tabs>
        <w:ind w:left="3524" w:hanging="360"/>
      </w:pPr>
    </w:lvl>
    <w:lvl w:ilvl="5" w:tplc="A9DCEBDA" w:tentative="1">
      <w:start w:val="1"/>
      <w:numFmt w:val="lowerRoman"/>
      <w:lvlText w:val="%6."/>
      <w:lvlJc w:val="right"/>
      <w:pPr>
        <w:tabs>
          <w:tab w:val="num" w:pos="4244"/>
        </w:tabs>
        <w:ind w:left="4244" w:hanging="180"/>
      </w:pPr>
    </w:lvl>
    <w:lvl w:ilvl="6" w:tplc="B8507956" w:tentative="1">
      <w:start w:val="1"/>
      <w:numFmt w:val="decimal"/>
      <w:lvlText w:val="%7."/>
      <w:lvlJc w:val="left"/>
      <w:pPr>
        <w:tabs>
          <w:tab w:val="num" w:pos="4964"/>
        </w:tabs>
        <w:ind w:left="4964" w:hanging="360"/>
      </w:pPr>
    </w:lvl>
    <w:lvl w:ilvl="7" w:tplc="3FCE0C36" w:tentative="1">
      <w:start w:val="1"/>
      <w:numFmt w:val="lowerLetter"/>
      <w:lvlText w:val="%8."/>
      <w:lvlJc w:val="left"/>
      <w:pPr>
        <w:tabs>
          <w:tab w:val="num" w:pos="5684"/>
        </w:tabs>
        <w:ind w:left="5684" w:hanging="360"/>
      </w:pPr>
    </w:lvl>
    <w:lvl w:ilvl="8" w:tplc="BD4E12F4" w:tentative="1">
      <w:start w:val="1"/>
      <w:numFmt w:val="lowerRoman"/>
      <w:lvlText w:val="%9."/>
      <w:lvlJc w:val="right"/>
      <w:pPr>
        <w:tabs>
          <w:tab w:val="num" w:pos="6404"/>
        </w:tabs>
        <w:ind w:left="6404" w:hanging="180"/>
      </w:pPr>
    </w:lvl>
  </w:abstractNum>
  <w:num w:numId="1">
    <w:abstractNumId w:val="3"/>
  </w:num>
  <w:num w:numId="2">
    <w:abstractNumId w:val="12"/>
  </w:num>
  <w:num w:numId="3">
    <w:abstractNumId w:val="8"/>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1"/>
  </w:num>
  <w:num w:numId="7">
    <w:abstractNumId w:val="17"/>
  </w:num>
  <w:num w:numId="8">
    <w:abstractNumId w:val="15"/>
  </w:num>
  <w:num w:numId="9">
    <w:abstractNumId w:val="2"/>
  </w:num>
  <w:num w:numId="10">
    <w:abstractNumId w:val="6"/>
  </w:num>
  <w:num w:numId="11">
    <w:abstractNumId w:val="14"/>
  </w:num>
  <w:num w:numId="12">
    <w:abstractNumId w:val="9"/>
  </w:num>
  <w:num w:numId="13">
    <w:abstractNumId w:val="20"/>
  </w:num>
  <w:num w:numId="14">
    <w:abstractNumId w:val="11"/>
  </w:num>
  <w:num w:numId="15">
    <w:abstractNumId w:val="19"/>
  </w:num>
  <w:num w:numId="16">
    <w:abstractNumId w:val="14"/>
  </w:num>
  <w:num w:numId="17">
    <w:abstractNumId w:val="7"/>
  </w:num>
  <w:num w:numId="18">
    <w:abstractNumId w:val="5"/>
  </w:num>
  <w:num w:numId="19">
    <w:abstractNumId w:val="13"/>
  </w:num>
  <w:num w:numId="20">
    <w:abstractNumId w:val="1"/>
  </w:num>
  <w:num w:numId="21">
    <w:abstractNumId w:val="4"/>
  </w:num>
  <w:num w:numId="22">
    <w:abstractNumId w:val="18"/>
  </w:num>
  <w:num w:numId="23">
    <w:abstractNumId w:val="1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hideGrammaticalErrors/>
  <w:activeWritingStyle w:appName="MSWord" w:lang="en-US" w:vendorID="8" w:dllVersion="513" w:checkStyle="1"/>
  <w:activeWritingStyle w:appName="MSWord" w:lang="en-AU" w:vendorID="8" w:dllVersion="513" w:checkStyle="1"/>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19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AgendaText" w:val="Council Agenda"/>
    <w:docVar w:name="dvAorAnBeforeOrdinaryText" w:val="a"/>
    <w:docVar w:name="dvAttachmentsExcludedFromAgenda" w:val="True"/>
    <w:docVar w:name="dvChairmansLayout" w:val="False"/>
    <w:docVar w:name="dvClosedOnly" w:val="False"/>
    <w:docVar w:name="dvCommitteeEmailAddress" w:val=" "/>
    <w:docVar w:name="dvCommitteeID" w:val="1"/>
    <w:docVar w:name="dvCommitteeName" w:val="Council"/>
    <w:docVar w:name="dvCommitteePhoneNumber" w:val=" "/>
    <w:docVar w:name="dvCommitteeQuorum" w:val=" "/>
    <w:docVar w:name="dvCommitteeText" w:val="General Council Meeting"/>
    <w:docVar w:name="dvCouncillorsArray" w:val="13ýMooreýGraemeýGýCrýFalseýFalseýýFalseýFalseýGraeme MooreýG MooreýCr MooreýýFalseýFalseýCouncillorý3ýFalseýCouncillor MooreýCouncillor G MooreýCouncillor Graeme Mooreþ16ýOwenýJodieýJýCrýFalseýFalseýýFalseýFalseýJodie OwenýJ OwenýCr OwenýýFalseýFalseýCouncillorý3ýFalseýCouncillor OwenýCouncillor J OwenýCouncillor Jodie Owenþ10ýRossýCollinýCýCrýFalseýFalseýýFalseýFalseýCollin RossýC RossýCr RossýýFalseýFalseýCouncillorý3ýFalseýCouncillor RossýCouncillor C RossýCouncillor Collin Rossþ18ýWilmotýLeticiaýLýCrýFalseýFalseýýFalseýFalseýLeticia WilmotýL WilmotýCr WilmotýýFalseýFalseýCouncillorý3ýFalseýCouncillor WilmotýCouncillor L WilmotýCouncillor Leticia Wilmotþ3ýOwenýBrettýBýCrýTrueýFalseýýFalseýFalseýBrett OwenýB OwenýCr OwenýýFalseýFalseýMayorý1ýFalseýMayor OwenýMayor B OwenýMayor Brett Owenþ20ýSpringfieldýJeffýJýCrýFalseýFalseýýFalseýFalseýJeff SpringfieldýJ SpringfieldýCr SpringfieldýýFalseýFalseýCouncillorý3ýFalseýCouncillor SpringfieldýCouncillor J SpringfieldýCouncillor Jeff Springfieldþ21ýShillingýMichaelýMýCrýFalseýFalseýýFalseýFalseýMichael ShillingýM ShillingýCr ShillingýýFalseýFalseýCouncillorý3ýFalseýCouncillor ShillingýCouncillor M ShillingýCouncillor Michael Shillingþ19ýRyanýCarolýCýCrýFalseýFalseýýFalseýFalseýCarol RyanýC RyanýCr RyanýýFalseýFalseýCouncillorý3ýFalseýCouncillor RyanýCouncillor C RyanýCouncillor Carol Ryanþ22ýBrownýRayýRýCrýFalseýFalseýýFalseýFalseýRay BrownýR BrownýCr BrownýýFalseýFalseýCouncillorý3ýFalseýCouncillor BrownýCouncillor R BrownýCouncillor Ray Brownþ"/>
    <w:docVar w:name="dvCouncillorsLoaded" w:val="0"/>
    <w:docVar w:name="dvDateLastMeeting" w:val="12/12/2016"/>
    <w:docVar w:name="dvDateMeeting" w:val="16/01/2017"/>
    <w:docVar w:name="dvDateNextMeeting" w:val=" "/>
    <w:docVar w:name="dvDocumentChanged" w:val="1"/>
    <w:docVar w:name="dvDoNotCheckIn" w:val="0"/>
    <w:docVar w:name="dvDraftMode" w:val="False"/>
    <w:docVar w:name="dvEDMSContainerID" w:val="30-20-5/7"/>
    <w:docVar w:name="dvEDRMSDestinationFolderId" w:val=" "/>
    <w:docVar w:name="dvFileName" w:val="CO_16012017_MIN_AT.DOCX"/>
    <w:docVar w:name="dvFileNamed" w:val="1"/>
    <w:docVar w:name="dvFileNumber" w:val="INT173007"/>
    <w:docVar w:name="dvForceRevision" w:val="0"/>
    <w:docVar w:name="dvFullFilePath" w:val="P:\InfoCouncil\Documents\CO\Reports\&lt;LOGIN&gt;\CO_16012017_MIN_AT.DOCX"/>
    <w:docVar w:name="dvIncludeAttachments" w:val="True"/>
    <w:docVar w:name="dvLastSecurityLogins" w:val=" "/>
    <w:docVar w:name="dvLateAll" w:val="True"/>
    <w:docVar w:name="dvLateReportId" w:val=" "/>
    <w:docVar w:name="dvLateReportItemNumber" w:val="0"/>
    <w:docVar w:name="dvLateStartingPageNumber" w:val="1"/>
    <w:docVar w:name="dvLocation" w:val="Council Chambers, 20 Siding Avenue, Officer"/>
    <w:docVar w:name="dvLocationLastMeeting" w:val="Council Chambers, 20 Siding Avenue, Officer"/>
    <w:docVar w:name="dvLocationLastMeetingWithCommas" w:val="Council Chambers, 20 Siding Avenue, Officer"/>
    <w:docVar w:name="dvLocationLastMeetingWithSoftCarriageReturns" w:val="Council Chambers, 20 Siding Avenue, Officer"/>
    <w:docVar w:name="dvLocationNextMeeting" w:val=" "/>
    <w:docVar w:name="dvLocationNextMeetingWithCommas" w:val=" "/>
    <w:docVar w:name="dvLocationNextMeetingWithSoftCarriageReturns" w:val=" "/>
    <w:docVar w:name="dvLocationWithCommas" w:val="Council Chambers, 20 Siding Avenue, Officer"/>
    <w:docVar w:name="dvLocationWithSoftCarriageReturns" w:val="Council Chambers, 20 Siding Avenue, Officer"/>
    <w:docVar w:name="dvMeetingNumber" w:val="0"/>
    <w:docVar w:name="dvMeetingScheduleId" w:val="337"/>
    <w:docVar w:name="dvMeetingSheduleID" w:val="337"/>
    <w:docVar w:name="dvMinuteNumberDefaultsToTrue" w:val="False"/>
    <w:docVar w:name="dvNewDoc" w:val="1"/>
    <w:docVar w:name="dvNoticeOfMeetingText" w:val="General Meeting of Cardinia Shire Council"/>
    <w:docVar w:name="dvPaperId" w:val="598"/>
    <w:docVar w:name="dvPaperText" w:val="Minutes"/>
    <w:docVar w:name="dvPaperType" w:val="Minutes"/>
    <w:docVar w:name="dvPlansAttachments" w:val="False"/>
    <w:docVar w:name="dvProForma" w:val="False"/>
    <w:docVar w:name="dvRecordIdAlternate" w:val="INT173007"/>
    <w:docVar w:name="dvReportFrom" w:val="Chief Executive Officer"/>
    <w:docVar w:name="dvReportName" w:val="9"/>
    <w:docVar w:name="dvReportNumber" w:val="9"/>
    <w:docVar w:name="dvReportTo" w:val="General Manager"/>
    <w:docVar w:name="dvSignerName" w:val=" "/>
    <w:docVar w:name="dvSignerTitle" w:val=" "/>
    <w:docVar w:name="dvSpecial" w:val="False"/>
    <w:docVar w:name="dvSupplementary" w:val="False"/>
    <w:docVar w:name="dvSupWord" w:val=" "/>
    <w:docVar w:name="dvTimeLastMeeting" w:val="7pm"/>
    <w:docVar w:name="dvTimeMeeting" w:val=" "/>
    <w:docVar w:name="dvTimeNextMeeting" w:val=" "/>
    <w:docVar w:name="dvUpdateDatabase" w:val="0"/>
    <w:docVar w:name="dvUtility" w:val="0"/>
  </w:docVars>
  <w:rsids>
    <w:rsidRoot w:val="00AD5F4C"/>
    <w:rsid w:val="00001019"/>
    <w:rsid w:val="0000375B"/>
    <w:rsid w:val="00004484"/>
    <w:rsid w:val="00004C5B"/>
    <w:rsid w:val="00006A76"/>
    <w:rsid w:val="00006F08"/>
    <w:rsid w:val="00007266"/>
    <w:rsid w:val="0001154A"/>
    <w:rsid w:val="00022FEC"/>
    <w:rsid w:val="00023154"/>
    <w:rsid w:val="000333F0"/>
    <w:rsid w:val="00034C8A"/>
    <w:rsid w:val="0004084D"/>
    <w:rsid w:val="0004259D"/>
    <w:rsid w:val="00047343"/>
    <w:rsid w:val="00054636"/>
    <w:rsid w:val="00057B36"/>
    <w:rsid w:val="000653CC"/>
    <w:rsid w:val="00067C3F"/>
    <w:rsid w:val="00075CE9"/>
    <w:rsid w:val="00077A5F"/>
    <w:rsid w:val="00081BEA"/>
    <w:rsid w:val="00085775"/>
    <w:rsid w:val="00095E38"/>
    <w:rsid w:val="000A3D6C"/>
    <w:rsid w:val="000A7C3B"/>
    <w:rsid w:val="000B33B1"/>
    <w:rsid w:val="000E2E26"/>
    <w:rsid w:val="000E3B70"/>
    <w:rsid w:val="000F3D1C"/>
    <w:rsid w:val="00102B56"/>
    <w:rsid w:val="0010710E"/>
    <w:rsid w:val="0014048B"/>
    <w:rsid w:val="00140C78"/>
    <w:rsid w:val="00144FA3"/>
    <w:rsid w:val="00156E42"/>
    <w:rsid w:val="00161327"/>
    <w:rsid w:val="00166C54"/>
    <w:rsid w:val="00170126"/>
    <w:rsid w:val="00183C31"/>
    <w:rsid w:val="00185EA7"/>
    <w:rsid w:val="001907A3"/>
    <w:rsid w:val="001A66CA"/>
    <w:rsid w:val="001A6BE3"/>
    <w:rsid w:val="001A76AC"/>
    <w:rsid w:val="001B32A0"/>
    <w:rsid w:val="001B3650"/>
    <w:rsid w:val="001B5592"/>
    <w:rsid w:val="001C3E9C"/>
    <w:rsid w:val="00213FBF"/>
    <w:rsid w:val="00214653"/>
    <w:rsid w:val="0022255F"/>
    <w:rsid w:val="00231D0C"/>
    <w:rsid w:val="002463A3"/>
    <w:rsid w:val="00254896"/>
    <w:rsid w:val="0026386A"/>
    <w:rsid w:val="002679D1"/>
    <w:rsid w:val="00276618"/>
    <w:rsid w:val="0028753B"/>
    <w:rsid w:val="002A0356"/>
    <w:rsid w:val="002A4EFB"/>
    <w:rsid w:val="002A5AB7"/>
    <w:rsid w:val="002B05BD"/>
    <w:rsid w:val="002B1354"/>
    <w:rsid w:val="002C11AC"/>
    <w:rsid w:val="002D499B"/>
    <w:rsid w:val="002E3EEF"/>
    <w:rsid w:val="002E4198"/>
    <w:rsid w:val="002F39E7"/>
    <w:rsid w:val="002F3D5A"/>
    <w:rsid w:val="00307DBC"/>
    <w:rsid w:val="003125B9"/>
    <w:rsid w:val="0031544E"/>
    <w:rsid w:val="00330F0F"/>
    <w:rsid w:val="00340341"/>
    <w:rsid w:val="003413E2"/>
    <w:rsid w:val="0034690F"/>
    <w:rsid w:val="00354874"/>
    <w:rsid w:val="00357892"/>
    <w:rsid w:val="003614A5"/>
    <w:rsid w:val="003658EB"/>
    <w:rsid w:val="00365F6E"/>
    <w:rsid w:val="0036609C"/>
    <w:rsid w:val="003743D0"/>
    <w:rsid w:val="00374CA0"/>
    <w:rsid w:val="00387988"/>
    <w:rsid w:val="00394F74"/>
    <w:rsid w:val="003A728C"/>
    <w:rsid w:val="003A79A1"/>
    <w:rsid w:val="003B11E5"/>
    <w:rsid w:val="003C5ECD"/>
    <w:rsid w:val="003E2A86"/>
    <w:rsid w:val="003E3BC2"/>
    <w:rsid w:val="003E4F82"/>
    <w:rsid w:val="003E618A"/>
    <w:rsid w:val="003E6BC5"/>
    <w:rsid w:val="003E6CC4"/>
    <w:rsid w:val="003F4E20"/>
    <w:rsid w:val="003F6DA6"/>
    <w:rsid w:val="003F7E7C"/>
    <w:rsid w:val="00405C3B"/>
    <w:rsid w:val="004145F3"/>
    <w:rsid w:val="00420B4F"/>
    <w:rsid w:val="004276F7"/>
    <w:rsid w:val="0043079E"/>
    <w:rsid w:val="004332A7"/>
    <w:rsid w:val="00434278"/>
    <w:rsid w:val="00453210"/>
    <w:rsid w:val="00454975"/>
    <w:rsid w:val="0046759B"/>
    <w:rsid w:val="00472CC3"/>
    <w:rsid w:val="00472E86"/>
    <w:rsid w:val="00472F74"/>
    <w:rsid w:val="00491D00"/>
    <w:rsid w:val="0049343D"/>
    <w:rsid w:val="004A06C0"/>
    <w:rsid w:val="004B2E9A"/>
    <w:rsid w:val="004C2E6B"/>
    <w:rsid w:val="004C4529"/>
    <w:rsid w:val="004C65F8"/>
    <w:rsid w:val="004E310E"/>
    <w:rsid w:val="004F7016"/>
    <w:rsid w:val="00504C18"/>
    <w:rsid w:val="00507C71"/>
    <w:rsid w:val="00512A11"/>
    <w:rsid w:val="00517C50"/>
    <w:rsid w:val="00534D2F"/>
    <w:rsid w:val="005363D6"/>
    <w:rsid w:val="00537FF8"/>
    <w:rsid w:val="00542986"/>
    <w:rsid w:val="00560657"/>
    <w:rsid w:val="0056368C"/>
    <w:rsid w:val="00566259"/>
    <w:rsid w:val="00590DC0"/>
    <w:rsid w:val="005922A7"/>
    <w:rsid w:val="005A4844"/>
    <w:rsid w:val="005B3583"/>
    <w:rsid w:val="005C42A4"/>
    <w:rsid w:val="005D6E1F"/>
    <w:rsid w:val="005E07DA"/>
    <w:rsid w:val="005F0612"/>
    <w:rsid w:val="005F58BE"/>
    <w:rsid w:val="005F5CE8"/>
    <w:rsid w:val="006346D1"/>
    <w:rsid w:val="00653047"/>
    <w:rsid w:val="00654FA0"/>
    <w:rsid w:val="006650E4"/>
    <w:rsid w:val="00674192"/>
    <w:rsid w:val="00681D05"/>
    <w:rsid w:val="006919A5"/>
    <w:rsid w:val="00692E5E"/>
    <w:rsid w:val="00693529"/>
    <w:rsid w:val="006B3AA7"/>
    <w:rsid w:val="006C2ADE"/>
    <w:rsid w:val="006C6EF5"/>
    <w:rsid w:val="006D1E09"/>
    <w:rsid w:val="006D287D"/>
    <w:rsid w:val="006E3B2D"/>
    <w:rsid w:val="006E68B5"/>
    <w:rsid w:val="006F1EF1"/>
    <w:rsid w:val="00710581"/>
    <w:rsid w:val="00710CD6"/>
    <w:rsid w:val="0071273C"/>
    <w:rsid w:val="00714851"/>
    <w:rsid w:val="007219CB"/>
    <w:rsid w:val="00721FDE"/>
    <w:rsid w:val="007231FE"/>
    <w:rsid w:val="0072586A"/>
    <w:rsid w:val="007341EB"/>
    <w:rsid w:val="0073777C"/>
    <w:rsid w:val="00741B9B"/>
    <w:rsid w:val="007504C5"/>
    <w:rsid w:val="007561C4"/>
    <w:rsid w:val="00756F71"/>
    <w:rsid w:val="00764819"/>
    <w:rsid w:val="00764965"/>
    <w:rsid w:val="00766177"/>
    <w:rsid w:val="007726BB"/>
    <w:rsid w:val="00774AC1"/>
    <w:rsid w:val="0078689B"/>
    <w:rsid w:val="007875EF"/>
    <w:rsid w:val="007912BA"/>
    <w:rsid w:val="007B2D3F"/>
    <w:rsid w:val="007B6089"/>
    <w:rsid w:val="007C7980"/>
    <w:rsid w:val="007D4792"/>
    <w:rsid w:val="007E5235"/>
    <w:rsid w:val="007E6738"/>
    <w:rsid w:val="007F7B4F"/>
    <w:rsid w:val="00805700"/>
    <w:rsid w:val="00806D12"/>
    <w:rsid w:val="00811C85"/>
    <w:rsid w:val="008325D6"/>
    <w:rsid w:val="00851E02"/>
    <w:rsid w:val="00851F71"/>
    <w:rsid w:val="00857F33"/>
    <w:rsid w:val="00871FFC"/>
    <w:rsid w:val="008723C8"/>
    <w:rsid w:val="00875D00"/>
    <w:rsid w:val="00892E82"/>
    <w:rsid w:val="008B1AED"/>
    <w:rsid w:val="008B6A9B"/>
    <w:rsid w:val="008E1AE5"/>
    <w:rsid w:val="008E25DD"/>
    <w:rsid w:val="008E6E6B"/>
    <w:rsid w:val="008F20B7"/>
    <w:rsid w:val="00906880"/>
    <w:rsid w:val="00912D2A"/>
    <w:rsid w:val="009138C0"/>
    <w:rsid w:val="0092075A"/>
    <w:rsid w:val="0092340F"/>
    <w:rsid w:val="00924B7B"/>
    <w:rsid w:val="00937F7D"/>
    <w:rsid w:val="00947988"/>
    <w:rsid w:val="00956B31"/>
    <w:rsid w:val="009663AF"/>
    <w:rsid w:val="00971574"/>
    <w:rsid w:val="009720A9"/>
    <w:rsid w:val="00972DF0"/>
    <w:rsid w:val="009851D3"/>
    <w:rsid w:val="009911DA"/>
    <w:rsid w:val="009A3A82"/>
    <w:rsid w:val="009A7C94"/>
    <w:rsid w:val="009D5B47"/>
    <w:rsid w:val="009E176E"/>
    <w:rsid w:val="00A00005"/>
    <w:rsid w:val="00A049FD"/>
    <w:rsid w:val="00A16038"/>
    <w:rsid w:val="00A160ED"/>
    <w:rsid w:val="00A224BD"/>
    <w:rsid w:val="00A22D6F"/>
    <w:rsid w:val="00A26DBA"/>
    <w:rsid w:val="00A26EB7"/>
    <w:rsid w:val="00A35D80"/>
    <w:rsid w:val="00A365D0"/>
    <w:rsid w:val="00A36A5B"/>
    <w:rsid w:val="00A429B0"/>
    <w:rsid w:val="00A4353C"/>
    <w:rsid w:val="00A47CB0"/>
    <w:rsid w:val="00A50419"/>
    <w:rsid w:val="00A51E1E"/>
    <w:rsid w:val="00A53215"/>
    <w:rsid w:val="00A607F0"/>
    <w:rsid w:val="00A6293E"/>
    <w:rsid w:val="00A66FBB"/>
    <w:rsid w:val="00A670F3"/>
    <w:rsid w:val="00A738FA"/>
    <w:rsid w:val="00A84EBF"/>
    <w:rsid w:val="00A91E93"/>
    <w:rsid w:val="00A9572C"/>
    <w:rsid w:val="00A97839"/>
    <w:rsid w:val="00AA642B"/>
    <w:rsid w:val="00AA78AC"/>
    <w:rsid w:val="00AB24DF"/>
    <w:rsid w:val="00AB3AE9"/>
    <w:rsid w:val="00AD333A"/>
    <w:rsid w:val="00AD5F4C"/>
    <w:rsid w:val="00AE16EB"/>
    <w:rsid w:val="00AE2A40"/>
    <w:rsid w:val="00AF5BAF"/>
    <w:rsid w:val="00AF72F8"/>
    <w:rsid w:val="00B12FA0"/>
    <w:rsid w:val="00B1411B"/>
    <w:rsid w:val="00B1681F"/>
    <w:rsid w:val="00B20CC9"/>
    <w:rsid w:val="00B2446C"/>
    <w:rsid w:val="00B42527"/>
    <w:rsid w:val="00B5270E"/>
    <w:rsid w:val="00B65628"/>
    <w:rsid w:val="00B81694"/>
    <w:rsid w:val="00B86E7D"/>
    <w:rsid w:val="00BA1C5F"/>
    <w:rsid w:val="00BA3722"/>
    <w:rsid w:val="00BA52DF"/>
    <w:rsid w:val="00BB142B"/>
    <w:rsid w:val="00BB7751"/>
    <w:rsid w:val="00BE0162"/>
    <w:rsid w:val="00BE3F84"/>
    <w:rsid w:val="00BE5590"/>
    <w:rsid w:val="00BE66AE"/>
    <w:rsid w:val="00BF169B"/>
    <w:rsid w:val="00BF32C5"/>
    <w:rsid w:val="00C176CB"/>
    <w:rsid w:val="00C20E74"/>
    <w:rsid w:val="00C2583C"/>
    <w:rsid w:val="00C37406"/>
    <w:rsid w:val="00C37CAE"/>
    <w:rsid w:val="00C50B4E"/>
    <w:rsid w:val="00C71772"/>
    <w:rsid w:val="00C71D4F"/>
    <w:rsid w:val="00C73CA7"/>
    <w:rsid w:val="00C806C6"/>
    <w:rsid w:val="00C8484C"/>
    <w:rsid w:val="00C86242"/>
    <w:rsid w:val="00C86B0E"/>
    <w:rsid w:val="00CA23AC"/>
    <w:rsid w:val="00CA61B0"/>
    <w:rsid w:val="00CA6B2A"/>
    <w:rsid w:val="00CB1FB2"/>
    <w:rsid w:val="00CB3398"/>
    <w:rsid w:val="00CB51C9"/>
    <w:rsid w:val="00CB5A70"/>
    <w:rsid w:val="00CB6D61"/>
    <w:rsid w:val="00CC64C1"/>
    <w:rsid w:val="00CD2202"/>
    <w:rsid w:val="00CD3055"/>
    <w:rsid w:val="00CD635C"/>
    <w:rsid w:val="00CF3F15"/>
    <w:rsid w:val="00D13865"/>
    <w:rsid w:val="00D16538"/>
    <w:rsid w:val="00D3269F"/>
    <w:rsid w:val="00D37111"/>
    <w:rsid w:val="00D40207"/>
    <w:rsid w:val="00D4524B"/>
    <w:rsid w:val="00D46C99"/>
    <w:rsid w:val="00D5649B"/>
    <w:rsid w:val="00D578E7"/>
    <w:rsid w:val="00D601E6"/>
    <w:rsid w:val="00D769F8"/>
    <w:rsid w:val="00D81723"/>
    <w:rsid w:val="00D82C78"/>
    <w:rsid w:val="00D93019"/>
    <w:rsid w:val="00DA05DF"/>
    <w:rsid w:val="00DA183E"/>
    <w:rsid w:val="00DA2ED3"/>
    <w:rsid w:val="00DA3434"/>
    <w:rsid w:val="00DC4A01"/>
    <w:rsid w:val="00DD46EF"/>
    <w:rsid w:val="00DD5464"/>
    <w:rsid w:val="00DE33D2"/>
    <w:rsid w:val="00DF0F62"/>
    <w:rsid w:val="00DF23B3"/>
    <w:rsid w:val="00E118E6"/>
    <w:rsid w:val="00E12376"/>
    <w:rsid w:val="00E14D60"/>
    <w:rsid w:val="00E35AC5"/>
    <w:rsid w:val="00E36F23"/>
    <w:rsid w:val="00E70CA2"/>
    <w:rsid w:val="00E750C3"/>
    <w:rsid w:val="00E843B5"/>
    <w:rsid w:val="00E8547A"/>
    <w:rsid w:val="00E85ED9"/>
    <w:rsid w:val="00E94A0A"/>
    <w:rsid w:val="00E9695C"/>
    <w:rsid w:val="00EB6DF6"/>
    <w:rsid w:val="00EC00BD"/>
    <w:rsid w:val="00EC25BA"/>
    <w:rsid w:val="00EC4170"/>
    <w:rsid w:val="00EC79B7"/>
    <w:rsid w:val="00ED12E1"/>
    <w:rsid w:val="00ED65AE"/>
    <w:rsid w:val="00EF016B"/>
    <w:rsid w:val="00EF329F"/>
    <w:rsid w:val="00EF481D"/>
    <w:rsid w:val="00F07B8E"/>
    <w:rsid w:val="00F1160F"/>
    <w:rsid w:val="00F1705E"/>
    <w:rsid w:val="00F259BF"/>
    <w:rsid w:val="00F41CF2"/>
    <w:rsid w:val="00F62BEF"/>
    <w:rsid w:val="00F62E1F"/>
    <w:rsid w:val="00F666BE"/>
    <w:rsid w:val="00F802F2"/>
    <w:rsid w:val="00F84674"/>
    <w:rsid w:val="00FB133C"/>
    <w:rsid w:val="00FB1CE1"/>
    <w:rsid w:val="00FB1D1F"/>
    <w:rsid w:val="00FB4A9B"/>
    <w:rsid w:val="00FB5F37"/>
    <w:rsid w:val="00FB6E2B"/>
    <w:rsid w:val="00FC6009"/>
    <w:rsid w:val="00FD2AE5"/>
    <w:rsid w:val="00FD3A68"/>
    <w:rsid w:val="00FD4F6C"/>
    <w:rsid w:val="00FD69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92"/>
    <o:shapelayout v:ext="edit">
      <o:idmap v:ext="edit" data="1"/>
    </o:shapelayout>
  </w:shapeDefaults>
  <w:decimalSymbol w:val="."/>
  <w:listSeparator w:val=","/>
  <w15:docId w15:val="{30CE99FB-A158-43AC-82FD-64D8C5BF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83E"/>
    <w:pPr>
      <w:widowControl w:val="0"/>
    </w:pPr>
    <w:rPr>
      <w:rFonts w:ascii="Franklin Gothic Book" w:hAnsi="Franklin Gothic Book"/>
      <w:sz w:val="24"/>
      <w:szCs w:val="24"/>
      <w:lang w:eastAsia="en-US"/>
    </w:rPr>
  </w:style>
  <w:style w:type="paragraph" w:styleId="Heading1">
    <w:name w:val="heading 1"/>
    <w:basedOn w:val="Normal"/>
    <w:next w:val="Normal"/>
    <w:qFormat/>
    <w:rsid w:val="00DF23B3"/>
    <w:pPr>
      <w:keepNext/>
      <w:spacing w:after="240"/>
      <w:outlineLvl w:val="0"/>
    </w:pPr>
    <w:rPr>
      <w:b/>
      <w:caps/>
      <w:sz w:val="28"/>
      <w:szCs w:val="28"/>
    </w:rPr>
  </w:style>
  <w:style w:type="paragraph" w:styleId="Heading2">
    <w:name w:val="heading 2"/>
    <w:basedOn w:val="Normal"/>
    <w:next w:val="Normal"/>
    <w:qFormat/>
    <w:rsid w:val="00DF23B3"/>
    <w:pPr>
      <w:keepNext/>
      <w:spacing w:after="240"/>
      <w:ind w:left="720" w:hanging="720"/>
      <w:outlineLvl w:val="1"/>
    </w:pPr>
    <w:rPr>
      <w:b/>
      <w:caps/>
      <w:snapToGrid w:val="0"/>
      <w:szCs w:val="20"/>
    </w:rPr>
  </w:style>
  <w:style w:type="paragraph" w:styleId="Heading3">
    <w:name w:val="heading 3"/>
    <w:basedOn w:val="Normal"/>
    <w:next w:val="Normal"/>
    <w:qFormat/>
    <w:pPr>
      <w:keepNext/>
      <w:jc w:val="center"/>
      <w:outlineLvl w:val="2"/>
    </w:pPr>
    <w:rPr>
      <w:b/>
      <w:sz w:val="68"/>
    </w:rPr>
  </w:style>
  <w:style w:type="paragraph" w:styleId="Heading4">
    <w:name w:val="heading 4"/>
    <w:basedOn w:val="Normal"/>
    <w:next w:val="Normal"/>
    <w:qFormat/>
    <w:pPr>
      <w:keepNext/>
      <w:outlineLvl w:val="3"/>
    </w:pPr>
    <w:rPr>
      <w:rFonts w:cs="Arial"/>
      <w:b/>
      <w:bCs/>
      <w:sz w:val="22"/>
      <w:u w:val="single"/>
    </w:rPr>
  </w:style>
  <w:style w:type="paragraph" w:styleId="Heading5">
    <w:name w:val="heading 5"/>
    <w:basedOn w:val="Normal"/>
    <w:next w:val="Normal"/>
    <w:qFormat/>
    <w:pPr>
      <w:keepNext/>
      <w:outlineLvl w:val="4"/>
    </w:pPr>
    <w:rPr>
      <w:rFonts w:cs="Arial"/>
      <w:b/>
      <w:bCs/>
      <w:sz w:val="22"/>
    </w:rPr>
  </w:style>
  <w:style w:type="paragraph" w:styleId="Heading7">
    <w:name w:val="heading 7"/>
    <w:basedOn w:val="Normal"/>
    <w:next w:val="Normal"/>
    <w:qFormat/>
    <w:pPr>
      <w:keepNext/>
      <w:jc w:val="center"/>
      <w:outlineLvl w:val="6"/>
    </w:pPr>
    <w:rPr>
      <w:b/>
      <w:bCs/>
      <w:sz w:val="72"/>
    </w:rPr>
  </w:style>
  <w:style w:type="paragraph" w:styleId="Heading9">
    <w:name w:val="heading 9"/>
    <w:basedOn w:val="Normal"/>
    <w:next w:val="Normal"/>
    <w:qFormat/>
    <w:rsid w:val="009663AF"/>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cs="Arial"/>
      <w:noProof/>
    </w:rPr>
  </w:style>
  <w:style w:type="paragraph" w:styleId="BodyText2">
    <w:name w:val="Body Text 2"/>
    <w:basedOn w:val="Normal"/>
    <w:pPr>
      <w:jc w:val="center"/>
    </w:pPr>
    <w:rPr>
      <w:b/>
      <w:bCs/>
      <w:sz w:val="52"/>
    </w:rPr>
  </w:style>
  <w:style w:type="paragraph" w:customStyle="1" w:styleId="NormalNoCheck">
    <w:name w:val="NormalNoCheck"/>
    <w:basedOn w:val="Normal"/>
  </w:style>
  <w:style w:type="paragraph" w:customStyle="1" w:styleId="ICTOC1">
    <w:name w:val="IC_TOC_1"/>
    <w:basedOn w:val="Normal"/>
    <w:rsid w:val="00DA183E"/>
    <w:pPr>
      <w:spacing w:after="240"/>
      <w:ind w:left="720" w:hanging="720"/>
      <w:outlineLvl w:val="0"/>
    </w:pPr>
    <w:rPr>
      <w:b/>
      <w:caps/>
      <w:sz w:val="28"/>
      <w:szCs w:val="28"/>
    </w:rPr>
  </w:style>
  <w:style w:type="paragraph" w:styleId="TOC1">
    <w:name w:val="toc 1"/>
    <w:basedOn w:val="Normal"/>
    <w:next w:val="Normal"/>
    <w:autoRedefine/>
    <w:uiPriority w:val="39"/>
    <w:rsid w:val="00EC4170"/>
    <w:pPr>
      <w:tabs>
        <w:tab w:val="right" w:leader="dot" w:pos="9639"/>
      </w:tabs>
      <w:spacing w:before="120" w:after="120"/>
      <w:ind w:right="1134"/>
    </w:pPr>
    <w:rPr>
      <w:rFonts w:ascii="Arial Bold" w:hAnsi="Arial Bold"/>
      <w:b/>
      <w:bCs/>
      <w:caps/>
      <w:noProof/>
      <w:sz w:val="28"/>
      <w:szCs w:val="22"/>
    </w:rPr>
  </w:style>
  <w:style w:type="paragraph" w:customStyle="1" w:styleId="NormalBoldCaps">
    <w:name w:val="NormalBoldCaps"/>
    <w:basedOn w:val="NormalBold"/>
    <w:rPr>
      <w:caps/>
    </w:rPr>
  </w:style>
  <w:style w:type="paragraph" w:customStyle="1" w:styleId="NormalBold">
    <w:name w:val="NormalBold"/>
    <w:basedOn w:val="Normal"/>
    <w:rPr>
      <w:b/>
      <w:bCs/>
    </w:rPr>
  </w:style>
  <w:style w:type="paragraph" w:customStyle="1" w:styleId="PageRef">
    <w:name w:val="PageRef"/>
    <w:basedOn w:val="Normal"/>
    <w:next w:val="Normal"/>
    <w:rsid w:val="00034C8A"/>
    <w:pPr>
      <w:tabs>
        <w:tab w:val="left" w:pos="851"/>
        <w:tab w:val="right" w:leader="dot" w:pos="8789"/>
      </w:tabs>
      <w:ind w:left="851" w:right="1134" w:hanging="567"/>
    </w:pPr>
    <w:rPr>
      <w:rFonts w:ascii="Times New Roman" w:hAnsi="Times New Roman"/>
    </w:rPr>
  </w:style>
  <w:style w:type="character" w:styleId="PageNumber">
    <w:name w:val="page number"/>
    <w:basedOn w:val="DefaultParagraphFont"/>
  </w:style>
  <w:style w:type="paragraph" w:styleId="Footer">
    <w:name w:val="footer"/>
    <w:basedOn w:val="Normal"/>
    <w:pPr>
      <w:tabs>
        <w:tab w:val="center" w:pos="4320"/>
        <w:tab w:val="right" w:pos="9214"/>
      </w:tabs>
    </w:pPr>
    <w:rPr>
      <w:rFonts w:cs="Arial"/>
      <w:noProof/>
      <w:sz w:val="20"/>
    </w:rPr>
  </w:style>
  <w:style w:type="paragraph" w:customStyle="1" w:styleId="ICTOC2">
    <w:name w:val="IC_TOC_2"/>
    <w:basedOn w:val="Normal"/>
    <w:rsid w:val="00DA183E"/>
    <w:pPr>
      <w:keepNext/>
      <w:autoSpaceDE w:val="0"/>
      <w:autoSpaceDN w:val="0"/>
      <w:adjustRightInd w:val="0"/>
      <w:spacing w:after="240"/>
      <w:ind w:left="720" w:hanging="720"/>
      <w:outlineLvl w:val="1"/>
    </w:pPr>
    <w:rPr>
      <w:rFonts w:cs="Arial"/>
      <w:b/>
      <w:bCs/>
      <w:i/>
      <w:noProof/>
      <w:lang w:val="en-US"/>
    </w:rPr>
  </w:style>
  <w:style w:type="character" w:styleId="Hyperlink">
    <w:name w:val="Hyperlink"/>
    <w:uiPriority w:val="99"/>
    <w:rsid w:val="003E6BC5"/>
    <w:rPr>
      <w:color w:val="0000FF"/>
      <w:u w:val="single"/>
    </w:rPr>
  </w:style>
  <w:style w:type="paragraph" w:styleId="TOC2">
    <w:name w:val="toc 2"/>
    <w:basedOn w:val="Normal"/>
    <w:next w:val="Normal"/>
    <w:autoRedefine/>
    <w:uiPriority w:val="39"/>
    <w:rsid w:val="00741B9B"/>
    <w:pPr>
      <w:tabs>
        <w:tab w:val="right" w:leader="dot" w:pos="9639"/>
      </w:tabs>
      <w:ind w:left="851" w:right="1134" w:hanging="567"/>
      <w:outlineLvl w:val="1"/>
    </w:pPr>
    <w:rPr>
      <w:caps/>
      <w:noProof/>
      <w:szCs w:val="22"/>
    </w:rPr>
  </w:style>
  <w:style w:type="paragraph" w:customStyle="1" w:styleId="rcMatters">
    <w:name w:val="rcMatters"/>
    <w:basedOn w:val="Normal"/>
    <w:next w:val="Normal"/>
    <w:rsid w:val="00EB6DF6"/>
    <w:pPr>
      <w:ind w:left="720"/>
    </w:pPr>
    <w:rPr>
      <w:szCs w:val="20"/>
    </w:rPr>
  </w:style>
  <w:style w:type="paragraph" w:customStyle="1" w:styleId="ICTOC3">
    <w:name w:val="IC_TOC_3"/>
    <w:basedOn w:val="Normal"/>
    <w:rsid w:val="00A738FA"/>
    <w:pPr>
      <w:spacing w:after="240"/>
      <w:ind w:left="1440" w:hanging="720"/>
      <w:outlineLvl w:val="2"/>
    </w:pPr>
    <w:rPr>
      <w:b/>
      <w:bCs/>
      <w:caps/>
      <w:noProof/>
    </w:rPr>
  </w:style>
  <w:style w:type="paragraph" w:customStyle="1" w:styleId="TitleHead">
    <w:name w:val="TitleHead"/>
    <w:basedOn w:val="Title"/>
    <w:rsid w:val="009663AF"/>
    <w:pPr>
      <w:widowControl/>
      <w:pBdr>
        <w:top w:val="single" w:sz="6" w:space="1" w:color="auto" w:shadow="1"/>
        <w:left w:val="single" w:sz="6" w:space="1" w:color="auto" w:shadow="1"/>
        <w:bottom w:val="single" w:sz="6" w:space="1" w:color="auto" w:shadow="1"/>
        <w:right w:val="single" w:sz="6" w:space="1" w:color="auto" w:shadow="1"/>
      </w:pBdr>
      <w:spacing w:before="2400"/>
    </w:pPr>
    <w:rPr>
      <w:rFonts w:ascii="Times New Roman" w:hAnsi="Times New Roman" w:cs="Times New Roman"/>
      <w:bCs w:val="0"/>
      <w:szCs w:val="20"/>
    </w:rPr>
  </w:style>
  <w:style w:type="paragraph" w:styleId="TOC3">
    <w:name w:val="toc 3"/>
    <w:basedOn w:val="Normal"/>
    <w:next w:val="Normal"/>
    <w:autoRedefine/>
    <w:semiHidden/>
    <w:rsid w:val="008723C8"/>
    <w:pPr>
      <w:spacing w:after="240"/>
      <w:ind w:left="2160" w:hanging="720"/>
      <w:outlineLvl w:val="2"/>
    </w:pPr>
    <w:rPr>
      <w:caps/>
      <w:sz w:val="22"/>
      <w:szCs w:val="22"/>
    </w:rPr>
  </w:style>
  <w:style w:type="paragraph" w:styleId="TOC4">
    <w:name w:val="toc 4"/>
    <w:basedOn w:val="Normal"/>
    <w:next w:val="Normal"/>
    <w:autoRedefine/>
    <w:semiHidden/>
    <w:rsid w:val="00654FA0"/>
    <w:pPr>
      <w:spacing w:after="240"/>
      <w:ind w:left="720"/>
    </w:pPr>
    <w:rPr>
      <w:b/>
      <w:sz w:val="22"/>
      <w:szCs w:val="22"/>
    </w:rPr>
  </w:style>
  <w:style w:type="paragraph" w:customStyle="1" w:styleId="TitleHead2">
    <w:name w:val="TitleHead2"/>
    <w:basedOn w:val="Normal"/>
    <w:next w:val="Normal"/>
    <w:rsid w:val="009663AF"/>
    <w:pPr>
      <w:widowControl/>
      <w:pBdr>
        <w:top w:val="single" w:sz="6" w:space="1" w:color="auto" w:shadow="1"/>
        <w:left w:val="single" w:sz="6" w:space="1" w:color="auto" w:shadow="1"/>
        <w:bottom w:val="single" w:sz="6" w:space="1" w:color="auto" w:shadow="1"/>
        <w:right w:val="single" w:sz="6" w:space="1" w:color="auto" w:shadow="1"/>
      </w:pBdr>
      <w:spacing w:before="240" w:after="60"/>
      <w:jc w:val="center"/>
    </w:pPr>
    <w:rPr>
      <w:rFonts w:ascii="Times New Roman" w:hAnsi="Times New Roman"/>
      <w:b/>
      <w:kern w:val="28"/>
      <w:sz w:val="32"/>
      <w:szCs w:val="20"/>
    </w:rPr>
  </w:style>
  <w:style w:type="paragraph" w:customStyle="1" w:styleId="Omit">
    <w:name w:val="Omit"/>
    <w:basedOn w:val="Heading9"/>
    <w:next w:val="Normal"/>
    <w:rsid w:val="009663AF"/>
    <w:pPr>
      <w:widowControl/>
      <w:tabs>
        <w:tab w:val="num" w:pos="0"/>
      </w:tabs>
      <w:spacing w:before="0" w:after="0"/>
      <w:jc w:val="both"/>
      <w:outlineLvl w:val="9"/>
    </w:pPr>
    <w:rPr>
      <w:rFonts w:cs="Times New Roman"/>
      <w:b/>
      <w:color w:val="808000"/>
      <w:sz w:val="20"/>
      <w:szCs w:val="20"/>
    </w:rPr>
  </w:style>
  <w:style w:type="paragraph" w:styleId="Title">
    <w:name w:val="Title"/>
    <w:basedOn w:val="Normal"/>
    <w:qFormat/>
    <w:rsid w:val="009663AF"/>
    <w:pPr>
      <w:spacing w:before="240" w:after="60"/>
      <w:jc w:val="center"/>
      <w:outlineLvl w:val="0"/>
    </w:pPr>
    <w:rPr>
      <w:rFonts w:cs="Arial"/>
      <w:b/>
      <w:bCs/>
      <w:kern w:val="28"/>
      <w:sz w:val="32"/>
      <w:szCs w:val="32"/>
    </w:rPr>
  </w:style>
  <w:style w:type="paragraph" w:customStyle="1" w:styleId="MajorHead">
    <w:name w:val="MajorHead"/>
    <w:basedOn w:val="Normal"/>
    <w:rsid w:val="00947988"/>
    <w:pPr>
      <w:widowControl/>
      <w:spacing w:before="120" w:after="120"/>
      <w:jc w:val="both"/>
    </w:pPr>
    <w:rPr>
      <w:b/>
      <w:szCs w:val="20"/>
    </w:rPr>
  </w:style>
  <w:style w:type="paragraph" w:customStyle="1" w:styleId="Heading2x">
    <w:name w:val="Heading 2x"/>
    <w:basedOn w:val="Normal"/>
    <w:rsid w:val="00947988"/>
    <w:pPr>
      <w:widowControl/>
      <w:spacing w:before="120" w:after="120"/>
      <w:jc w:val="both"/>
      <w:outlineLvl w:val="1"/>
    </w:pPr>
    <w:rPr>
      <w:b/>
      <w:i/>
      <w:szCs w:val="20"/>
    </w:rPr>
  </w:style>
  <w:style w:type="paragraph" w:styleId="DocumentMap">
    <w:name w:val="Document Map"/>
    <w:basedOn w:val="Normal"/>
    <w:semiHidden/>
    <w:rsid w:val="000B33B1"/>
    <w:pPr>
      <w:shd w:val="clear" w:color="auto" w:fill="000080"/>
    </w:pPr>
    <w:rPr>
      <w:rFonts w:ascii="Tahoma" w:hAnsi="Tahoma" w:cs="Tahoma"/>
      <w:sz w:val="20"/>
      <w:szCs w:val="20"/>
    </w:rPr>
  </w:style>
  <w:style w:type="table" w:styleId="TableGrid">
    <w:name w:val="Table Grid"/>
    <w:basedOn w:val="TableNormal"/>
    <w:rsid w:val="002A03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CF3F15"/>
    <w:rPr>
      <w:rFonts w:ascii="Franklin Gothic Book" w:hAnsi="Franklin Gothic Book"/>
      <w:szCs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blStylePr w:type="firstRow">
      <w:rPr>
        <w:rFonts w:ascii="Franklin Gothic Book" w:hAnsi="Franklin Gothic Book"/>
        <w:b/>
        <w:sz w:val="20"/>
      </w:r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Gridblue">
    <w:name w:val="CSC Grid blue"/>
    <w:basedOn w:val="TableGrid"/>
    <w:uiPriority w:val="99"/>
    <w:rsid w:val="00CF3F15"/>
    <w:pPr>
      <w:widowControl/>
    </w:pPr>
    <w:rPr>
      <w:rFonts w:ascii="Franklin Gothic Book" w:hAnsi="Franklin Gothic Book"/>
    </w:rPr>
    <w:tblPr>
      <w:tblStyleRowBandSize w:val="1"/>
      <w:tblStyleColBandSize w:val="1"/>
      <w:tblCellMar>
        <w:top w:w="108" w:type="dxa"/>
        <w:bottom w:w="108" w:type="dxa"/>
      </w:tblCellMar>
    </w:tblPr>
    <w:trPr>
      <w:cantSplit/>
    </w:trPr>
    <w:tblStylePr w:type="firstRow">
      <w:pPr>
        <w:jc w:val="left"/>
      </w:pPr>
      <w:rPr>
        <w:rFonts w:ascii="Franklin Gothic Book" w:hAnsi="Franklin Gothic Book"/>
        <w:b/>
        <w:color w:val="FFFFFF"/>
        <w:sz w:val="20"/>
      </w:rPr>
      <w:tblPr/>
      <w:tcPr>
        <w:shd w:val="clear" w:color="auto" w:fill="031F73"/>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B2C4FD"/>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paragraph" w:customStyle="1" w:styleId="Bulletlistmultilevel">
    <w:name w:val="Bullet list multilevel"/>
    <w:basedOn w:val="Normal"/>
    <w:rsid w:val="00CF3F15"/>
    <w:pPr>
      <w:widowControl/>
      <w:numPr>
        <w:numId w:val="9"/>
      </w:numPr>
      <w:tabs>
        <w:tab w:val="clear" w:pos="360"/>
      </w:tabs>
      <w:ind w:left="357" w:hanging="357"/>
    </w:pPr>
    <w:rPr>
      <w:sz w:val="22"/>
      <w:szCs w:val="22"/>
      <w:lang w:eastAsia="en-AU"/>
    </w:rPr>
  </w:style>
  <w:style w:type="paragraph" w:customStyle="1" w:styleId="Numberedlistmultilevel">
    <w:name w:val="Numbered list multilevel"/>
    <w:basedOn w:val="Normal"/>
    <w:rsid w:val="00CF3F15"/>
    <w:pPr>
      <w:widowControl/>
      <w:numPr>
        <w:numId w:val="8"/>
      </w:numPr>
      <w:tabs>
        <w:tab w:val="clear" w:pos="1137"/>
      </w:tabs>
      <w:ind w:left="357" w:hanging="357"/>
    </w:pPr>
    <w:rPr>
      <w:sz w:val="22"/>
      <w:szCs w:val="22"/>
      <w:lang w:eastAsia="en-AU"/>
    </w:rPr>
  </w:style>
  <w:style w:type="table" w:customStyle="1" w:styleId="CSCGridblue1">
    <w:name w:val="CSC Grid blue1"/>
    <w:basedOn w:val="TableGrid"/>
    <w:uiPriority w:val="99"/>
    <w:rsid w:val="00CF3F15"/>
    <w:pPr>
      <w:widowControl/>
    </w:pPr>
    <w:rPr>
      <w:rFonts w:ascii="Franklin Gothic Book" w:hAnsi="Franklin Gothic Book"/>
    </w:rPr>
    <w:tblPr>
      <w:tblStyleRowBandSize w:val="1"/>
      <w:tblStyleColBandSize w:val="1"/>
      <w:tblCellMar>
        <w:top w:w="108" w:type="dxa"/>
        <w:bottom w:w="108" w:type="dxa"/>
      </w:tblCellMar>
    </w:tblPr>
    <w:trPr>
      <w:cantSplit/>
    </w:trPr>
    <w:tblStylePr w:type="firstRow">
      <w:pPr>
        <w:jc w:val="left"/>
      </w:pPr>
      <w:rPr>
        <w:rFonts w:ascii="Franklin Gothic Book" w:hAnsi="Franklin Gothic Book"/>
        <w:b/>
        <w:color w:val="FFFFFF"/>
        <w:sz w:val="20"/>
      </w:rPr>
      <w:tblPr/>
      <w:tcPr>
        <w:shd w:val="clear" w:color="auto" w:fill="031F73"/>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B2C4FD"/>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Gridyellow">
    <w:name w:val="CSC Grid yellow"/>
    <w:basedOn w:val="TableGrid"/>
    <w:uiPriority w:val="99"/>
    <w:rsid w:val="00CF3F15"/>
    <w:pPr>
      <w:widowControl/>
    </w:pPr>
    <w:rPr>
      <w:rFonts w:ascii="Franklin Gothic Book" w:hAnsi="Franklin Gothic Book"/>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08" w:type="dxa"/>
        <w:bottom w:w="108" w:type="dxa"/>
      </w:tblCellMar>
    </w:tblPr>
    <w:trPr>
      <w:cantSplit/>
    </w:trPr>
    <w:tblStylePr w:type="firstRow">
      <w:rPr>
        <w:rFonts w:ascii="Franklin Gothic Book" w:hAnsi="Franklin Gothic Book"/>
        <w:b/>
        <w:color w:val="000000"/>
        <w:sz w:val="20"/>
      </w:rPr>
      <w:tblPr/>
      <w:tcPr>
        <w:shd w:val="clear" w:color="auto" w:fill="EBB700"/>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FFF2C8"/>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891611">
      <w:bodyDiv w:val="1"/>
      <w:marLeft w:val="0"/>
      <w:marRight w:val="0"/>
      <w:marTop w:val="0"/>
      <w:marBottom w:val="0"/>
      <w:divBdr>
        <w:top w:val="none" w:sz="0" w:space="0" w:color="auto"/>
        <w:left w:val="none" w:sz="0" w:space="0" w:color="auto"/>
        <w:bottom w:val="none" w:sz="0" w:space="0" w:color="auto"/>
        <w:right w:val="none" w:sz="0" w:space="0" w:color="auto"/>
      </w:divBdr>
    </w:div>
    <w:div w:id="862550547">
      <w:bodyDiv w:val="1"/>
      <w:marLeft w:val="0"/>
      <w:marRight w:val="0"/>
      <w:marTop w:val="0"/>
      <w:marBottom w:val="0"/>
      <w:divBdr>
        <w:top w:val="none" w:sz="0" w:space="0" w:color="auto"/>
        <w:left w:val="none" w:sz="0" w:space="0" w:color="auto"/>
        <w:bottom w:val="none" w:sz="0" w:space="0" w:color="auto"/>
        <w:right w:val="none" w:sz="0" w:space="0" w:color="auto"/>
      </w:divBdr>
    </w:div>
    <w:div w:id="172667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footer" Target="footer6.xml"/><Relationship Id="rId42" Type="http://schemas.openxmlformats.org/officeDocument/2006/relationships/header" Target="header18.xml"/><Relationship Id="rId47" Type="http://schemas.openxmlformats.org/officeDocument/2006/relationships/footer" Target="footer19.xml"/><Relationship Id="rId63" Type="http://schemas.openxmlformats.org/officeDocument/2006/relationships/footer" Target="footer27.xml"/><Relationship Id="rId68" Type="http://schemas.openxmlformats.org/officeDocument/2006/relationships/footer" Target="footer29.xml"/><Relationship Id="rId84" Type="http://schemas.openxmlformats.org/officeDocument/2006/relationships/header" Target="header39.xml"/><Relationship Id="rId89" Type="http://schemas.openxmlformats.org/officeDocument/2006/relationships/footer" Target="footer40.xml"/><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footer" Target="footer10.xml"/><Relationship Id="rId107" Type="http://schemas.openxmlformats.org/officeDocument/2006/relationships/footer" Target="footer49.xml"/><Relationship Id="rId11" Type="http://schemas.openxmlformats.org/officeDocument/2006/relationships/image" Target="media/image4.png"/><Relationship Id="rId24" Type="http://schemas.openxmlformats.org/officeDocument/2006/relationships/header" Target="header9.xml"/><Relationship Id="rId32" Type="http://schemas.openxmlformats.org/officeDocument/2006/relationships/footer" Target="footer11.xml"/><Relationship Id="rId37" Type="http://schemas.openxmlformats.org/officeDocument/2006/relationships/header" Target="header16.xml"/><Relationship Id="rId40" Type="http://schemas.openxmlformats.org/officeDocument/2006/relationships/header" Target="header17.xml"/><Relationship Id="rId45" Type="http://schemas.openxmlformats.org/officeDocument/2006/relationships/footer" Target="footer18.xml"/><Relationship Id="rId53" Type="http://schemas.openxmlformats.org/officeDocument/2006/relationships/footer" Target="footer22.xml"/><Relationship Id="rId58" Type="http://schemas.openxmlformats.org/officeDocument/2006/relationships/header" Target="header26.xml"/><Relationship Id="rId66" Type="http://schemas.openxmlformats.org/officeDocument/2006/relationships/header" Target="header30.xml"/><Relationship Id="rId74" Type="http://schemas.openxmlformats.org/officeDocument/2006/relationships/footer" Target="footer32.xml"/><Relationship Id="rId79" Type="http://schemas.openxmlformats.org/officeDocument/2006/relationships/header" Target="header37.xml"/><Relationship Id="rId87" Type="http://schemas.openxmlformats.org/officeDocument/2006/relationships/footer" Target="footer39.xml"/><Relationship Id="rId102" Type="http://schemas.openxmlformats.org/officeDocument/2006/relationships/header" Target="header48.xml"/><Relationship Id="rId110"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eader" Target="header28.xml"/><Relationship Id="rId82" Type="http://schemas.openxmlformats.org/officeDocument/2006/relationships/header" Target="header38.xml"/><Relationship Id="rId90" Type="http://schemas.openxmlformats.org/officeDocument/2006/relationships/header" Target="header42.xml"/><Relationship Id="rId95" Type="http://schemas.openxmlformats.org/officeDocument/2006/relationships/footer" Target="footer43.xml"/><Relationship Id="rId19" Type="http://schemas.openxmlformats.org/officeDocument/2006/relationships/header" Target="header7.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header" Target="header12.xml"/><Relationship Id="rId35" Type="http://schemas.openxmlformats.org/officeDocument/2006/relationships/footer" Target="footer13.xml"/><Relationship Id="rId43" Type="http://schemas.openxmlformats.org/officeDocument/2006/relationships/header" Target="header19.xml"/><Relationship Id="rId48" Type="http://schemas.openxmlformats.org/officeDocument/2006/relationships/header" Target="header21.xml"/><Relationship Id="rId56" Type="http://schemas.openxmlformats.org/officeDocument/2006/relationships/footer" Target="footer23.xml"/><Relationship Id="rId64" Type="http://schemas.openxmlformats.org/officeDocument/2006/relationships/header" Target="header29.xml"/><Relationship Id="rId69" Type="http://schemas.openxmlformats.org/officeDocument/2006/relationships/footer" Target="footer30.xml"/><Relationship Id="rId77" Type="http://schemas.openxmlformats.org/officeDocument/2006/relationships/footer" Target="footer34.xml"/><Relationship Id="rId100" Type="http://schemas.openxmlformats.org/officeDocument/2006/relationships/header" Target="header47.xml"/><Relationship Id="rId105" Type="http://schemas.openxmlformats.org/officeDocument/2006/relationships/footer" Target="footer48.xml"/><Relationship Id="rId8" Type="http://schemas.openxmlformats.org/officeDocument/2006/relationships/header" Target="header1.xml"/><Relationship Id="rId51" Type="http://schemas.openxmlformats.org/officeDocument/2006/relationships/footer" Target="footer21.xml"/><Relationship Id="rId72" Type="http://schemas.openxmlformats.org/officeDocument/2006/relationships/header" Target="header33.xml"/><Relationship Id="rId80" Type="http://schemas.openxmlformats.org/officeDocument/2006/relationships/footer" Target="footer35.xml"/><Relationship Id="rId85" Type="http://schemas.openxmlformats.org/officeDocument/2006/relationships/header" Target="header40.xml"/><Relationship Id="rId93" Type="http://schemas.openxmlformats.org/officeDocument/2006/relationships/footer" Target="footer42.xml"/><Relationship Id="rId98" Type="http://schemas.openxmlformats.org/officeDocument/2006/relationships/footer" Target="footer44.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footer" Target="footer12.xml"/><Relationship Id="rId38" Type="http://schemas.openxmlformats.org/officeDocument/2006/relationships/footer" Target="footer14.xml"/><Relationship Id="rId46" Type="http://schemas.openxmlformats.org/officeDocument/2006/relationships/header" Target="header20.xml"/><Relationship Id="rId59" Type="http://schemas.openxmlformats.org/officeDocument/2006/relationships/footer" Target="footer25.xml"/><Relationship Id="rId67" Type="http://schemas.openxmlformats.org/officeDocument/2006/relationships/header" Target="header31.xml"/><Relationship Id="rId103" Type="http://schemas.openxmlformats.org/officeDocument/2006/relationships/header" Target="header49.xml"/><Relationship Id="rId108" Type="http://schemas.openxmlformats.org/officeDocument/2006/relationships/header" Target="header51.xml"/><Relationship Id="rId20" Type="http://schemas.openxmlformats.org/officeDocument/2006/relationships/footer" Target="footer5.xml"/><Relationship Id="rId41" Type="http://schemas.openxmlformats.org/officeDocument/2006/relationships/footer" Target="footer16.xml"/><Relationship Id="rId54" Type="http://schemas.openxmlformats.org/officeDocument/2006/relationships/header" Target="header24.xml"/><Relationship Id="rId62" Type="http://schemas.openxmlformats.org/officeDocument/2006/relationships/footer" Target="footer26.xml"/><Relationship Id="rId70" Type="http://schemas.openxmlformats.org/officeDocument/2006/relationships/header" Target="header32.xml"/><Relationship Id="rId75" Type="http://schemas.openxmlformats.org/officeDocument/2006/relationships/footer" Target="footer33.xml"/><Relationship Id="rId83" Type="http://schemas.openxmlformats.org/officeDocument/2006/relationships/footer" Target="footer37.xml"/><Relationship Id="rId88" Type="http://schemas.openxmlformats.org/officeDocument/2006/relationships/header" Target="header41.xml"/><Relationship Id="rId91" Type="http://schemas.openxmlformats.org/officeDocument/2006/relationships/header" Target="header43.xml"/><Relationship Id="rId96" Type="http://schemas.openxmlformats.org/officeDocument/2006/relationships/header" Target="header45.xml"/><Relationship Id="rId11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header" Target="header22.xml"/><Relationship Id="rId57" Type="http://schemas.openxmlformats.org/officeDocument/2006/relationships/footer" Target="footer24.xml"/><Relationship Id="rId106" Type="http://schemas.openxmlformats.org/officeDocument/2006/relationships/header" Target="header50.xml"/><Relationship Id="rId10" Type="http://schemas.openxmlformats.org/officeDocument/2006/relationships/footer" Target="footer1.xml"/><Relationship Id="rId31" Type="http://schemas.openxmlformats.org/officeDocument/2006/relationships/header" Target="header13.xml"/><Relationship Id="rId44" Type="http://schemas.openxmlformats.org/officeDocument/2006/relationships/footer" Target="footer17.xml"/><Relationship Id="rId52" Type="http://schemas.openxmlformats.org/officeDocument/2006/relationships/header" Target="header23.xml"/><Relationship Id="rId60" Type="http://schemas.openxmlformats.org/officeDocument/2006/relationships/header" Target="header27.xml"/><Relationship Id="rId65" Type="http://schemas.openxmlformats.org/officeDocument/2006/relationships/footer" Target="footer28.xml"/><Relationship Id="rId73" Type="http://schemas.openxmlformats.org/officeDocument/2006/relationships/header" Target="header34.xml"/><Relationship Id="rId78" Type="http://schemas.openxmlformats.org/officeDocument/2006/relationships/header" Target="header36.xml"/><Relationship Id="rId81" Type="http://schemas.openxmlformats.org/officeDocument/2006/relationships/footer" Target="footer36.xml"/><Relationship Id="rId86" Type="http://schemas.openxmlformats.org/officeDocument/2006/relationships/footer" Target="footer38.xml"/><Relationship Id="rId94" Type="http://schemas.openxmlformats.org/officeDocument/2006/relationships/header" Target="header44.xml"/><Relationship Id="rId99" Type="http://schemas.openxmlformats.org/officeDocument/2006/relationships/footer" Target="footer45.xml"/><Relationship Id="rId101" Type="http://schemas.openxmlformats.org/officeDocument/2006/relationships/footer" Target="footer46.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39" Type="http://schemas.openxmlformats.org/officeDocument/2006/relationships/footer" Target="footer15.xml"/><Relationship Id="rId109" Type="http://schemas.openxmlformats.org/officeDocument/2006/relationships/footer" Target="footer50.xml"/><Relationship Id="rId34" Type="http://schemas.openxmlformats.org/officeDocument/2006/relationships/header" Target="header14.xml"/><Relationship Id="rId50" Type="http://schemas.openxmlformats.org/officeDocument/2006/relationships/footer" Target="footer20.xml"/><Relationship Id="rId55" Type="http://schemas.openxmlformats.org/officeDocument/2006/relationships/header" Target="header25.xml"/><Relationship Id="rId76" Type="http://schemas.openxmlformats.org/officeDocument/2006/relationships/header" Target="header35.xml"/><Relationship Id="rId97" Type="http://schemas.openxmlformats.org/officeDocument/2006/relationships/header" Target="header46.xml"/><Relationship Id="rId104" Type="http://schemas.openxmlformats.org/officeDocument/2006/relationships/footer" Target="footer47.xml"/><Relationship Id="rId7" Type="http://schemas.openxmlformats.org/officeDocument/2006/relationships/image" Target="media/image1.png"/><Relationship Id="rId71" Type="http://schemas.openxmlformats.org/officeDocument/2006/relationships/footer" Target="footer31.xml"/><Relationship Id="rId92" Type="http://schemas.openxmlformats.org/officeDocument/2006/relationships/footer" Target="footer4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2.emf"/></Relationships>
</file>

<file path=word/_rels/header13.xml.rels><?xml version="1.0" encoding="UTF-8" standalone="yes"?>
<Relationships xmlns="http://schemas.openxmlformats.org/package/2006/relationships"><Relationship Id="rId1" Type="http://schemas.openxmlformats.org/officeDocument/2006/relationships/image" Target="media/image3.png"/></Relationships>
</file>

<file path=word/_rels/header14.xml.rels><?xml version="1.0" encoding="UTF-8" standalone="yes"?>
<Relationships xmlns="http://schemas.openxmlformats.org/package/2006/relationships"><Relationship Id="rId1" Type="http://schemas.openxmlformats.org/officeDocument/2006/relationships/image" Target="media/image2.emf"/></Relationships>
</file>

<file path=word/_rels/header16.xml.rels><?xml version="1.0" encoding="UTF-8" standalone="yes"?>
<Relationships xmlns="http://schemas.openxmlformats.org/package/2006/relationships"><Relationship Id="rId1" Type="http://schemas.openxmlformats.org/officeDocument/2006/relationships/image" Target="media/image3.png"/></Relationships>
</file>

<file path=word/_rels/header17.xml.rels><?xml version="1.0" encoding="UTF-8" standalone="yes"?>
<Relationships xmlns="http://schemas.openxmlformats.org/package/2006/relationships"><Relationship Id="rId1" Type="http://schemas.openxmlformats.org/officeDocument/2006/relationships/image" Target="media/image2.emf"/></Relationships>
</file>

<file path=word/_rels/header19.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20.xml.rels><?xml version="1.0" encoding="UTF-8" standalone="yes"?>
<Relationships xmlns="http://schemas.openxmlformats.org/package/2006/relationships"><Relationship Id="rId1" Type="http://schemas.openxmlformats.org/officeDocument/2006/relationships/image" Target="media/image2.emf"/></Relationships>
</file>

<file path=word/_rels/header22.xml.rels><?xml version="1.0" encoding="UTF-8" standalone="yes"?>
<Relationships xmlns="http://schemas.openxmlformats.org/package/2006/relationships"><Relationship Id="rId1" Type="http://schemas.openxmlformats.org/officeDocument/2006/relationships/image" Target="media/image3.png"/></Relationships>
</file>

<file path=word/_rels/header23.xml.rels><?xml version="1.0" encoding="UTF-8" standalone="yes"?>
<Relationships xmlns="http://schemas.openxmlformats.org/package/2006/relationships"><Relationship Id="rId1" Type="http://schemas.openxmlformats.org/officeDocument/2006/relationships/image" Target="media/image2.emf"/></Relationships>
</file>

<file path=word/_rels/header25.xml.rels><?xml version="1.0" encoding="UTF-8" standalone="yes"?>
<Relationships xmlns="http://schemas.openxmlformats.org/package/2006/relationships"><Relationship Id="rId1" Type="http://schemas.openxmlformats.org/officeDocument/2006/relationships/image" Target="media/image3.png"/></Relationships>
</file>

<file path=word/_rels/header26.xml.rels><?xml version="1.0" encoding="UTF-8" standalone="yes"?>
<Relationships xmlns="http://schemas.openxmlformats.org/package/2006/relationships"><Relationship Id="rId1" Type="http://schemas.openxmlformats.org/officeDocument/2006/relationships/image" Target="media/image2.emf"/></Relationships>
</file>

<file path=word/_rels/header28.xml.rels><?xml version="1.0" encoding="UTF-8" standalone="yes"?>
<Relationships xmlns="http://schemas.openxmlformats.org/package/2006/relationships"><Relationship Id="rId1" Type="http://schemas.openxmlformats.org/officeDocument/2006/relationships/image" Target="media/image3.png"/></Relationships>
</file>

<file path=word/_rels/header29.xml.rels><?xml version="1.0" encoding="UTF-8" standalone="yes"?>
<Relationships xmlns="http://schemas.openxmlformats.org/package/2006/relationships"><Relationship Id="rId1" Type="http://schemas.openxmlformats.org/officeDocument/2006/relationships/image" Target="media/image2.emf"/></Relationships>
</file>

<file path=word/_rels/header31.xml.rels><?xml version="1.0" encoding="UTF-8" standalone="yes"?>
<Relationships xmlns="http://schemas.openxmlformats.org/package/2006/relationships"><Relationship Id="rId1" Type="http://schemas.openxmlformats.org/officeDocument/2006/relationships/image" Target="media/image3.png"/></Relationships>
</file>

<file path=word/_rels/header32.xml.rels><?xml version="1.0" encoding="UTF-8" standalone="yes"?>
<Relationships xmlns="http://schemas.openxmlformats.org/package/2006/relationships"><Relationship Id="rId1" Type="http://schemas.openxmlformats.org/officeDocument/2006/relationships/image" Target="media/image2.emf"/></Relationships>
</file>

<file path=word/_rels/header34.xml.rels><?xml version="1.0" encoding="UTF-8" standalone="yes"?>
<Relationships xmlns="http://schemas.openxmlformats.org/package/2006/relationships"><Relationship Id="rId1" Type="http://schemas.openxmlformats.org/officeDocument/2006/relationships/image" Target="media/image3.png"/></Relationships>
</file>

<file path=word/_rels/header35.xml.rels><?xml version="1.0" encoding="UTF-8" standalone="yes"?>
<Relationships xmlns="http://schemas.openxmlformats.org/package/2006/relationships"><Relationship Id="rId1" Type="http://schemas.openxmlformats.org/officeDocument/2006/relationships/image" Target="media/image2.emf"/></Relationships>
</file>

<file path=word/_rels/header37.xml.rels><?xml version="1.0" encoding="UTF-8" standalone="yes"?>
<Relationships xmlns="http://schemas.openxmlformats.org/package/2006/relationships"><Relationship Id="rId1" Type="http://schemas.openxmlformats.org/officeDocument/2006/relationships/image" Target="media/image3.png"/></Relationships>
</file>

<file path=word/_rels/header38.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40.xml.rels><?xml version="1.0" encoding="UTF-8" standalone="yes"?>
<Relationships xmlns="http://schemas.openxmlformats.org/package/2006/relationships"><Relationship Id="rId1" Type="http://schemas.openxmlformats.org/officeDocument/2006/relationships/image" Target="media/image3.png"/></Relationships>
</file>

<file path=word/_rels/header41.xml.rels><?xml version="1.0" encoding="UTF-8" standalone="yes"?>
<Relationships xmlns="http://schemas.openxmlformats.org/package/2006/relationships"><Relationship Id="rId1" Type="http://schemas.openxmlformats.org/officeDocument/2006/relationships/image" Target="media/image2.emf"/></Relationships>
</file>

<file path=word/_rels/header43.xml.rels><?xml version="1.0" encoding="UTF-8" standalone="yes"?>
<Relationships xmlns="http://schemas.openxmlformats.org/package/2006/relationships"><Relationship Id="rId1" Type="http://schemas.openxmlformats.org/officeDocument/2006/relationships/image" Target="media/image3.png"/></Relationships>
</file>

<file path=word/_rels/header44.xml.rels><?xml version="1.0" encoding="UTF-8" standalone="yes"?>
<Relationships xmlns="http://schemas.openxmlformats.org/package/2006/relationships"><Relationship Id="rId1" Type="http://schemas.openxmlformats.org/officeDocument/2006/relationships/image" Target="media/image2.emf"/></Relationships>
</file>

<file path=word/_rels/header46.xml.rels><?xml version="1.0" encoding="UTF-8" standalone="yes"?>
<Relationships xmlns="http://schemas.openxmlformats.org/package/2006/relationships"><Relationship Id="rId1" Type="http://schemas.openxmlformats.org/officeDocument/2006/relationships/image" Target="media/image3.png"/></Relationships>
</file>

<file path=word/_rels/header47.xml.rels><?xml version="1.0" encoding="UTF-8" standalone="yes"?>
<Relationships xmlns="http://schemas.openxmlformats.org/package/2006/relationships"><Relationship Id="rId1" Type="http://schemas.openxmlformats.org/officeDocument/2006/relationships/image" Target="media/image2.emf"/></Relationships>
</file>

<file path=word/_rels/header49.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2.emf"/></Relationships>
</file>

<file path=word/_rels/header50.xml.rels><?xml version="1.0" encoding="UTF-8" standalone="yes"?>
<Relationships xmlns="http://schemas.openxmlformats.org/package/2006/relationships"><Relationship Id="rId1" Type="http://schemas.openxmlformats.org/officeDocument/2006/relationships/image" Target="media/image2.emf"/></Relationships>
</file>

<file path=word/_rels/header51.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InfoCouncil\InfoCouncil_BusinessPape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InfoCouncil_BusinessPapers.dot</Template>
  <TotalTime>6</TotalTime>
  <Pages>41</Pages>
  <Words>9911</Words>
  <Characters>57886</Characters>
  <Application>Microsoft Office Word</Application>
  <DocSecurity>0</DocSecurity>
  <Lines>5788</Lines>
  <Paragraphs>1937</Paragraphs>
  <ScaleCrop>false</ScaleCrop>
  <HeadingPairs>
    <vt:vector size="2" baseType="variant">
      <vt:variant>
        <vt:lpstr>Title</vt:lpstr>
      </vt:variant>
      <vt:variant>
        <vt:i4>1</vt:i4>
      </vt:variant>
    </vt:vector>
  </HeadingPairs>
  <TitlesOfParts>
    <vt:vector size="1" baseType="lpstr">
      <vt:lpstr>Minutes of General Council Meeting - 16 January 2017</vt:lpstr>
    </vt:vector>
  </TitlesOfParts>
  <Company>Cardinia</Company>
  <LinksUpToDate>false</LinksUpToDate>
  <CharactersWithSpaces>65860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General Council Meeting - 16 January 2017</dc:title>
  <dc:subject/>
  <dc:creator>Doug Evans</dc:creator>
  <cp:keywords/>
  <dc:description/>
  <cp:lastModifiedBy>Doug Evans</cp:lastModifiedBy>
  <cp:revision>2</cp:revision>
  <dcterms:created xsi:type="dcterms:W3CDTF">2017-01-17T21:18:00Z</dcterms:created>
  <dcterms:modified xsi:type="dcterms:W3CDTF">2017-01-17T21:18:00Z</dcterms:modified>
  <cp:category>InfoCouncil Business Paper - Minutes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Minutes</vt:lpwstr>
  </property>
  <property fmtid="{D5CDD505-2E9C-101B-9397-08002B2CF9AE}" pid="3" name="DefaultTabStop">
    <vt:lpwstr>1</vt:lpwstr>
  </property>
  <property fmtid="{D5CDD505-2E9C-101B-9397-08002B2CF9AE}" pid="4" name="CouncillorFormat">
    <vt:lpwstr>IL</vt:lpwstr>
  </property>
  <property fmtid="{D5CDD505-2E9C-101B-9397-08002B2CF9AE}" pid="5" name="DocumentChanged">
    <vt:lpwstr>1</vt:lpwstr>
  </property>
  <property fmtid="{D5CDD505-2E9C-101B-9397-08002B2CF9AE}" pid="6" name="DoNotCheckIn">
    <vt:lpwstr>0</vt:lpwstr>
  </property>
  <property fmtid="{D5CDD505-2E9C-101B-9397-08002B2CF9AE}" pid="7" name="UpdateDatabase">
    <vt:lpwstr>0</vt:lpwstr>
  </property>
  <property fmtid="{D5CDD505-2E9C-101B-9397-08002B2CF9AE}" pid="8" name="FileNamed">
    <vt:lpwstr>1</vt:lpwstr>
  </property>
  <property fmtid="{D5CDD505-2E9C-101B-9397-08002B2CF9AE}" pid="9" name="NewDoc">
    <vt:lpwstr>1</vt:lpwstr>
  </property>
  <property fmtid="{D5CDD505-2E9C-101B-9397-08002B2CF9AE}" pid="10" name="FullFilePath">
    <vt:lpwstr>P:\InfoCouncil\Documents\CO\Reports\&lt;LOGIN&gt;\CO_16012017_MIN_AT.DOCX</vt:lpwstr>
  </property>
  <property fmtid="{D5CDD505-2E9C-101B-9397-08002B2CF9AE}" pid="11" name="PaperText">
    <vt:lpwstr>Minutes</vt:lpwstr>
  </property>
  <property fmtid="{D5CDD505-2E9C-101B-9397-08002B2CF9AE}" pid="12" name="NoticeOfMeetingText">
    <vt:lpwstr>General Meeting of Cardinia Shire Council</vt:lpwstr>
  </property>
  <property fmtid="{D5CDD505-2E9C-101B-9397-08002B2CF9AE}" pid="13" name="AgendaText">
    <vt:lpwstr>Council Agenda</vt:lpwstr>
  </property>
  <property fmtid="{D5CDD505-2E9C-101B-9397-08002B2CF9AE}" pid="14" name="AorAnBeforeOrdinaryText">
    <vt:lpwstr>a</vt:lpwstr>
  </property>
  <property fmtid="{D5CDD505-2E9C-101B-9397-08002B2CF9AE}" pid="15" name="PaperId">
    <vt:lpwstr>598</vt:lpwstr>
  </property>
  <property fmtid="{D5CDD505-2E9C-101B-9397-08002B2CF9AE}" pid="16" name="CommitteeText">
    <vt:lpwstr>General Council Meeting</vt:lpwstr>
  </property>
  <property fmtid="{D5CDD505-2E9C-101B-9397-08002B2CF9AE}" pid="17" name="SignerName">
    <vt:lpwstr> </vt:lpwstr>
  </property>
  <property fmtid="{D5CDD505-2E9C-101B-9397-08002B2CF9AE}" pid="18" name="SignerTitle">
    <vt:lpwstr> </vt:lpwstr>
  </property>
  <property fmtid="{D5CDD505-2E9C-101B-9397-08002B2CF9AE}" pid="19" name="CommitteeName">
    <vt:lpwstr>Council</vt:lpwstr>
  </property>
  <property fmtid="{D5CDD505-2E9C-101B-9397-08002B2CF9AE}" pid="20" name="CommitteeID">
    <vt:lpwstr>1</vt:lpwstr>
  </property>
  <property fmtid="{D5CDD505-2E9C-101B-9397-08002B2CF9AE}" pid="21" name="CommitteeEmailAddress">
    <vt:lpwstr> </vt:lpwstr>
  </property>
  <property fmtid="{D5CDD505-2E9C-101B-9397-08002B2CF9AE}" pid="22" name="CommitteeQuorum">
    <vt:lpwstr> </vt:lpwstr>
  </property>
  <property fmtid="{D5CDD505-2E9C-101B-9397-08002B2CF9AE}" pid="23" name="CommitteePhoneNumber">
    <vt:lpwstr> </vt:lpwstr>
  </property>
  <property fmtid="{D5CDD505-2E9C-101B-9397-08002B2CF9AE}" pid="24" name="DateMeeting">
    <vt:lpwstr>16/01/2017</vt:lpwstr>
  </property>
  <property fmtid="{D5CDD505-2E9C-101B-9397-08002B2CF9AE}" pid="25" name="MeetingNumber">
    <vt:lpwstr>0</vt:lpwstr>
  </property>
  <property fmtid="{D5CDD505-2E9C-101B-9397-08002B2CF9AE}" pid="26" name="Special">
    <vt:lpwstr>False</vt:lpwstr>
  </property>
  <property fmtid="{D5CDD505-2E9C-101B-9397-08002B2CF9AE}" pid="27" name="MeetingScheduleId">
    <vt:lpwstr>337</vt:lpwstr>
  </property>
  <property fmtid="{D5CDD505-2E9C-101B-9397-08002B2CF9AE}" pid="28" name="Location">
    <vt:lpwstr>Council Chambers, 20 Siding Avenue, Officer</vt:lpwstr>
  </property>
  <property fmtid="{D5CDD505-2E9C-101B-9397-08002B2CF9AE}" pid="29" name="LocationWithCommas">
    <vt:lpwstr>Council Chambers, 20 Siding Avenue, Officer</vt:lpwstr>
  </property>
  <property fmtid="{D5CDD505-2E9C-101B-9397-08002B2CF9AE}" pid="30" name="LocationWithSoftCarriageReturns">
    <vt:lpwstr>Council Chambers, 20 Siding Avenue, Officer</vt:lpwstr>
  </property>
  <property fmtid="{D5CDD505-2E9C-101B-9397-08002B2CF9AE}" pid="31" name="TimeMeeting">
    <vt:lpwstr> </vt:lpwstr>
  </property>
  <property fmtid="{D5CDD505-2E9C-101B-9397-08002B2CF9AE}" pid="32" name="DateLastMeeting">
    <vt:lpwstr>12/12/2016</vt:lpwstr>
  </property>
  <property fmtid="{D5CDD505-2E9C-101B-9397-08002B2CF9AE}" pid="33" name="DateNextMeeting">
    <vt:lpwstr> </vt:lpwstr>
  </property>
  <property fmtid="{D5CDD505-2E9C-101B-9397-08002B2CF9AE}" pid="34" name="LocationNextMeeting">
    <vt:lpwstr> </vt:lpwstr>
  </property>
  <property fmtid="{D5CDD505-2E9C-101B-9397-08002B2CF9AE}" pid="35" name="LocationNextMeetingWithCommas">
    <vt:lpwstr> </vt:lpwstr>
  </property>
  <property fmtid="{D5CDD505-2E9C-101B-9397-08002B2CF9AE}" pid="36" name="LocationNextMeetingWithSoftCarriageReturns">
    <vt:lpwstr> </vt:lpwstr>
  </property>
  <property fmtid="{D5CDD505-2E9C-101B-9397-08002B2CF9AE}" pid="37" name="LocationLastMeeting">
    <vt:lpwstr>Council Chambers, 20 Siding Avenue, Officer</vt:lpwstr>
  </property>
  <property fmtid="{D5CDD505-2E9C-101B-9397-08002B2CF9AE}" pid="38" name="LocationLastMeetingWithCommas">
    <vt:lpwstr>Council Chambers, 20 Siding Avenue, Officer</vt:lpwstr>
  </property>
  <property fmtid="{D5CDD505-2E9C-101B-9397-08002B2CF9AE}" pid="39" name="LocationLastMeetingWithSoftCarriageReturns">
    <vt:lpwstr>Council Chambers, 20 Siding Avenue, Officer</vt:lpwstr>
  </property>
  <property fmtid="{D5CDD505-2E9C-101B-9397-08002B2CF9AE}" pid="40" name="TimeNextMeeting">
    <vt:lpwstr> </vt:lpwstr>
  </property>
  <property fmtid="{D5CDD505-2E9C-101B-9397-08002B2CF9AE}" pid="41" name="TimeLastMeeting">
    <vt:lpwstr>7pm</vt:lpwstr>
  </property>
  <property fmtid="{D5CDD505-2E9C-101B-9397-08002B2CF9AE}" pid="42" name="ClosedOnly">
    <vt:lpwstr>False</vt:lpwstr>
  </property>
  <property fmtid="{D5CDD505-2E9C-101B-9397-08002B2CF9AE}" pid="43" name="PaperType">
    <vt:lpwstr>Minutes</vt:lpwstr>
  </property>
  <property fmtid="{D5CDD505-2E9C-101B-9397-08002B2CF9AE}" pid="44" name="SupWord">
    <vt:lpwstr> </vt:lpwstr>
  </property>
  <property fmtid="{D5CDD505-2E9C-101B-9397-08002B2CF9AE}" pid="45" name="IncludeAttachments">
    <vt:lpwstr>True</vt:lpwstr>
  </property>
  <property fmtid="{D5CDD505-2E9C-101B-9397-08002B2CF9AE}" pid="46" name="Supplementary">
    <vt:lpwstr>False</vt:lpwstr>
  </property>
  <property fmtid="{D5CDD505-2E9C-101B-9397-08002B2CF9AE}" pid="47" name="ProForma">
    <vt:lpwstr>False</vt:lpwstr>
  </property>
  <property fmtid="{D5CDD505-2E9C-101B-9397-08002B2CF9AE}" pid="48" name="ChairmansLayout">
    <vt:lpwstr>False</vt:lpwstr>
  </property>
  <property fmtid="{D5CDD505-2E9C-101B-9397-08002B2CF9AE}" pid="49" name="MeetingSheduleID">
    <vt:lpwstr>337</vt:lpwstr>
  </property>
  <property fmtid="{D5CDD505-2E9C-101B-9397-08002B2CF9AE}" pid="50" name="LateAll">
    <vt:lpwstr>True</vt:lpwstr>
  </property>
  <property fmtid="{D5CDD505-2E9C-101B-9397-08002B2CF9AE}" pid="51" name="LateReportId">
    <vt:lpwstr> </vt:lpwstr>
  </property>
  <property fmtid="{D5CDD505-2E9C-101B-9397-08002B2CF9AE}" pid="52" name="LateStartingPageNumber">
    <vt:lpwstr>1</vt:lpwstr>
  </property>
  <property fmtid="{D5CDD505-2E9C-101B-9397-08002B2CF9AE}" pid="53" name="LateReportItemNumber">
    <vt:lpwstr>0</vt:lpwstr>
  </property>
  <property fmtid="{D5CDD505-2E9C-101B-9397-08002B2CF9AE}" pid="54" name="AttachmentsExcludedFromAgenda">
    <vt:lpwstr>True</vt:lpwstr>
  </property>
  <property fmtid="{D5CDD505-2E9C-101B-9397-08002B2CF9AE}" pid="55" name="PlansAttachments">
    <vt:lpwstr>False</vt:lpwstr>
  </property>
  <property fmtid="{D5CDD505-2E9C-101B-9397-08002B2CF9AE}" pid="56" name="Utility">
    <vt:lpwstr>0</vt:lpwstr>
  </property>
  <property fmtid="{D5CDD505-2E9C-101B-9397-08002B2CF9AE}" pid="57" name="DraftMode">
    <vt:lpwstr>False</vt:lpwstr>
  </property>
  <property fmtid="{D5CDD505-2E9C-101B-9397-08002B2CF9AE}" pid="58" name="CouncillorsLoaded">
    <vt:lpwstr>0</vt:lpwstr>
  </property>
  <property fmtid="{D5CDD505-2E9C-101B-9397-08002B2CF9AE}" pid="59" name="EDMSContainerID">
    <vt:lpwstr>30-20-5/7</vt:lpwstr>
  </property>
  <property fmtid="{D5CDD505-2E9C-101B-9397-08002B2CF9AE}" pid="60" name="EDRMSDestinationFolderId">
    <vt:lpwstr> </vt:lpwstr>
  </property>
  <property fmtid="{D5CDD505-2E9C-101B-9397-08002B2CF9AE}" pid="61" name="MinuteNumberDefaultsToTrue">
    <vt:lpwstr>False</vt:lpwstr>
  </property>
  <property fmtid="{D5CDD505-2E9C-101B-9397-08002B2CF9AE}" pid="62" name="HPTRIM_Ignore">
    <vt:bool>true</vt:bool>
  </property>
  <property fmtid="{D5CDD505-2E9C-101B-9397-08002B2CF9AE}" pid="63" name="ReportFrom">
    <vt:lpwstr>Chief Executive Officer</vt:lpwstr>
  </property>
  <property fmtid="{D5CDD505-2E9C-101B-9397-08002B2CF9AE}" pid="64" name="ReportName">
    <vt:lpwstr>9</vt:lpwstr>
  </property>
  <property fmtid="{D5CDD505-2E9C-101B-9397-08002B2CF9AE}" pid="65" name="ReportNumber">
    <vt:lpwstr>9</vt:lpwstr>
  </property>
  <property fmtid="{D5CDD505-2E9C-101B-9397-08002B2CF9AE}" pid="66" name="ReportTo">
    <vt:lpwstr>General Manager</vt:lpwstr>
  </property>
  <property fmtid="{D5CDD505-2E9C-101B-9397-08002B2CF9AE}" pid="67" name="PDF1_Heading_2342">
    <vt:lpwstr>Town Planning</vt:lpwstr>
  </property>
  <property fmtid="{D5CDD505-2E9C-101B-9397-08002B2CF9AE}" pid="68" name="PDF2_ReportName_2342">
    <vt:lpwstr>1. Adoption of Planning Scheme Amendment C208 - Updates to the Municipal Strategic Statement</vt:lpwstr>
  </property>
  <property fmtid="{D5CDD505-2E9C-101B-9397-08002B2CF9AE}" pid="69" name="PDF3_Attachment_2342_1">
    <vt:lpwstr>Amendment C208 documents</vt:lpwstr>
  </property>
  <property fmtid="{D5CDD505-2E9C-101B-9397-08002B2CF9AE}" pid="70" name="AttachmentLevel">
    <vt:lpwstr>3</vt:lpwstr>
  </property>
  <property fmtid="{D5CDD505-2E9C-101B-9397-08002B2CF9AE}" pid="71" name="AnnexureLevel">
    <vt:lpwstr>2</vt:lpwstr>
  </property>
  <property fmtid="{D5CDD505-2E9C-101B-9397-08002B2CF9AE}" pid="72" name="PDF3_Attachment_2342_2">
    <vt:lpwstr>Healthy by Design (January 2017)</vt:lpwstr>
  </property>
  <property fmtid="{D5CDD505-2E9C-101B-9397-08002B2CF9AE}" pid="73" name="PDF3_Attachment_2342_3">
    <vt:lpwstr>Cardinia Shire Airport Policy (July 2015)</vt:lpwstr>
  </property>
  <property fmtid="{D5CDD505-2E9C-101B-9397-08002B2CF9AE}" pid="74" name="PDF1_Heading_2338">
    <vt:lpwstr>General Reports</vt:lpwstr>
  </property>
  <property fmtid="{D5CDD505-2E9C-101B-9397-08002B2CF9AE}" pid="75" name="PDF2_ReportName_2338">
    <vt:lpwstr>2. Timberside Drive Petition</vt:lpwstr>
  </property>
  <property fmtid="{D5CDD505-2E9C-101B-9397-08002B2CF9AE}" pid="76" name="PDF2_ReportName_2339">
    <vt:lpwstr>3. State Government Take2 Pledge Program</vt:lpwstr>
  </property>
  <property fmtid="{D5CDD505-2E9C-101B-9397-08002B2CF9AE}" pid="77" name="PDF2_ReportName_2340">
    <vt:lpwstr>4. APPOINTMENT OF COMMITTEE MEMBERS TO KOO WEE RUP TOWNSHIP COMMITTEE, LANG LANG TOWNSHIP COMMITTEE AND KOO WEE RUP COMMUNITY CENTRE COMMITTEE</vt:lpwstr>
  </property>
  <property fmtid="{D5CDD505-2E9C-101B-9397-08002B2CF9AE}" pid="78" name="PDF2_ReportName_2341">
    <vt:lpwstr>5. Sale of part of reserve adjoining 7 Lakeside Boulevard</vt:lpwstr>
  </property>
  <property fmtid="{D5CDD505-2E9C-101B-9397-08002B2CF9AE}" pid="79" name="PDF3_Attachment_2341_1">
    <vt:lpwstr>Aerial image</vt:lpwstr>
  </property>
  <property fmtid="{D5CDD505-2E9C-101B-9397-08002B2CF9AE}" pid="80" name="PDF3_Attachment_2341_2">
    <vt:lpwstr>Subdivision plan</vt:lpwstr>
  </property>
  <property fmtid="{D5CDD505-2E9C-101B-9397-08002B2CF9AE}" pid="81" name="PDF2_ReportName_2337">
    <vt:lpwstr>6. DOCUMENTS FOR SEALING</vt:lpwstr>
  </property>
  <property fmtid="{D5CDD505-2E9C-101B-9397-08002B2CF9AE}" pid="82" name="PDF2_ReportName_2343">
    <vt:lpwstr>7. Contract 16/06 Engineering Technical Services</vt:lpwstr>
  </property>
  <property fmtid="{D5CDD505-2E9C-101B-9397-08002B2CF9AE}" pid="83" name="PDF3_Attachment_2343_1">
    <vt:lpwstr>Confidential memorandum detailing tenders received circulated to Councillors only</vt:lpwstr>
  </property>
  <property fmtid="{D5CDD505-2E9C-101B-9397-08002B2CF9AE}" pid="84" name="PDF1_Heading_2344">
    <vt:lpwstr>Activity Reports</vt:lpwstr>
  </property>
  <property fmtid="{D5CDD505-2E9C-101B-9397-08002B2CF9AE}" pid="85" name="PDF2_ReportName_2344">
    <vt:lpwstr>8. Major Projects and Stategies Activity Report</vt:lpwstr>
  </property>
  <property fmtid="{D5CDD505-2E9C-101B-9397-08002B2CF9AE}" pid="86" name="PDF1_Heading_2313">
    <vt:lpwstr>Confidential Items</vt:lpwstr>
  </property>
  <property fmtid="{D5CDD505-2E9C-101B-9397-08002B2CF9AE}" pid="87" name="PDF2_ReportName_2313">
    <vt:lpwstr>9. PERSONNEL MATTER</vt:lpwstr>
  </property>
  <property fmtid="{D5CDD505-2E9C-101B-9397-08002B2CF9AE}" pid="88" name="ForceRevision">
    <vt:lpwstr>0</vt:lpwstr>
  </property>
  <property fmtid="{D5CDD505-2E9C-101B-9397-08002B2CF9AE}" pid="89" name="FileName">
    <vt:lpwstr>CO_16012017_MIN_AT.DOCX</vt:lpwstr>
  </property>
  <property fmtid="{D5CDD505-2E9C-101B-9397-08002B2CF9AE}" pid="90" name="LastSecurityLogins">
    <vt:lpwstr> </vt:lpwstr>
  </property>
  <property fmtid="{D5CDD505-2E9C-101B-9397-08002B2CF9AE}" pid="91" name="FileNumber">
    <vt:lpwstr>INT173007</vt:lpwstr>
  </property>
  <property fmtid="{D5CDD505-2E9C-101B-9397-08002B2CF9AE}" pid="92" name="RecordIdAlternate">
    <vt:lpwstr>INT173007</vt:lpwstr>
  </property>
  <property fmtid="{D5CDD505-2E9C-101B-9397-08002B2CF9AE}" pid="93" name="CouncillorsArray">
    <vt:lpwstr>13ýMooreýGraemeýGýCrýFalseýFalseýýFalseýFalseýGraeme MooreýG MooreýCr MooreýýFalseýFalseýCouncillorý3ýFalseýCouncillor MooreýCouncillor G MooreýCouncillor Graeme Mooreþ16ýOwenýJodieýJýCrýFalseýFalseýýFalseýFalseýJodie OwenýJ OwenýCr OwenýýFalseýFalseýCoun</vt:lpwstr>
  </property>
  <property fmtid="{D5CDD505-2E9C-101B-9397-08002B2CF9AE}" pid="94" name="Resolution_N_1">
    <vt:lpwstr>;Ray Brown;Graeme Moore;False</vt:lpwstr>
  </property>
  <property fmtid="{D5CDD505-2E9C-101B-9397-08002B2CF9AE}" pid="95" name="Mover_N_1">
    <vt:lpwstr>22</vt:lpwstr>
  </property>
  <property fmtid="{D5CDD505-2E9C-101B-9397-08002B2CF9AE}" pid="96" name="Seconder_N_1">
    <vt:lpwstr>13</vt:lpwstr>
  </property>
  <property fmtid="{D5CDD505-2E9C-101B-9397-08002B2CF9AE}" pid="97" name="Resolution_2342">
    <vt:lpwstr>;Michael Shilling;Jodie Owen;False</vt:lpwstr>
  </property>
  <property fmtid="{D5CDD505-2E9C-101B-9397-08002B2CF9AE}" pid="98" name="Mover_2342">
    <vt:lpwstr>21</vt:lpwstr>
  </property>
  <property fmtid="{D5CDD505-2E9C-101B-9397-08002B2CF9AE}" pid="99" name="Seconder_2342">
    <vt:lpwstr>16</vt:lpwstr>
  </property>
  <property fmtid="{D5CDD505-2E9C-101B-9397-08002B2CF9AE}" pid="100" name="Resolution_2338">
    <vt:lpwstr>;Leticia Wilmot;Collin Ross;False</vt:lpwstr>
  </property>
  <property fmtid="{D5CDD505-2E9C-101B-9397-08002B2CF9AE}" pid="101" name="Mover_2338">
    <vt:lpwstr>18</vt:lpwstr>
  </property>
  <property fmtid="{D5CDD505-2E9C-101B-9397-08002B2CF9AE}" pid="102" name="Seconder_2338">
    <vt:lpwstr>10</vt:lpwstr>
  </property>
  <property fmtid="{D5CDD505-2E9C-101B-9397-08002B2CF9AE}" pid="103" name="Resolution_2339">
    <vt:lpwstr>;Leticia Wilmot;Collin Ross;False</vt:lpwstr>
  </property>
  <property fmtid="{D5CDD505-2E9C-101B-9397-08002B2CF9AE}" pid="104" name="Mover_2339">
    <vt:lpwstr>18</vt:lpwstr>
  </property>
  <property fmtid="{D5CDD505-2E9C-101B-9397-08002B2CF9AE}" pid="105" name="Seconder_2339">
    <vt:lpwstr>10</vt:lpwstr>
  </property>
  <property fmtid="{D5CDD505-2E9C-101B-9397-08002B2CF9AE}" pid="106" name="Resolution_2344">
    <vt:lpwstr>;Leticia Wilmot;Graeme Moore;False</vt:lpwstr>
  </property>
  <property fmtid="{D5CDD505-2E9C-101B-9397-08002B2CF9AE}" pid="107" name="Mover_2344">
    <vt:lpwstr>18</vt:lpwstr>
  </property>
  <property fmtid="{D5CDD505-2E9C-101B-9397-08002B2CF9AE}" pid="108" name="Seconder_2344">
    <vt:lpwstr>13</vt:lpwstr>
  </property>
  <property fmtid="{D5CDD505-2E9C-101B-9397-08002B2CF9AE}" pid="109" name="Resolution_2340">
    <vt:lpwstr>;C Ryan;G Moore;False</vt:lpwstr>
  </property>
  <property fmtid="{D5CDD505-2E9C-101B-9397-08002B2CF9AE}" pid="110" name="Mover_2340">
    <vt:lpwstr>19</vt:lpwstr>
  </property>
  <property fmtid="{D5CDD505-2E9C-101B-9397-08002B2CF9AE}" pid="111" name="Seconder_2340">
    <vt:lpwstr>13</vt:lpwstr>
  </property>
  <property fmtid="{D5CDD505-2E9C-101B-9397-08002B2CF9AE}" pid="112" name="Resolution_2341">
    <vt:lpwstr>;C Ryan;G Moore;False</vt:lpwstr>
  </property>
  <property fmtid="{D5CDD505-2E9C-101B-9397-08002B2CF9AE}" pid="113" name="Mover_2341">
    <vt:lpwstr>19</vt:lpwstr>
  </property>
  <property fmtid="{D5CDD505-2E9C-101B-9397-08002B2CF9AE}" pid="114" name="Seconder_2341">
    <vt:lpwstr>13</vt:lpwstr>
  </property>
  <property fmtid="{D5CDD505-2E9C-101B-9397-08002B2CF9AE}" pid="115" name="Resolution_2337">
    <vt:lpwstr>;C Ryan;G Moore;False</vt:lpwstr>
  </property>
  <property fmtid="{D5CDD505-2E9C-101B-9397-08002B2CF9AE}" pid="116" name="Mover_2337">
    <vt:lpwstr>19</vt:lpwstr>
  </property>
  <property fmtid="{D5CDD505-2E9C-101B-9397-08002B2CF9AE}" pid="117" name="Seconder_2337">
    <vt:lpwstr>13</vt:lpwstr>
  </property>
  <property fmtid="{D5CDD505-2E9C-101B-9397-08002B2CF9AE}" pid="118" name="Resolution_2343">
    <vt:lpwstr>;C Ryan;G Moore;False</vt:lpwstr>
  </property>
  <property fmtid="{D5CDD505-2E9C-101B-9397-08002B2CF9AE}" pid="119" name="Mover_2343">
    <vt:lpwstr>19</vt:lpwstr>
  </property>
  <property fmtid="{D5CDD505-2E9C-101B-9397-08002B2CF9AE}" pid="120" name="Seconder_2343">
    <vt:lpwstr>13</vt:lpwstr>
  </property>
</Properties>
</file>