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20C3B" w14:textId="78E6B4A0" w:rsidR="00776D56" w:rsidRPr="004350D9" w:rsidRDefault="00311668" w:rsidP="00F53D08">
      <w:pPr>
        <w:pStyle w:val="Heading2"/>
      </w:pPr>
      <w:r>
        <w:rPr>
          <w:noProof/>
        </w:rPr>
        <w:drawing>
          <wp:anchor distT="0" distB="0" distL="114300" distR="114300" simplePos="0" relativeHeight="251658240" behindDoc="1" locked="0" layoutInCell="1" allowOverlap="1" wp14:anchorId="1AC4D6EA" wp14:editId="42890B8C">
            <wp:simplePos x="0" y="0"/>
            <wp:positionH relativeFrom="column">
              <wp:posOffset>2931404</wp:posOffset>
            </wp:positionH>
            <wp:positionV relativeFrom="paragraph">
              <wp:posOffset>212432</wp:posOffset>
            </wp:positionV>
            <wp:extent cx="3188677" cy="2125893"/>
            <wp:effectExtent l="19050" t="19050" r="12065" b="27305"/>
            <wp:wrapTight wrapText="bothSides">
              <wp:wrapPolygon edited="0">
                <wp:start x="-129" y="-194"/>
                <wp:lineTo x="-129" y="21684"/>
                <wp:lineTo x="21553" y="21684"/>
                <wp:lineTo x="21553" y="-194"/>
                <wp:lineTo x="-129" y="-194"/>
              </wp:wrapPolygon>
            </wp:wrapTight>
            <wp:docPr id="895089297" name="Picture 2" descr="Thumbnail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Imag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8677" cy="21258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90642">
        <w:t xml:space="preserve">What is </w:t>
      </w:r>
      <w:r w:rsidR="00FE242C">
        <w:t xml:space="preserve">an </w:t>
      </w:r>
      <w:r w:rsidR="00790642">
        <w:t>extension or alteration?</w:t>
      </w:r>
    </w:p>
    <w:p w14:paraId="3C483508" w14:textId="123EBE5B" w:rsidR="00AA6B9F" w:rsidRDefault="00AA6B9F" w:rsidP="00B82C41">
      <w:pPr>
        <w:tabs>
          <w:tab w:val="left" w:pos="567"/>
        </w:tabs>
        <w:spacing w:before="120" w:after="120"/>
        <w:rPr>
          <w:lang w:eastAsia="en-US"/>
        </w:rPr>
      </w:pPr>
      <w:r>
        <w:rPr>
          <w:lang w:eastAsia="en-US"/>
        </w:rPr>
        <w:t>An extension is an addition or increase in the floor area of an existing dwelling, for example, adding an additional storey or ground floor room, an attached verandah or carport.</w:t>
      </w:r>
    </w:p>
    <w:p w14:paraId="341DA737" w14:textId="3BDF99FC" w:rsidR="00AA6B9F" w:rsidRDefault="00AA6B9F" w:rsidP="00B82C41">
      <w:pPr>
        <w:tabs>
          <w:tab w:val="left" w:pos="567"/>
        </w:tabs>
        <w:spacing w:before="120" w:after="120"/>
        <w:rPr>
          <w:lang w:eastAsia="en-US"/>
        </w:rPr>
      </w:pPr>
      <w:r>
        <w:rPr>
          <w:lang w:eastAsia="en-US"/>
        </w:rPr>
        <w:t>An alteration can involve internal or external changes to an existing dwelling without an increase in the floor area, for example, changing the materials of any walls.</w:t>
      </w:r>
    </w:p>
    <w:p w14:paraId="2038CF72" w14:textId="61A7E367" w:rsidR="00317A78" w:rsidRPr="00CB5E24" w:rsidRDefault="00317A78" w:rsidP="00317A78">
      <w:pPr>
        <w:pStyle w:val="Heading2"/>
      </w:pPr>
      <w:r w:rsidRPr="00CB5E24">
        <w:t xml:space="preserve">Do I need a </w:t>
      </w:r>
      <w:r w:rsidR="00E845DA">
        <w:t>p</w:t>
      </w:r>
      <w:r w:rsidRPr="00CB5E24">
        <w:t xml:space="preserve">lanning </w:t>
      </w:r>
      <w:r w:rsidR="00E845DA">
        <w:t>p</w:t>
      </w:r>
      <w:r w:rsidRPr="00CB5E24">
        <w:t>ermit for an extension or alteration?</w:t>
      </w:r>
    </w:p>
    <w:p w14:paraId="358A43A1" w14:textId="1ABA77AD" w:rsidR="00945A98" w:rsidRDefault="00945A98" w:rsidP="00945A98">
      <w:pPr>
        <w:spacing w:before="120" w:after="120"/>
        <w:rPr>
          <w:lang w:eastAsia="en-US"/>
        </w:rPr>
      </w:pPr>
      <w:r>
        <w:rPr>
          <w:lang w:eastAsia="en-US"/>
        </w:rPr>
        <w:t>Whether a planning permit is required for an extension or alteration to a dwelling is dependent on</w:t>
      </w:r>
      <w:r w:rsidR="000B7A00">
        <w:rPr>
          <w:lang w:eastAsia="en-US"/>
        </w:rPr>
        <w:t xml:space="preserve"> the</w:t>
      </w:r>
      <w:r>
        <w:rPr>
          <w:lang w:eastAsia="en-US"/>
        </w:rPr>
        <w:t xml:space="preserve"> Zone of the land and any Overlays or other controls that apply under the </w:t>
      </w:r>
      <w:hyperlink r:id="rId15" w:history="1">
        <w:r w:rsidRPr="00E143F9">
          <w:rPr>
            <w:rStyle w:val="Hyperlink"/>
            <w:lang w:eastAsia="en-US"/>
          </w:rPr>
          <w:t>Cardinia Planning Scheme</w:t>
        </w:r>
      </w:hyperlink>
      <w:r>
        <w:rPr>
          <w:lang w:eastAsia="en-US"/>
        </w:rPr>
        <w:t xml:space="preserve">. </w:t>
      </w:r>
    </w:p>
    <w:p w14:paraId="2978BC5E" w14:textId="33D5C9C3" w:rsidR="00E845DA" w:rsidRPr="005909BD" w:rsidRDefault="00945A98" w:rsidP="005909BD">
      <w:pPr>
        <w:spacing w:before="120" w:after="120"/>
        <w:rPr>
          <w:i/>
          <w:iCs/>
          <w:lang w:eastAsia="en-US"/>
        </w:rPr>
      </w:pPr>
      <w:r w:rsidRPr="007C3793">
        <w:rPr>
          <w:i/>
          <w:iCs/>
        </w:rPr>
        <w:t xml:space="preserve">Check the Zones and Overlays that apply to your land </w:t>
      </w:r>
      <w:r>
        <w:rPr>
          <w:i/>
          <w:iCs/>
        </w:rPr>
        <w:t>via</w:t>
      </w:r>
      <w:r w:rsidRPr="007C3793">
        <w:rPr>
          <w:i/>
          <w:iCs/>
        </w:rPr>
        <w:t xml:space="preserve"> </w:t>
      </w:r>
      <w:hyperlink r:id="rId16" w:history="1">
        <w:proofErr w:type="spellStart"/>
        <w:r w:rsidRPr="007C3793">
          <w:rPr>
            <w:rStyle w:val="Hyperlink"/>
            <w:i/>
            <w:iCs/>
            <w:lang w:eastAsia="en-US"/>
          </w:rPr>
          <w:t>VicPlan</w:t>
        </w:r>
        <w:proofErr w:type="spellEnd"/>
      </w:hyperlink>
      <w:r w:rsidRPr="007C3793">
        <w:rPr>
          <w:i/>
          <w:iCs/>
        </w:rPr>
        <w:t>.</w:t>
      </w:r>
    </w:p>
    <w:p w14:paraId="094F52E5" w14:textId="77777777" w:rsidR="005909BD" w:rsidRPr="003E13B3" w:rsidRDefault="005909BD" w:rsidP="005909BD">
      <w:pPr>
        <w:spacing w:before="120" w:after="120"/>
        <w:rPr>
          <w:rFonts w:asciiTheme="majorHAnsi" w:hAnsiTheme="majorHAnsi"/>
          <w:lang w:eastAsia="en-US"/>
        </w:rPr>
      </w:pPr>
      <w:r w:rsidRPr="003E13B3">
        <w:rPr>
          <w:rFonts w:asciiTheme="majorHAnsi" w:hAnsiTheme="majorHAnsi"/>
          <w:color w:val="00559B" w:themeColor="accent6" w:themeShade="BF"/>
          <w:sz w:val="28"/>
          <w:szCs w:val="28"/>
          <w:lang w:eastAsia="en-US"/>
        </w:rPr>
        <w:t xml:space="preserve">Land in Residential Zones </w:t>
      </w:r>
    </w:p>
    <w:p w14:paraId="432BD3FD" w14:textId="52C57C22" w:rsidR="005909BD" w:rsidRDefault="005909BD" w:rsidP="005909BD">
      <w:pPr>
        <w:spacing w:before="120" w:after="120"/>
        <w:rPr>
          <w:lang w:eastAsia="en-US"/>
        </w:rPr>
      </w:pPr>
      <w:r>
        <w:rPr>
          <w:lang w:eastAsia="en-US"/>
        </w:rPr>
        <w:t>In most circumstances, a</w:t>
      </w:r>
      <w:r w:rsidRPr="00A98D97">
        <w:rPr>
          <w:lang w:eastAsia="en-US"/>
        </w:rPr>
        <w:t xml:space="preserve"> planning permit is </w:t>
      </w:r>
      <w:r w:rsidRPr="00D874B5">
        <w:rPr>
          <w:b/>
          <w:bCs/>
          <w:lang w:eastAsia="en-US"/>
        </w:rPr>
        <w:t>not required</w:t>
      </w:r>
      <w:r w:rsidRPr="00A98D97">
        <w:rPr>
          <w:lang w:eastAsia="en-US"/>
        </w:rPr>
        <w:t xml:space="preserve"> for </w:t>
      </w:r>
      <w:r>
        <w:rPr>
          <w:lang w:eastAsia="en-US"/>
        </w:rPr>
        <w:t xml:space="preserve">an extension or alteration to a dwelling </w:t>
      </w:r>
      <w:r w:rsidRPr="00A98D97">
        <w:rPr>
          <w:lang w:eastAsia="en-US"/>
        </w:rPr>
        <w:t xml:space="preserve">if the land is </w:t>
      </w:r>
      <w:r>
        <w:rPr>
          <w:lang w:eastAsia="en-US"/>
        </w:rPr>
        <w:t>in a residential zone (i.e. General Residential Zone, Neighbourhood Residential Zone, Low Density Residential Zone),</w:t>
      </w:r>
      <w:r w:rsidRPr="00A98D97">
        <w:rPr>
          <w:lang w:eastAsia="en-US"/>
        </w:rPr>
        <w:t xml:space="preserve"> unless: </w:t>
      </w:r>
    </w:p>
    <w:p w14:paraId="03705E9D" w14:textId="0506B1C0" w:rsidR="005909BD" w:rsidRDefault="005909BD" w:rsidP="005909BD">
      <w:pPr>
        <w:pStyle w:val="ListParagraph"/>
        <w:numPr>
          <w:ilvl w:val="0"/>
          <w:numId w:val="33"/>
        </w:numPr>
        <w:tabs>
          <w:tab w:val="clear" w:pos="357"/>
          <w:tab w:val="left" w:pos="567"/>
        </w:tabs>
        <w:spacing w:before="120" w:after="120"/>
        <w:ind w:left="567" w:hanging="567"/>
        <w:contextualSpacing w:val="0"/>
        <w:rPr>
          <w:lang w:eastAsia="en-US"/>
        </w:rPr>
      </w:pPr>
      <w:r>
        <w:rPr>
          <w:lang w:eastAsia="en-US"/>
        </w:rPr>
        <w:t xml:space="preserve">The area of the land is less than 300 square </w:t>
      </w:r>
      <w:proofErr w:type="gramStart"/>
      <w:r>
        <w:rPr>
          <w:lang w:eastAsia="en-US"/>
        </w:rPr>
        <w:t>metres;</w:t>
      </w:r>
      <w:proofErr w:type="gramEnd"/>
      <w:r>
        <w:rPr>
          <w:lang w:eastAsia="en-US"/>
        </w:rPr>
        <w:t xml:space="preserve"> or </w:t>
      </w:r>
    </w:p>
    <w:p w14:paraId="30A2538E" w14:textId="77777777" w:rsidR="00596678" w:rsidRDefault="005909BD" w:rsidP="005909BD">
      <w:pPr>
        <w:pStyle w:val="ListParagraph"/>
        <w:numPr>
          <w:ilvl w:val="0"/>
          <w:numId w:val="33"/>
        </w:numPr>
        <w:tabs>
          <w:tab w:val="clear" w:pos="357"/>
          <w:tab w:val="left" w:pos="567"/>
        </w:tabs>
        <w:spacing w:before="120" w:after="120"/>
        <w:ind w:left="567" w:hanging="567"/>
        <w:contextualSpacing w:val="0"/>
        <w:rPr>
          <w:lang w:eastAsia="en-US"/>
        </w:rPr>
      </w:pPr>
      <w:r>
        <w:t xml:space="preserve">The </w:t>
      </w:r>
      <w:r>
        <w:rPr>
          <w:lang w:eastAsia="en-US"/>
        </w:rPr>
        <w:t>land</w:t>
      </w:r>
      <w:r>
        <w:t xml:space="preserve"> is affected by an Overlay or other planning control</w:t>
      </w:r>
      <w:r w:rsidR="00596678">
        <w:t>; or</w:t>
      </w:r>
    </w:p>
    <w:p w14:paraId="08EA6E60" w14:textId="30BF7651" w:rsidR="005909BD" w:rsidRDefault="00596678" w:rsidP="005909BD">
      <w:pPr>
        <w:pStyle w:val="ListParagraph"/>
        <w:numPr>
          <w:ilvl w:val="0"/>
          <w:numId w:val="33"/>
        </w:numPr>
        <w:tabs>
          <w:tab w:val="clear" w:pos="357"/>
          <w:tab w:val="left" w:pos="567"/>
        </w:tabs>
        <w:spacing w:before="120" w:after="120"/>
        <w:ind w:left="567" w:hanging="567"/>
        <w:contextualSpacing w:val="0"/>
        <w:rPr>
          <w:lang w:eastAsia="en-US"/>
        </w:rPr>
      </w:pPr>
      <w:r>
        <w:t xml:space="preserve">There is more than one dwelling on the lot. </w:t>
      </w:r>
      <w:r w:rsidR="005909BD">
        <w:t xml:space="preserve"> </w:t>
      </w:r>
    </w:p>
    <w:p w14:paraId="24991B57" w14:textId="6CDDBD4F" w:rsidR="005909BD" w:rsidRDefault="005909BD" w:rsidP="005909BD">
      <w:pPr>
        <w:tabs>
          <w:tab w:val="left" w:pos="567"/>
        </w:tabs>
        <w:spacing w:before="120" w:after="120"/>
        <w:rPr>
          <w:lang w:eastAsia="en-US"/>
        </w:rPr>
      </w:pPr>
      <w:r>
        <w:rPr>
          <w:lang w:eastAsia="en-US"/>
        </w:rPr>
        <w:t xml:space="preserve">If a planning permit is required </w:t>
      </w:r>
      <w:r w:rsidR="00160C81" w:rsidRPr="00A98D97">
        <w:rPr>
          <w:lang w:eastAsia="en-US"/>
        </w:rPr>
        <w:t xml:space="preserve">for </w:t>
      </w:r>
      <w:r w:rsidR="00160C81">
        <w:rPr>
          <w:lang w:eastAsia="en-US"/>
        </w:rPr>
        <w:t>an extension or alteration to a dwelling</w:t>
      </w:r>
      <w:r>
        <w:rPr>
          <w:lang w:eastAsia="en-US"/>
        </w:rPr>
        <w:t xml:space="preserve">, the development must meet the requirements of </w:t>
      </w:r>
      <w:r w:rsidRPr="006001AE">
        <w:t>Clause 54</w:t>
      </w:r>
      <w:r>
        <w:rPr>
          <w:lang w:eastAsia="en-US"/>
        </w:rPr>
        <w:t xml:space="preserve"> of the </w:t>
      </w:r>
      <w:r w:rsidRPr="006001AE">
        <w:t>Cardinia Planning Scheme</w:t>
      </w:r>
      <w:r>
        <w:rPr>
          <w:lang w:eastAsia="en-US"/>
        </w:rPr>
        <w:t xml:space="preserve">. </w:t>
      </w:r>
    </w:p>
    <w:p w14:paraId="20BA9081" w14:textId="11A4C2EC" w:rsidR="005909BD" w:rsidRDefault="005909BD" w:rsidP="005909BD">
      <w:pPr>
        <w:tabs>
          <w:tab w:val="left" w:pos="567"/>
        </w:tabs>
        <w:spacing w:before="120" w:after="120"/>
        <w:rPr>
          <w:lang w:eastAsia="en-US"/>
        </w:rPr>
      </w:pPr>
      <w:r>
        <w:rPr>
          <w:lang w:eastAsia="en-US"/>
        </w:rPr>
        <w:t xml:space="preserve">Any other requirement of a </w:t>
      </w:r>
      <w:r w:rsidR="0074582D">
        <w:rPr>
          <w:lang w:eastAsia="en-US"/>
        </w:rPr>
        <w:t>z</w:t>
      </w:r>
      <w:r>
        <w:rPr>
          <w:lang w:eastAsia="en-US"/>
        </w:rPr>
        <w:t xml:space="preserve">one (such as the minimum garden area and maximum building height requirements) must be met. </w:t>
      </w:r>
    </w:p>
    <w:p w14:paraId="30466BAC" w14:textId="77777777" w:rsidR="005909BD" w:rsidRPr="003E13B3" w:rsidRDefault="005909BD" w:rsidP="005909BD">
      <w:pPr>
        <w:tabs>
          <w:tab w:val="left" w:pos="567"/>
        </w:tabs>
        <w:spacing w:before="120" w:after="120"/>
        <w:rPr>
          <w:rFonts w:asciiTheme="majorHAnsi" w:hAnsiTheme="majorHAnsi"/>
          <w:color w:val="00559B" w:themeColor="accent6" w:themeShade="BF"/>
          <w:sz w:val="28"/>
          <w:szCs w:val="28"/>
          <w:lang w:eastAsia="en-US"/>
        </w:rPr>
      </w:pPr>
      <w:r w:rsidRPr="003E13B3">
        <w:rPr>
          <w:rFonts w:asciiTheme="majorHAnsi" w:hAnsiTheme="majorHAnsi"/>
          <w:color w:val="00559B" w:themeColor="accent6" w:themeShade="BF"/>
          <w:sz w:val="28"/>
          <w:szCs w:val="28"/>
          <w:lang w:eastAsia="en-US"/>
        </w:rPr>
        <w:t>Land in Rural Zones</w:t>
      </w:r>
    </w:p>
    <w:p w14:paraId="38EE6DA8" w14:textId="248E41ED" w:rsidR="008E5E37" w:rsidRDefault="005909BD" w:rsidP="005909BD">
      <w:pPr>
        <w:spacing w:before="120" w:after="120"/>
      </w:pPr>
      <w:r>
        <w:t xml:space="preserve">In most circumstances, a planning permit </w:t>
      </w:r>
      <w:r w:rsidRPr="00D874B5">
        <w:rPr>
          <w:b/>
          <w:bCs/>
        </w:rPr>
        <w:t xml:space="preserve">is required </w:t>
      </w:r>
      <w:r w:rsidR="008E5E37" w:rsidRPr="00A98D97">
        <w:rPr>
          <w:lang w:eastAsia="en-US"/>
        </w:rPr>
        <w:t xml:space="preserve">for </w:t>
      </w:r>
      <w:r w:rsidR="008E5E37">
        <w:rPr>
          <w:lang w:eastAsia="en-US"/>
        </w:rPr>
        <w:t xml:space="preserve">an extension or alteration to a dwelling in </w:t>
      </w:r>
      <w:r>
        <w:t>a rural zone (i.e. Rural Conservation Zone, Green Wedge Zone</w:t>
      </w:r>
      <w:r w:rsidR="008E5E37">
        <w:t xml:space="preserve"> and</w:t>
      </w:r>
      <w:r>
        <w:t xml:space="preserve"> Green Wedge A Zone</w:t>
      </w:r>
      <w:r w:rsidR="008E5E37">
        <w:t>).</w:t>
      </w:r>
    </w:p>
    <w:p w14:paraId="6B27DBF9" w14:textId="4AA7DCDE" w:rsidR="005909BD" w:rsidRDefault="005909BD" w:rsidP="005909BD">
      <w:pPr>
        <w:pStyle w:val="Heading2"/>
        <w:spacing w:after="120"/>
        <w:rPr>
          <w:color w:val="00559B" w:themeColor="accent6" w:themeShade="BF"/>
        </w:rPr>
      </w:pPr>
      <w:r>
        <w:rPr>
          <w:color w:val="00559B" w:themeColor="accent6" w:themeShade="BF"/>
        </w:rPr>
        <w:t>Land in Other Zones</w:t>
      </w:r>
    </w:p>
    <w:p w14:paraId="732EC19C" w14:textId="42311843" w:rsidR="005909BD" w:rsidRPr="008E5E37" w:rsidRDefault="005909BD" w:rsidP="008E5E37">
      <w:r>
        <w:t>Requirements</w:t>
      </w:r>
      <w:r w:rsidR="00051B02">
        <w:t xml:space="preserve"> for</w:t>
      </w:r>
      <w:r>
        <w:t xml:space="preserve"> </w:t>
      </w:r>
      <w:r w:rsidR="0063463A">
        <w:rPr>
          <w:lang w:eastAsia="en-US"/>
        </w:rPr>
        <w:t xml:space="preserve">an extension or alteration to a dwelling </w:t>
      </w:r>
      <w:r>
        <w:t xml:space="preserve">in other zones not listed above may vary.  Please contact us for further information. </w:t>
      </w:r>
    </w:p>
    <w:p w14:paraId="63C67C13" w14:textId="77777777" w:rsidR="005909BD" w:rsidRDefault="005909BD" w:rsidP="005909BD">
      <w:pPr>
        <w:pStyle w:val="Heading2"/>
        <w:spacing w:after="120"/>
        <w:rPr>
          <w:color w:val="00559B" w:themeColor="accent6" w:themeShade="BF"/>
        </w:rPr>
      </w:pPr>
      <w:r>
        <w:rPr>
          <w:color w:val="00559B" w:themeColor="accent6" w:themeShade="BF"/>
        </w:rPr>
        <w:lastRenderedPageBreak/>
        <w:t>Land Affected by Overlays</w:t>
      </w:r>
    </w:p>
    <w:p w14:paraId="5092CF3A" w14:textId="77777777" w:rsidR="005909BD" w:rsidRDefault="005909BD" w:rsidP="005909BD">
      <w:pPr>
        <w:spacing w:before="120" w:after="120"/>
      </w:pPr>
      <w:r>
        <w:t>Overlays are planning controls that seek to address a particular issue or provide a specified outcome, with large areas of land within Cardinia Shire affected by various Overlays. Common Overlays affecting land include the:</w:t>
      </w:r>
    </w:p>
    <w:p w14:paraId="2B24B43F" w14:textId="77777777" w:rsidR="005909BD" w:rsidRDefault="005909BD" w:rsidP="005909BD">
      <w:pPr>
        <w:pStyle w:val="ListParagraph"/>
        <w:numPr>
          <w:ilvl w:val="0"/>
          <w:numId w:val="38"/>
        </w:numPr>
        <w:tabs>
          <w:tab w:val="clear" w:pos="357"/>
          <w:tab w:val="left" w:pos="567"/>
        </w:tabs>
        <w:spacing w:before="120" w:after="120"/>
        <w:ind w:left="567" w:hanging="567"/>
        <w:contextualSpacing w:val="0"/>
      </w:pPr>
      <w:r>
        <w:t xml:space="preserve">Environmental Significance Overlay </w:t>
      </w:r>
    </w:p>
    <w:p w14:paraId="3A239600" w14:textId="77777777" w:rsidR="005909BD" w:rsidRDefault="005909BD" w:rsidP="005909BD">
      <w:pPr>
        <w:pStyle w:val="ListParagraph"/>
        <w:numPr>
          <w:ilvl w:val="0"/>
          <w:numId w:val="38"/>
        </w:numPr>
        <w:tabs>
          <w:tab w:val="clear" w:pos="357"/>
          <w:tab w:val="left" w:pos="567"/>
        </w:tabs>
        <w:spacing w:before="120" w:after="120"/>
        <w:ind w:left="567" w:hanging="567"/>
        <w:contextualSpacing w:val="0"/>
      </w:pPr>
      <w:r>
        <w:t xml:space="preserve">Vegetation Protection Overlay </w:t>
      </w:r>
    </w:p>
    <w:p w14:paraId="023E51EC" w14:textId="77777777" w:rsidR="005909BD" w:rsidRDefault="005909BD" w:rsidP="005909BD">
      <w:pPr>
        <w:pStyle w:val="ListParagraph"/>
        <w:numPr>
          <w:ilvl w:val="0"/>
          <w:numId w:val="38"/>
        </w:numPr>
        <w:tabs>
          <w:tab w:val="clear" w:pos="357"/>
          <w:tab w:val="left" w:pos="567"/>
        </w:tabs>
        <w:spacing w:before="120" w:after="120"/>
        <w:ind w:left="567" w:hanging="567"/>
        <w:contextualSpacing w:val="0"/>
      </w:pPr>
      <w:r>
        <w:t xml:space="preserve">Heritage Overlay </w:t>
      </w:r>
    </w:p>
    <w:p w14:paraId="2BD98EFF" w14:textId="77777777" w:rsidR="005909BD" w:rsidRDefault="005909BD" w:rsidP="005909BD">
      <w:pPr>
        <w:pStyle w:val="ListParagraph"/>
        <w:numPr>
          <w:ilvl w:val="0"/>
          <w:numId w:val="38"/>
        </w:numPr>
        <w:tabs>
          <w:tab w:val="clear" w:pos="357"/>
          <w:tab w:val="left" w:pos="567"/>
        </w:tabs>
        <w:spacing w:before="120" w:after="120"/>
        <w:ind w:left="567" w:hanging="567"/>
        <w:contextualSpacing w:val="0"/>
      </w:pPr>
      <w:r>
        <w:t xml:space="preserve">Design and Development Overlay </w:t>
      </w:r>
    </w:p>
    <w:p w14:paraId="544F9252" w14:textId="77777777" w:rsidR="005909BD" w:rsidRDefault="005909BD" w:rsidP="005909BD">
      <w:pPr>
        <w:pStyle w:val="ListParagraph"/>
        <w:numPr>
          <w:ilvl w:val="0"/>
          <w:numId w:val="38"/>
        </w:numPr>
        <w:tabs>
          <w:tab w:val="clear" w:pos="357"/>
          <w:tab w:val="left" w:pos="567"/>
        </w:tabs>
        <w:spacing w:before="120" w:after="120"/>
        <w:ind w:left="567" w:hanging="567"/>
        <w:contextualSpacing w:val="0"/>
      </w:pPr>
      <w:r>
        <w:t xml:space="preserve">Bushfire Management Overlay </w:t>
      </w:r>
    </w:p>
    <w:p w14:paraId="0BAD41CA" w14:textId="77777777" w:rsidR="005909BD" w:rsidRDefault="005909BD" w:rsidP="005909BD">
      <w:pPr>
        <w:pStyle w:val="ListParagraph"/>
        <w:numPr>
          <w:ilvl w:val="0"/>
          <w:numId w:val="38"/>
        </w:numPr>
        <w:tabs>
          <w:tab w:val="clear" w:pos="357"/>
          <w:tab w:val="left" w:pos="567"/>
        </w:tabs>
        <w:spacing w:before="120" w:after="120"/>
        <w:ind w:left="567" w:hanging="567"/>
        <w:contextualSpacing w:val="0"/>
      </w:pPr>
      <w:r>
        <w:t xml:space="preserve">Land Subject to Inundation Overlay </w:t>
      </w:r>
    </w:p>
    <w:p w14:paraId="10C18860" w14:textId="2E8BDFA4" w:rsidR="005909BD" w:rsidRDefault="005909BD" w:rsidP="005909BD">
      <w:pPr>
        <w:spacing w:before="120" w:after="120"/>
      </w:pPr>
      <w:r>
        <w:t xml:space="preserve">In addition to permit requirements and/or exemptions provided in a Zone, a planning permit may be required under an Overlay for </w:t>
      </w:r>
      <w:r w:rsidR="00B93C95">
        <w:rPr>
          <w:lang w:eastAsia="en-US"/>
        </w:rPr>
        <w:t>an extension or alteration to a dwelling</w:t>
      </w:r>
      <w:r>
        <w:t>, unless:</w:t>
      </w:r>
    </w:p>
    <w:p w14:paraId="6B9981DF" w14:textId="77777777" w:rsidR="005909BD" w:rsidRDefault="005909BD" w:rsidP="005909BD">
      <w:pPr>
        <w:pStyle w:val="ListParagraph"/>
        <w:numPr>
          <w:ilvl w:val="0"/>
          <w:numId w:val="37"/>
        </w:numPr>
        <w:tabs>
          <w:tab w:val="clear" w:pos="357"/>
          <w:tab w:val="left" w:pos="567"/>
        </w:tabs>
        <w:spacing w:before="120" w:after="120"/>
        <w:ind w:left="567" w:hanging="567"/>
        <w:contextualSpacing w:val="0"/>
      </w:pPr>
      <w:r>
        <w:t xml:space="preserve">The proposal meets an applicable exemption within the Overlay or </w:t>
      </w:r>
      <w:r w:rsidRPr="00450EB4">
        <w:t>Clause 62</w:t>
      </w:r>
      <w:r>
        <w:t xml:space="preserve"> of the </w:t>
      </w:r>
      <w:r w:rsidRPr="00004130">
        <w:t>Cardinia Planning Scheme</w:t>
      </w:r>
      <w:r>
        <w:t xml:space="preserve">. </w:t>
      </w:r>
    </w:p>
    <w:p w14:paraId="40D371A8" w14:textId="77777777" w:rsidR="003F0BFB" w:rsidRDefault="003F0BFB" w:rsidP="003F0BFB">
      <w:pPr>
        <w:pStyle w:val="Heading2"/>
        <w:spacing w:after="120"/>
        <w:rPr>
          <w:color w:val="00559B" w:themeColor="accent6" w:themeShade="BF"/>
        </w:rPr>
      </w:pPr>
      <w:r>
        <w:rPr>
          <w:color w:val="00559B" w:themeColor="accent6" w:themeShade="BF"/>
        </w:rPr>
        <w:t>Vegetation Removal</w:t>
      </w:r>
    </w:p>
    <w:p w14:paraId="0ABC0736" w14:textId="77777777" w:rsidR="003F0BFB" w:rsidRDefault="003F0BFB" w:rsidP="003F0BFB">
      <w:pPr>
        <w:spacing w:before="120" w:after="120"/>
        <w:rPr>
          <w:lang w:eastAsia="en-US"/>
        </w:rPr>
      </w:pPr>
      <w:r>
        <w:rPr>
          <w:lang w:eastAsia="en-US"/>
        </w:rPr>
        <w:t xml:space="preserve">A planning permit is required to remove, destroy or lop vegetation in many areas of Cardinia Shire. </w:t>
      </w:r>
    </w:p>
    <w:p w14:paraId="6A6D598A" w14:textId="77777777" w:rsidR="003F0BFB" w:rsidRDefault="003F0BFB" w:rsidP="003F0BFB">
      <w:pPr>
        <w:spacing w:before="120" w:after="120"/>
        <w:rPr>
          <w:lang w:eastAsia="en-US"/>
        </w:rPr>
      </w:pPr>
      <w:r>
        <w:rPr>
          <w:lang w:eastAsia="en-US"/>
        </w:rPr>
        <w:t xml:space="preserve">If your proposal results in the removal of vegetation, a planning permit may be required – </w:t>
      </w:r>
      <w:proofErr w:type="gramStart"/>
      <w:r>
        <w:rPr>
          <w:lang w:eastAsia="en-US"/>
        </w:rPr>
        <w:t>whether or not</w:t>
      </w:r>
      <w:proofErr w:type="gramEnd"/>
      <w:r>
        <w:rPr>
          <w:lang w:eastAsia="en-US"/>
        </w:rPr>
        <w:t xml:space="preserve"> a planning permit is required for the proposed use/development.</w:t>
      </w:r>
    </w:p>
    <w:p w14:paraId="343340C4" w14:textId="62F2E84A" w:rsidR="005909BD" w:rsidRDefault="003F0BFB" w:rsidP="00E354D3">
      <w:pPr>
        <w:spacing w:before="120" w:after="120"/>
      </w:pPr>
      <w:r>
        <w:rPr>
          <w:lang w:eastAsia="en-US"/>
        </w:rPr>
        <w:t xml:space="preserve">If the proposed dwelling </w:t>
      </w:r>
      <w:r w:rsidR="007E52D2">
        <w:rPr>
          <w:lang w:eastAsia="en-US"/>
        </w:rPr>
        <w:t xml:space="preserve">extension or alteration </w:t>
      </w:r>
      <w:r>
        <w:rPr>
          <w:lang w:eastAsia="en-US"/>
        </w:rPr>
        <w:t xml:space="preserve">is </w:t>
      </w:r>
      <w:proofErr w:type="gramStart"/>
      <w:r>
        <w:rPr>
          <w:lang w:eastAsia="en-US"/>
        </w:rPr>
        <w:t>in close proximity to</w:t>
      </w:r>
      <w:proofErr w:type="gramEnd"/>
      <w:r>
        <w:rPr>
          <w:lang w:eastAsia="en-US"/>
        </w:rPr>
        <w:t xml:space="preserve"> existing vegetation, it may be negatively impacted by the development. If this is the case, additional information (such as a report prepared by a qualified Arborist) may be required to be provided with a planning permit application. </w:t>
      </w:r>
    </w:p>
    <w:p w14:paraId="5877284A" w14:textId="77777777" w:rsidR="00E354D3" w:rsidRDefault="00E354D3" w:rsidP="00E354D3">
      <w:pPr>
        <w:pStyle w:val="Heading2"/>
        <w:spacing w:after="120"/>
        <w:rPr>
          <w:color w:val="00559B" w:themeColor="accent6" w:themeShade="BF"/>
        </w:rPr>
      </w:pPr>
      <w:r>
        <w:rPr>
          <w:color w:val="00559B" w:themeColor="accent6" w:themeShade="BF"/>
        </w:rPr>
        <w:t>Restrictive Covenants and Section 173 Agreements</w:t>
      </w:r>
    </w:p>
    <w:p w14:paraId="6E518C20" w14:textId="77777777" w:rsidR="00E354D3" w:rsidRDefault="00E354D3" w:rsidP="00E354D3">
      <w:pPr>
        <w:spacing w:before="120" w:after="120"/>
        <w:rPr>
          <w:lang w:eastAsia="en-US"/>
        </w:rPr>
      </w:pPr>
      <w:r>
        <w:rPr>
          <w:lang w:eastAsia="en-US"/>
        </w:rPr>
        <w:t xml:space="preserve">Many parcels of land within Cardinia Shire are affected by Restrictive Covenants or Section 173 Agreements. These documents are registered on the title of the land, and many restrict or prohibit certain types of land use or development. </w:t>
      </w:r>
    </w:p>
    <w:p w14:paraId="4979A162" w14:textId="77777777" w:rsidR="00E354D3" w:rsidRDefault="00E354D3" w:rsidP="00E354D3">
      <w:pPr>
        <w:spacing w:before="120" w:after="120"/>
        <w:rPr>
          <w:lang w:eastAsia="en-US"/>
        </w:rPr>
      </w:pPr>
      <w:r>
        <w:rPr>
          <w:lang w:eastAsia="en-US"/>
        </w:rPr>
        <w:t xml:space="preserve">In most circumstances, Council </w:t>
      </w:r>
      <w:r>
        <w:rPr>
          <w:u w:val="single"/>
          <w:lang w:eastAsia="en-US"/>
        </w:rPr>
        <w:t>cannot</w:t>
      </w:r>
      <w:r>
        <w:rPr>
          <w:lang w:eastAsia="en-US"/>
        </w:rPr>
        <w:t xml:space="preserve"> issue a planning permit if the proposal would breach or be inconsistent with a restrictive covenant or Section 173 Agreement. </w:t>
      </w:r>
    </w:p>
    <w:p w14:paraId="5A310CE2" w14:textId="77777777" w:rsidR="00E354D3" w:rsidRPr="00C27F1A" w:rsidRDefault="00E354D3" w:rsidP="00E354D3">
      <w:pPr>
        <w:spacing w:before="120" w:after="120"/>
      </w:pPr>
      <w:r>
        <w:rPr>
          <w:lang w:eastAsia="en-US"/>
        </w:rPr>
        <w:t xml:space="preserve">Council does not have copies of these documents and cannot provide them. They can be obtained from the </w:t>
      </w:r>
      <w:hyperlink r:id="rId17" w:history="1">
        <w:proofErr w:type="spellStart"/>
        <w:r w:rsidRPr="00905334">
          <w:rPr>
            <w:rStyle w:val="Hyperlink"/>
            <w:lang w:eastAsia="en-US"/>
          </w:rPr>
          <w:t>Landata</w:t>
        </w:r>
        <w:proofErr w:type="spellEnd"/>
        <w:r w:rsidRPr="00905334">
          <w:rPr>
            <w:rStyle w:val="Hyperlink"/>
            <w:lang w:eastAsia="en-US"/>
          </w:rPr>
          <w:t xml:space="preserve"> (Titles Office) </w:t>
        </w:r>
        <w:r>
          <w:rPr>
            <w:rStyle w:val="Hyperlink"/>
            <w:lang w:eastAsia="en-US"/>
          </w:rPr>
          <w:t>w</w:t>
        </w:r>
        <w:r w:rsidRPr="00905334">
          <w:rPr>
            <w:rStyle w:val="Hyperlink"/>
            <w:lang w:eastAsia="en-US"/>
          </w:rPr>
          <w:t>ebsite</w:t>
        </w:r>
      </w:hyperlink>
      <w:r>
        <w:rPr>
          <w:lang w:eastAsia="en-US"/>
        </w:rPr>
        <w:t>.</w:t>
      </w:r>
    </w:p>
    <w:p w14:paraId="26C8239A" w14:textId="77777777" w:rsidR="00E354D3" w:rsidRDefault="00E354D3" w:rsidP="00E354D3">
      <w:pPr>
        <w:spacing w:before="120" w:after="120"/>
        <w:rPr>
          <w:rFonts w:asciiTheme="majorHAnsi" w:hAnsiTheme="majorHAnsi"/>
          <w:color w:val="00559B" w:themeColor="accent6" w:themeShade="BF"/>
          <w:sz w:val="28"/>
          <w:szCs w:val="28"/>
          <w:lang w:eastAsia="en-US"/>
        </w:rPr>
      </w:pPr>
      <w:r w:rsidRPr="003400CE">
        <w:rPr>
          <w:rFonts w:asciiTheme="majorHAnsi" w:hAnsiTheme="majorHAnsi"/>
          <w:color w:val="00559B" w:themeColor="accent6" w:themeShade="BF"/>
          <w:sz w:val="28"/>
          <w:szCs w:val="28"/>
          <w:lang w:eastAsia="en-US"/>
        </w:rPr>
        <w:t>Building Permits</w:t>
      </w:r>
    </w:p>
    <w:p w14:paraId="670A9B31" w14:textId="5BAEC7D1" w:rsidR="00E354D3" w:rsidRDefault="00E354D3" w:rsidP="00E354D3">
      <w:pPr>
        <w:spacing w:before="120" w:after="120"/>
        <w:rPr>
          <w:lang w:eastAsia="en-US"/>
        </w:rPr>
      </w:pPr>
      <w:r>
        <w:rPr>
          <w:lang w:eastAsia="en-US"/>
        </w:rPr>
        <w:t xml:space="preserve">A building permit is a separate, usually subsequent document to a planning permit. A building permit is generally required for a dwelling extension or alteration – </w:t>
      </w:r>
      <w:proofErr w:type="gramStart"/>
      <w:r>
        <w:rPr>
          <w:lang w:eastAsia="en-US"/>
        </w:rPr>
        <w:t>whether or not</w:t>
      </w:r>
      <w:proofErr w:type="gramEnd"/>
      <w:r>
        <w:rPr>
          <w:lang w:eastAsia="en-US"/>
        </w:rPr>
        <w:t xml:space="preserve"> a planning permit is required. </w:t>
      </w:r>
    </w:p>
    <w:p w14:paraId="1CF0953F" w14:textId="77777777" w:rsidR="00E354D3" w:rsidRDefault="00E354D3" w:rsidP="00E354D3">
      <w:pPr>
        <w:spacing w:before="120" w:after="120"/>
        <w:rPr>
          <w:lang w:eastAsia="en-US"/>
        </w:rPr>
      </w:pPr>
      <w:r>
        <w:rPr>
          <w:lang w:eastAsia="en-US"/>
        </w:rPr>
        <w:t xml:space="preserve">Council does not issue building permits. </w:t>
      </w:r>
    </w:p>
    <w:p w14:paraId="549A61AF" w14:textId="77777777" w:rsidR="00E354D3" w:rsidRPr="003400CE" w:rsidRDefault="00E354D3" w:rsidP="00E354D3">
      <w:pPr>
        <w:spacing w:before="120" w:after="120"/>
      </w:pPr>
      <w:r>
        <w:rPr>
          <w:lang w:eastAsia="en-US"/>
        </w:rPr>
        <w:t xml:space="preserve">For more information regarding building permits, contact Council’s Building Department (for general advice) or a Registered Building Surveyor (to obtain a building permit). </w:t>
      </w:r>
    </w:p>
    <w:p w14:paraId="7EB28416" w14:textId="77777777" w:rsidR="00BC616B" w:rsidRDefault="00BC616B" w:rsidP="00BC616B">
      <w:pPr>
        <w:pStyle w:val="Heading2"/>
        <w:spacing w:after="120"/>
        <w:rPr>
          <w:color w:val="00559B" w:themeColor="accent6" w:themeShade="BF"/>
        </w:rPr>
      </w:pPr>
      <w:r>
        <w:rPr>
          <w:color w:val="00559B" w:themeColor="accent6" w:themeShade="BF"/>
        </w:rPr>
        <w:t>Frequently Asked Questions</w:t>
      </w:r>
    </w:p>
    <w:p w14:paraId="7F35DD4B" w14:textId="77777777" w:rsidR="003831C7" w:rsidRPr="003831C7" w:rsidRDefault="00317A78" w:rsidP="00667860">
      <w:pPr>
        <w:pStyle w:val="ListParagraph"/>
        <w:numPr>
          <w:ilvl w:val="0"/>
          <w:numId w:val="34"/>
        </w:numPr>
        <w:tabs>
          <w:tab w:val="clear" w:pos="357"/>
          <w:tab w:val="left" w:pos="567"/>
        </w:tabs>
        <w:spacing w:before="120" w:after="120"/>
        <w:ind w:left="567" w:hanging="567"/>
        <w:contextualSpacing w:val="0"/>
        <w:jc w:val="both"/>
      </w:pPr>
      <w:r w:rsidRPr="003831C7">
        <w:rPr>
          <w:i/>
          <w:iCs/>
          <w:u w:val="single"/>
          <w:lang w:eastAsia="en-US"/>
        </w:rPr>
        <w:t>What application fee</w:t>
      </w:r>
      <w:r w:rsidR="003831C7" w:rsidRPr="003831C7">
        <w:rPr>
          <w:i/>
          <w:iCs/>
          <w:u w:val="single"/>
          <w:lang w:eastAsia="en-US"/>
        </w:rPr>
        <w:t xml:space="preserve"> applies to an application for a planning permit for a dwelling extension or alteration? </w:t>
      </w:r>
    </w:p>
    <w:p w14:paraId="51065ACA" w14:textId="5B792F56" w:rsidR="00BD4528" w:rsidRPr="004754F1" w:rsidRDefault="00317A78" w:rsidP="00BD4528">
      <w:pPr>
        <w:tabs>
          <w:tab w:val="left" w:pos="567"/>
        </w:tabs>
        <w:spacing w:before="120" w:after="120"/>
        <w:rPr>
          <w:rFonts w:asciiTheme="minorHAnsi" w:hAnsiTheme="minorHAnsi" w:cs="VIC-SemiBold"/>
        </w:rPr>
      </w:pPr>
      <w:r>
        <w:t xml:space="preserve">The cost of the application depends on </w:t>
      </w:r>
      <w:r w:rsidR="00C5531A">
        <w:t xml:space="preserve">the </w:t>
      </w:r>
      <w:r w:rsidR="003831C7">
        <w:t>estimated cost</w:t>
      </w:r>
      <w:r w:rsidR="00426D51">
        <w:t xml:space="preserve"> of the development. </w:t>
      </w:r>
      <w:r w:rsidR="00BD4528">
        <w:rPr>
          <w:rFonts w:asciiTheme="minorHAnsi" w:hAnsiTheme="minorHAnsi" w:cs="VIC-SemiBold"/>
        </w:rPr>
        <w:t xml:space="preserve">For more information regarding planning fees, visit our </w:t>
      </w:r>
      <w:hyperlink r:id="rId18" w:history="1">
        <w:r w:rsidR="00BD4528" w:rsidRPr="00AA2D30">
          <w:rPr>
            <w:rStyle w:val="Hyperlink"/>
            <w:rFonts w:asciiTheme="minorHAnsi" w:hAnsiTheme="minorHAnsi" w:cs="VIC-SemiBold"/>
          </w:rPr>
          <w:t>website</w:t>
        </w:r>
      </w:hyperlink>
      <w:r w:rsidR="00BD4528">
        <w:rPr>
          <w:rFonts w:asciiTheme="minorHAnsi" w:hAnsiTheme="minorHAnsi" w:cs="VIC-SemiBold"/>
        </w:rPr>
        <w:t xml:space="preserve"> or contact Council’s </w:t>
      </w:r>
      <w:r w:rsidR="00E01969">
        <w:rPr>
          <w:rFonts w:asciiTheme="minorHAnsi" w:hAnsiTheme="minorHAnsi" w:cs="VIC-SemiBold"/>
        </w:rPr>
        <w:t>S</w:t>
      </w:r>
      <w:r w:rsidR="00BD4528">
        <w:rPr>
          <w:rFonts w:asciiTheme="minorHAnsi" w:hAnsiTheme="minorHAnsi" w:cs="VIC-SemiBold"/>
        </w:rPr>
        <w:t xml:space="preserve">tatutory </w:t>
      </w:r>
      <w:r w:rsidR="00E01969">
        <w:rPr>
          <w:rFonts w:asciiTheme="minorHAnsi" w:hAnsiTheme="minorHAnsi" w:cs="VIC-SemiBold"/>
        </w:rPr>
        <w:t>P</w:t>
      </w:r>
      <w:r w:rsidR="00BD4528">
        <w:rPr>
          <w:rFonts w:asciiTheme="minorHAnsi" w:hAnsiTheme="minorHAnsi" w:cs="VIC-SemiBold"/>
        </w:rPr>
        <w:t xml:space="preserve">lanning team for further advice. </w:t>
      </w:r>
    </w:p>
    <w:p w14:paraId="6977620A" w14:textId="564A3FDE" w:rsidR="00317A78" w:rsidRPr="00BD4528" w:rsidRDefault="00317A78" w:rsidP="00BD4528">
      <w:pPr>
        <w:pStyle w:val="ListParagraph"/>
        <w:numPr>
          <w:ilvl w:val="0"/>
          <w:numId w:val="34"/>
        </w:numPr>
        <w:tabs>
          <w:tab w:val="clear" w:pos="357"/>
          <w:tab w:val="left" w:pos="567"/>
        </w:tabs>
        <w:spacing w:before="120" w:after="120"/>
        <w:ind w:left="567" w:hanging="567"/>
        <w:contextualSpacing w:val="0"/>
        <w:jc w:val="both"/>
        <w:rPr>
          <w:i/>
          <w:iCs/>
          <w:u w:val="single"/>
          <w:lang w:eastAsia="en-US"/>
        </w:rPr>
      </w:pPr>
      <w:r w:rsidRPr="00BD4528">
        <w:rPr>
          <w:i/>
          <w:iCs/>
          <w:u w:val="single"/>
          <w:lang w:eastAsia="en-US"/>
        </w:rPr>
        <w:lastRenderedPageBreak/>
        <w:t xml:space="preserve">What are </w:t>
      </w:r>
      <w:r w:rsidR="002510F1">
        <w:rPr>
          <w:i/>
          <w:iCs/>
          <w:u w:val="single"/>
          <w:lang w:eastAsia="en-US"/>
        </w:rPr>
        <w:t xml:space="preserve">the </w:t>
      </w:r>
      <w:r w:rsidRPr="00BD4528">
        <w:rPr>
          <w:i/>
          <w:iCs/>
          <w:u w:val="single"/>
          <w:lang w:eastAsia="en-US"/>
        </w:rPr>
        <w:t>building setback requirements and regulations which may affect my application?</w:t>
      </w:r>
    </w:p>
    <w:p w14:paraId="1F155D4B" w14:textId="2E4087DF" w:rsidR="00317A78" w:rsidRPr="00E01969" w:rsidRDefault="00317A78" w:rsidP="00317A78">
      <w:pPr>
        <w:jc w:val="both"/>
      </w:pPr>
      <w:r>
        <w:t xml:space="preserve">Your architect, draftsperson or building surveyor will be able to advise you of any setback requirements or </w:t>
      </w:r>
      <w:r w:rsidRPr="00E01969">
        <w:t>regulations as part of the process of designing your extension, renovation or alteration.</w:t>
      </w:r>
    </w:p>
    <w:p w14:paraId="78E86D4C" w14:textId="70104814" w:rsidR="00E01969" w:rsidRPr="00E01969" w:rsidRDefault="00E01969" w:rsidP="00E01969">
      <w:pPr>
        <w:tabs>
          <w:tab w:val="left" w:pos="567"/>
        </w:tabs>
        <w:spacing w:before="120" w:after="120"/>
        <w:rPr>
          <w:rFonts w:asciiTheme="minorHAnsi" w:hAnsiTheme="minorHAnsi" w:cs="VIC-SemiBold"/>
        </w:rPr>
      </w:pPr>
      <w:r w:rsidRPr="00E01969">
        <w:rPr>
          <w:rFonts w:asciiTheme="minorHAnsi" w:hAnsiTheme="minorHAnsi" w:cs="VIC-SemiBold"/>
        </w:rPr>
        <w:t>When considering the siting and design of your dwelling extension or alteration, you are encouraged to consider how it responds to the key features of the area and the purposes, objectives and decision guidelines of the planning controls that apply to the land.</w:t>
      </w:r>
    </w:p>
    <w:p w14:paraId="12F7C837" w14:textId="77777777" w:rsidR="00317A78" w:rsidRPr="00FD2A59" w:rsidRDefault="00317A78" w:rsidP="00FD2A59">
      <w:pPr>
        <w:pStyle w:val="ListParagraph"/>
        <w:numPr>
          <w:ilvl w:val="0"/>
          <w:numId w:val="34"/>
        </w:numPr>
        <w:tabs>
          <w:tab w:val="clear" w:pos="357"/>
          <w:tab w:val="left" w:pos="567"/>
        </w:tabs>
        <w:spacing w:before="120" w:after="120"/>
        <w:ind w:left="567" w:hanging="567"/>
        <w:contextualSpacing w:val="0"/>
        <w:jc w:val="both"/>
        <w:rPr>
          <w:i/>
          <w:iCs/>
          <w:u w:val="single"/>
          <w:lang w:eastAsia="en-US"/>
        </w:rPr>
      </w:pPr>
      <w:r w:rsidRPr="00FD2A59">
        <w:rPr>
          <w:i/>
          <w:iCs/>
          <w:u w:val="single"/>
          <w:lang w:eastAsia="en-US"/>
        </w:rPr>
        <w:t>Does my application qualify for VicSmart?</w:t>
      </w:r>
    </w:p>
    <w:p w14:paraId="2E68F695" w14:textId="4866C7C0" w:rsidR="00B92FFA" w:rsidRDefault="00B92FFA" w:rsidP="00B92FFA">
      <w:pPr>
        <w:spacing w:before="120" w:after="120"/>
        <w:rPr>
          <w:lang w:eastAsia="en-US"/>
        </w:rPr>
      </w:pPr>
      <w:r>
        <w:rPr>
          <w:lang w:eastAsia="en-US"/>
        </w:rPr>
        <w:t>Some types of proposals for dwelling extensions and</w:t>
      </w:r>
      <w:r w:rsidR="00A9617C">
        <w:rPr>
          <w:lang w:eastAsia="en-US"/>
        </w:rPr>
        <w:t>/or</w:t>
      </w:r>
      <w:r w:rsidR="002F0EC1">
        <w:rPr>
          <w:lang w:eastAsia="en-US"/>
        </w:rPr>
        <w:t xml:space="preserve"> </w:t>
      </w:r>
      <w:r>
        <w:rPr>
          <w:lang w:eastAsia="en-US"/>
        </w:rPr>
        <w:t>alteration</w:t>
      </w:r>
      <w:r w:rsidR="00A9617C">
        <w:rPr>
          <w:lang w:eastAsia="en-US"/>
        </w:rPr>
        <w:t>s</w:t>
      </w:r>
      <w:r>
        <w:rPr>
          <w:lang w:eastAsia="en-US"/>
        </w:rPr>
        <w:t xml:space="preserve"> may qualify for assessment as a ‘VicSmart’ application, which is a streamlined and generally accelerated planning permit application process. </w:t>
      </w:r>
    </w:p>
    <w:p w14:paraId="71912250" w14:textId="5C593B7B" w:rsidR="00F8236F" w:rsidRDefault="00F8236F" w:rsidP="00255D1E">
      <w:pPr>
        <w:spacing w:before="120" w:after="120"/>
        <w:rPr>
          <w:lang w:eastAsia="en-US"/>
        </w:rPr>
      </w:pPr>
      <w:r>
        <w:rPr>
          <w:lang w:eastAsia="en-US"/>
        </w:rPr>
        <w:t>To confirm whether your application is eligible for assessment as a VicSmart application, review the relevant planning control</w:t>
      </w:r>
      <w:r w:rsidR="00A9617C">
        <w:rPr>
          <w:lang w:eastAsia="en-US"/>
        </w:rPr>
        <w:t>(s)</w:t>
      </w:r>
      <w:r>
        <w:rPr>
          <w:lang w:eastAsia="en-US"/>
        </w:rPr>
        <w:t xml:space="preserve"> (usually the Zone or Overlay) under which a planning permit is required. If a planning permit is required under more than one provision of the </w:t>
      </w:r>
      <w:r w:rsidRPr="007C3793">
        <w:t>Cardinia Planning Scheme</w:t>
      </w:r>
      <w:r>
        <w:rPr>
          <w:lang w:eastAsia="en-US"/>
        </w:rPr>
        <w:t xml:space="preserve">, the application must be eligible for VicSmart under all provisions. </w:t>
      </w:r>
    </w:p>
    <w:p w14:paraId="58617965" w14:textId="39A91B6D" w:rsidR="00DE28EA" w:rsidRDefault="00DE28EA" w:rsidP="00255D1E">
      <w:pPr>
        <w:spacing w:before="120" w:after="120"/>
        <w:rPr>
          <w:lang w:eastAsia="en-US"/>
        </w:rPr>
      </w:pPr>
      <w:r>
        <w:rPr>
          <w:lang w:eastAsia="en-US"/>
        </w:rPr>
        <w:t>If you are unsure whether your application is eligible for assessment as a VicSmart, please contact Council’s Statutory Planning team.</w:t>
      </w:r>
    </w:p>
    <w:p w14:paraId="18235BA1" w14:textId="77777777" w:rsidR="00451393" w:rsidRDefault="00451393" w:rsidP="00451393">
      <w:pPr>
        <w:pStyle w:val="Heading2"/>
        <w:spacing w:after="120"/>
        <w:rPr>
          <w:color w:val="00559B" w:themeColor="accent6" w:themeShade="BF"/>
        </w:rPr>
      </w:pPr>
      <w:r>
        <w:rPr>
          <w:color w:val="00559B" w:themeColor="accent6" w:themeShade="BF"/>
        </w:rPr>
        <w:t xml:space="preserve">Important </w:t>
      </w:r>
    </w:p>
    <w:p w14:paraId="1F7EFB78" w14:textId="77777777" w:rsidR="00451393" w:rsidRDefault="00451393" w:rsidP="00451393">
      <w:pPr>
        <w:spacing w:before="120" w:after="120"/>
      </w:pPr>
      <w:r>
        <w:rPr>
          <w:rFonts w:eastAsia="MS Gothic"/>
          <w:i/>
          <w:iCs/>
          <w:lang w:eastAsia="en-US"/>
        </w:rPr>
        <w:t xml:space="preserve">The fact a permit </w:t>
      </w:r>
      <w:r>
        <w:rPr>
          <w:rFonts w:eastAsia="MS Gothic"/>
          <w:i/>
          <w:iCs/>
          <w:u w:val="single"/>
          <w:lang w:eastAsia="en-US"/>
        </w:rPr>
        <w:t>can</w:t>
      </w:r>
      <w:r>
        <w:rPr>
          <w:rFonts w:eastAsia="MS Gothic"/>
          <w:i/>
          <w:iCs/>
          <w:lang w:eastAsia="en-US"/>
        </w:rPr>
        <w:t xml:space="preserve"> be granted for a particular proposal </w:t>
      </w:r>
      <w:r>
        <w:rPr>
          <w:rFonts w:eastAsia="MS Gothic"/>
          <w:i/>
          <w:iCs/>
          <w:u w:val="single"/>
          <w:lang w:eastAsia="en-US"/>
        </w:rPr>
        <w:t>does not</w:t>
      </w:r>
      <w:r>
        <w:rPr>
          <w:rFonts w:eastAsia="MS Gothic"/>
          <w:i/>
          <w:iCs/>
          <w:lang w:eastAsia="en-US"/>
        </w:rPr>
        <w:t xml:space="preserve"> indicate or imply a permit should or will be granted. Council will assess any application lodged against the relevant facts and provisions of the Cardinia Planning Scheme, as applicable. </w:t>
      </w:r>
    </w:p>
    <w:p w14:paraId="6581E51C" w14:textId="77777777" w:rsidR="00451393" w:rsidRDefault="00451393" w:rsidP="00451393">
      <w:pPr>
        <w:spacing w:before="120" w:after="120"/>
        <w:rPr>
          <w:rFonts w:eastAsia="MS Gothic"/>
          <w:i/>
          <w:iCs/>
          <w:lang w:eastAsia="en-US"/>
        </w:rPr>
      </w:pPr>
      <w:r w:rsidRPr="003400CE">
        <w:rPr>
          <w:rFonts w:eastAsia="MS Gothic"/>
          <w:i/>
          <w:iCs/>
          <w:lang w:eastAsia="en-US"/>
        </w:rPr>
        <w:t xml:space="preserve">Any advice </w:t>
      </w:r>
      <w:r>
        <w:rPr>
          <w:rFonts w:eastAsia="MS Gothic"/>
          <w:i/>
          <w:iCs/>
          <w:lang w:eastAsia="en-US"/>
        </w:rPr>
        <w:t>provided within this fact sheet</w:t>
      </w:r>
      <w:r w:rsidRPr="003400CE">
        <w:rPr>
          <w:rFonts w:eastAsia="MS Gothic"/>
          <w:i/>
          <w:iCs/>
          <w:lang w:eastAsia="en-US"/>
        </w:rPr>
        <w:t xml:space="preserve"> is preliminary advice only and subject to change. Council endeavour</w:t>
      </w:r>
      <w:r>
        <w:rPr>
          <w:rFonts w:eastAsia="MS Gothic"/>
          <w:i/>
          <w:iCs/>
          <w:lang w:eastAsia="en-US"/>
        </w:rPr>
        <w:t>s</w:t>
      </w:r>
      <w:r w:rsidRPr="003400CE">
        <w:rPr>
          <w:rFonts w:eastAsia="MS Gothic"/>
          <w:i/>
          <w:iCs/>
          <w:lang w:eastAsia="en-US"/>
        </w:rPr>
        <w:t xml:space="preserve"> to provide clear and accurate advice based on the information provided and the relevant provisions of the Cardinia Planning Scheme. </w:t>
      </w:r>
    </w:p>
    <w:p w14:paraId="433F5E0E" w14:textId="77777777" w:rsidR="00451393" w:rsidRDefault="00451393" w:rsidP="00451393">
      <w:pPr>
        <w:spacing w:before="120" w:after="120"/>
        <w:rPr>
          <w:rFonts w:eastAsia="MS Gothic"/>
          <w:i/>
          <w:iCs/>
          <w:lang w:eastAsia="en-US"/>
        </w:rPr>
      </w:pPr>
      <w:r w:rsidRPr="003400CE">
        <w:rPr>
          <w:rFonts w:eastAsia="MS Gothic"/>
          <w:i/>
          <w:iCs/>
          <w:lang w:eastAsia="en-US"/>
        </w:rPr>
        <w:t>The advice</w:t>
      </w:r>
      <w:r>
        <w:rPr>
          <w:rFonts w:eastAsia="MS Gothic"/>
          <w:i/>
          <w:iCs/>
          <w:lang w:eastAsia="en-US"/>
        </w:rPr>
        <w:t xml:space="preserve"> within this fact sheet</w:t>
      </w:r>
      <w:r w:rsidRPr="003400CE">
        <w:rPr>
          <w:rFonts w:eastAsia="MS Gothic"/>
          <w:i/>
          <w:iCs/>
          <w:lang w:eastAsia="en-US"/>
        </w:rPr>
        <w:t xml:space="preserve"> is current at the date </w:t>
      </w:r>
      <w:r>
        <w:rPr>
          <w:rFonts w:eastAsia="MS Gothic"/>
          <w:i/>
          <w:iCs/>
          <w:lang w:eastAsia="en-US"/>
        </w:rPr>
        <w:t>of publishing but</w:t>
      </w:r>
      <w:r w:rsidRPr="003400CE">
        <w:rPr>
          <w:rFonts w:eastAsia="MS Gothic"/>
          <w:i/>
          <w:iCs/>
          <w:lang w:eastAsia="en-US"/>
        </w:rPr>
        <w:t xml:space="preserve"> may be impacted by subsequent changes to the Planning Scheme, </w:t>
      </w:r>
      <w:r>
        <w:rPr>
          <w:rFonts w:eastAsia="MS Gothic"/>
          <w:i/>
          <w:iCs/>
          <w:lang w:eastAsia="en-US"/>
        </w:rPr>
        <w:t xml:space="preserve">legislation, </w:t>
      </w:r>
      <w:r w:rsidRPr="003400CE">
        <w:rPr>
          <w:rFonts w:eastAsia="MS Gothic"/>
          <w:i/>
          <w:iCs/>
          <w:lang w:eastAsia="en-US"/>
        </w:rPr>
        <w:t>the proposal, referral advice, site inspections, the public notification process, and any other change of circumstance.</w:t>
      </w:r>
    </w:p>
    <w:p w14:paraId="710814BA" w14:textId="77777777" w:rsidR="00451393" w:rsidRDefault="00451393" w:rsidP="00451393">
      <w:pPr>
        <w:pStyle w:val="Heading2"/>
        <w:spacing w:after="120"/>
        <w:rPr>
          <w:color w:val="00559B" w:themeColor="accent6" w:themeShade="BF"/>
        </w:rPr>
      </w:pPr>
      <w:r>
        <w:rPr>
          <w:color w:val="00559B" w:themeColor="accent6" w:themeShade="BF"/>
        </w:rPr>
        <w:t>Further Advice</w:t>
      </w:r>
    </w:p>
    <w:p w14:paraId="5E101503" w14:textId="77777777" w:rsidR="00451393" w:rsidRDefault="00451393" w:rsidP="00451393">
      <w:pPr>
        <w:spacing w:before="120" w:after="120"/>
        <w:rPr>
          <w:rFonts w:eastAsia="MS Gothic"/>
          <w:lang w:eastAsia="en-US"/>
        </w:rPr>
      </w:pPr>
      <w:r>
        <w:rPr>
          <w:rFonts w:eastAsia="MS Gothic"/>
          <w:lang w:eastAsia="en-US"/>
        </w:rPr>
        <w:t xml:space="preserve">For </w:t>
      </w:r>
      <w:r w:rsidRPr="00670D41">
        <w:rPr>
          <w:rFonts w:eastAsia="MS Gothic"/>
          <w:u w:val="single"/>
          <w:lang w:eastAsia="en-US"/>
        </w:rPr>
        <w:t>general</w:t>
      </w:r>
      <w:r>
        <w:rPr>
          <w:rFonts w:eastAsia="MS Gothic"/>
          <w:lang w:eastAsia="en-US"/>
        </w:rPr>
        <w:t xml:space="preserve"> advice, please contact Council’s Statutory Planning team on the details below. </w:t>
      </w:r>
    </w:p>
    <w:p w14:paraId="2A02EE3B" w14:textId="77777777" w:rsidR="00451393" w:rsidRPr="005E470A" w:rsidRDefault="00451393" w:rsidP="00451393">
      <w:pPr>
        <w:spacing w:before="120" w:after="120"/>
        <w:rPr>
          <w:rFonts w:eastAsia="MS Gothic"/>
          <w:lang w:eastAsia="en-US"/>
        </w:rPr>
      </w:pPr>
      <w:r>
        <w:rPr>
          <w:rFonts w:eastAsia="MS Gothic"/>
          <w:lang w:eastAsia="en-US"/>
        </w:rPr>
        <w:t xml:space="preserve">For more detailed project/site specific advice (including written confirmation of whether a planning permit is required), it is encouraged to </w:t>
      </w:r>
      <w:hyperlink r:id="rId19" w:history="1">
        <w:r w:rsidRPr="007460FC">
          <w:rPr>
            <w:rStyle w:val="Hyperlink"/>
            <w:rFonts w:eastAsia="MS Gothic"/>
            <w:lang w:eastAsia="en-US"/>
          </w:rPr>
          <w:t>request planning advice in writing</w:t>
        </w:r>
      </w:hyperlink>
      <w:r>
        <w:rPr>
          <w:rFonts w:eastAsia="MS Gothic"/>
          <w:lang w:eastAsia="en-US"/>
        </w:rPr>
        <w:t xml:space="preserve"> or arrange a </w:t>
      </w:r>
      <w:hyperlink r:id="rId20" w:history="1">
        <w:r w:rsidRPr="007460FC">
          <w:rPr>
            <w:rStyle w:val="Hyperlink"/>
            <w:rFonts w:eastAsia="MS Gothic"/>
            <w:lang w:eastAsia="en-US"/>
          </w:rPr>
          <w:t>pre-application meeting</w:t>
        </w:r>
      </w:hyperlink>
      <w:r>
        <w:rPr>
          <w:rFonts w:eastAsia="MS Gothic"/>
          <w:lang w:eastAsia="en-US"/>
        </w:rPr>
        <w:t xml:space="preserve"> with Council’s Statutory Planning team. </w:t>
      </w:r>
      <w:r w:rsidRPr="005E470A">
        <w:rPr>
          <w:rFonts w:eastAsia="MS Gothic"/>
          <w:lang w:eastAsia="en-US"/>
        </w:rPr>
        <w:t xml:space="preserve"> </w:t>
      </w:r>
    </w:p>
    <w:p w14:paraId="4D7A149D" w14:textId="77777777" w:rsidR="00451393" w:rsidRDefault="00451393" w:rsidP="00451393">
      <w:pPr>
        <w:pStyle w:val="Heading2"/>
        <w:spacing w:after="120"/>
        <w:rPr>
          <w:color w:val="00559B" w:themeColor="accent6" w:themeShade="BF"/>
        </w:rPr>
      </w:pPr>
      <w:r>
        <w:rPr>
          <w:color w:val="00559B" w:themeColor="accent6" w:themeShade="BF"/>
        </w:rPr>
        <w:t xml:space="preserve">Contact Us: </w:t>
      </w:r>
    </w:p>
    <w:p w14:paraId="5F75BA4D" w14:textId="77777777" w:rsidR="00451393" w:rsidRDefault="00451393" w:rsidP="00451393">
      <w:pPr>
        <w:spacing w:before="120" w:after="120"/>
        <w:rPr>
          <w:rFonts w:eastAsia="MS Gothic"/>
          <w:b/>
          <w:bCs/>
          <w:i/>
          <w:iCs/>
          <w:lang w:eastAsia="en-US"/>
        </w:rPr>
      </w:pPr>
      <w:r>
        <w:rPr>
          <w:rFonts w:eastAsia="MS Gothic"/>
          <w:b/>
          <w:bCs/>
          <w:i/>
          <w:iCs/>
          <w:lang w:eastAsia="en-US"/>
        </w:rPr>
        <w:t xml:space="preserve">In Person: </w:t>
      </w:r>
      <w:r w:rsidRPr="005D226A">
        <w:rPr>
          <w:rFonts w:eastAsia="MS Gothic"/>
          <w:i/>
          <w:iCs/>
          <w:lang w:eastAsia="en-US"/>
        </w:rPr>
        <w:t>Visit us at our Civic Centre, 20 Siding Avenue, Officer.</w:t>
      </w:r>
    </w:p>
    <w:p w14:paraId="4279120F" w14:textId="77777777" w:rsidR="00451393" w:rsidRPr="005D226A" w:rsidRDefault="00451393" w:rsidP="00451393">
      <w:pPr>
        <w:spacing w:before="120" w:after="120"/>
        <w:rPr>
          <w:rFonts w:eastAsia="MS Gothic"/>
          <w:i/>
          <w:iCs/>
          <w:lang w:eastAsia="en-US"/>
        </w:rPr>
      </w:pPr>
      <w:r>
        <w:rPr>
          <w:rFonts w:eastAsia="MS Gothic"/>
          <w:b/>
          <w:bCs/>
          <w:i/>
          <w:iCs/>
          <w:lang w:eastAsia="en-US"/>
        </w:rPr>
        <w:t>Email</w:t>
      </w:r>
      <w:r w:rsidRPr="005D226A">
        <w:rPr>
          <w:rFonts w:eastAsia="MS Gothic"/>
          <w:i/>
          <w:iCs/>
          <w:lang w:eastAsia="en-US"/>
        </w:rPr>
        <w:t xml:space="preserve">: </w:t>
      </w:r>
      <w:hyperlink r:id="rId21" w:history="1">
        <w:r w:rsidRPr="00B935C0">
          <w:rPr>
            <w:rStyle w:val="Hyperlink"/>
            <w:rFonts w:eastAsia="MS Gothic"/>
            <w:i/>
            <w:iCs/>
            <w:lang w:eastAsia="en-US"/>
          </w:rPr>
          <w:t>mail@cardinia.vic.gov.au</w:t>
        </w:r>
      </w:hyperlink>
      <w:r>
        <w:rPr>
          <w:rFonts w:eastAsia="MS Gothic"/>
          <w:i/>
          <w:iCs/>
          <w:lang w:eastAsia="en-US"/>
        </w:rPr>
        <w:t xml:space="preserve"> </w:t>
      </w:r>
    </w:p>
    <w:p w14:paraId="39B6AD7B" w14:textId="77777777" w:rsidR="00451393" w:rsidRDefault="00451393" w:rsidP="00451393">
      <w:pPr>
        <w:spacing w:before="120" w:after="120"/>
        <w:rPr>
          <w:rFonts w:eastAsia="MS Gothic"/>
          <w:b/>
          <w:bCs/>
          <w:i/>
          <w:iCs/>
          <w:lang w:eastAsia="en-US"/>
        </w:rPr>
      </w:pPr>
      <w:r>
        <w:rPr>
          <w:rFonts w:eastAsia="MS Gothic"/>
          <w:b/>
          <w:bCs/>
          <w:i/>
          <w:iCs/>
          <w:lang w:eastAsia="en-US"/>
        </w:rPr>
        <w:t xml:space="preserve">Phone: </w:t>
      </w:r>
      <w:r w:rsidRPr="005D226A">
        <w:rPr>
          <w:rFonts w:eastAsia="MS Gothic"/>
          <w:i/>
          <w:iCs/>
          <w:lang w:eastAsia="en-US"/>
        </w:rPr>
        <w:t>1300 787 624</w:t>
      </w:r>
    </w:p>
    <w:p w14:paraId="302A0DF8" w14:textId="77777777" w:rsidR="00451393" w:rsidRDefault="00451393" w:rsidP="00451393">
      <w:pPr>
        <w:spacing w:before="120" w:after="120"/>
        <w:rPr>
          <w:rFonts w:eastAsia="MS Gothic"/>
          <w:b/>
          <w:bCs/>
          <w:i/>
          <w:iCs/>
          <w:lang w:eastAsia="en-US"/>
        </w:rPr>
      </w:pPr>
      <w:r>
        <w:rPr>
          <w:rFonts w:eastAsia="MS Gothic"/>
          <w:b/>
          <w:bCs/>
          <w:i/>
          <w:iCs/>
          <w:lang w:eastAsia="en-US"/>
        </w:rPr>
        <w:t xml:space="preserve">Web: </w:t>
      </w:r>
      <w:hyperlink r:id="rId22" w:history="1">
        <w:r w:rsidRPr="00B935C0">
          <w:rPr>
            <w:rStyle w:val="Hyperlink"/>
            <w:rFonts w:eastAsia="MS Gothic"/>
            <w:i/>
            <w:iCs/>
            <w:lang w:eastAsia="en-US"/>
          </w:rPr>
          <w:t>www.cardinia.vic.gov.au</w:t>
        </w:r>
      </w:hyperlink>
      <w:r>
        <w:rPr>
          <w:rFonts w:eastAsia="MS Gothic"/>
          <w:i/>
          <w:iCs/>
          <w:lang w:eastAsia="en-US"/>
        </w:rPr>
        <w:t xml:space="preserve"> </w:t>
      </w:r>
    </w:p>
    <w:p w14:paraId="5866A51B" w14:textId="77777777" w:rsidR="00451393" w:rsidRPr="00DB5CD7" w:rsidRDefault="00451393" w:rsidP="00451393">
      <w:pPr>
        <w:spacing w:before="120" w:after="120"/>
        <w:rPr>
          <w:rFonts w:eastAsia="MS Gothic"/>
          <w:i/>
          <w:iCs/>
          <w:lang w:eastAsia="en-US"/>
        </w:rPr>
      </w:pPr>
      <w:r w:rsidRPr="00DB5CD7">
        <w:rPr>
          <w:rFonts w:eastAsia="MS Gothic"/>
          <w:b/>
          <w:bCs/>
          <w:i/>
          <w:iCs/>
          <w:lang w:eastAsia="en-US"/>
        </w:rPr>
        <w:t xml:space="preserve">Translation </w:t>
      </w:r>
      <w:r>
        <w:rPr>
          <w:rFonts w:eastAsia="MS Gothic"/>
          <w:b/>
          <w:i/>
          <w:lang w:eastAsia="en-US"/>
        </w:rPr>
        <w:t>I</w:t>
      </w:r>
      <w:r w:rsidRPr="00DB5CD7">
        <w:rPr>
          <w:rFonts w:eastAsia="MS Gothic"/>
          <w:b/>
          <w:i/>
          <w:lang w:eastAsia="en-US"/>
        </w:rPr>
        <w:t>nformation</w:t>
      </w:r>
    </w:p>
    <w:p w14:paraId="74D8D79E" w14:textId="77777777" w:rsidR="00451393" w:rsidRPr="00DB5CD7" w:rsidRDefault="00451393" w:rsidP="00451393">
      <w:pPr>
        <w:spacing w:before="120" w:after="120"/>
        <w:rPr>
          <w:rFonts w:eastAsia="MS Gothic"/>
          <w:i/>
          <w:iCs/>
          <w:lang w:eastAsia="en-US"/>
        </w:rPr>
      </w:pPr>
      <w:r w:rsidRPr="00DB5CD7">
        <w:rPr>
          <w:rFonts w:eastAsia="MS Gothic"/>
          <w:i/>
          <w:iCs/>
          <w:lang w:eastAsia="en-US"/>
        </w:rPr>
        <w:t>If you need an interpreter, call the </w:t>
      </w:r>
      <w:hyperlink r:id="rId23" w:history="1">
        <w:r w:rsidRPr="00DB5CD7">
          <w:rPr>
            <w:rStyle w:val="Hyperlink"/>
            <w:rFonts w:eastAsia="MS Gothic"/>
            <w:b/>
            <w:bCs/>
            <w:i/>
            <w:iCs/>
            <w:lang w:eastAsia="en-US"/>
          </w:rPr>
          <w:t>Translating and Interpreting Service (TIS National)</w:t>
        </w:r>
      </w:hyperlink>
      <w:r w:rsidRPr="00DB5CD7">
        <w:rPr>
          <w:rFonts w:eastAsia="MS Gothic"/>
          <w:i/>
          <w:iCs/>
          <w:lang w:eastAsia="en-US"/>
        </w:rPr>
        <w:t> on </w:t>
      </w:r>
      <w:hyperlink r:id="rId24" w:history="1">
        <w:r w:rsidRPr="00DB5CD7">
          <w:rPr>
            <w:rStyle w:val="Hyperlink"/>
            <w:rFonts w:eastAsia="MS Gothic"/>
            <w:b/>
            <w:bCs/>
            <w:i/>
            <w:iCs/>
            <w:lang w:eastAsia="en-US"/>
          </w:rPr>
          <w:t>131 450</w:t>
        </w:r>
      </w:hyperlink>
      <w:r w:rsidRPr="00DB5CD7">
        <w:rPr>
          <w:rFonts w:eastAsia="MS Gothic"/>
          <w:i/>
          <w:iCs/>
          <w:lang w:eastAsia="en-US"/>
        </w:rPr>
        <w:t> to speak to an interpreter. Ask them to phone Cardinia Shire Council on </w:t>
      </w:r>
      <w:hyperlink r:id="rId25" w:history="1">
        <w:r w:rsidRPr="00DB5CD7">
          <w:rPr>
            <w:rStyle w:val="Hyperlink"/>
            <w:rFonts w:eastAsia="MS Gothic"/>
            <w:b/>
            <w:bCs/>
            <w:i/>
            <w:iCs/>
            <w:lang w:eastAsia="en-US"/>
          </w:rPr>
          <w:t>1300 787 624</w:t>
        </w:r>
      </w:hyperlink>
    </w:p>
    <w:p w14:paraId="3DD4CE4C" w14:textId="77777777" w:rsidR="00451393" w:rsidRPr="00DB5CD7" w:rsidRDefault="00451393" w:rsidP="00451393">
      <w:pPr>
        <w:spacing w:before="120" w:after="120"/>
        <w:rPr>
          <w:rFonts w:eastAsia="MS Gothic"/>
          <w:i/>
          <w:iCs/>
          <w:lang w:eastAsia="en-US"/>
        </w:rPr>
      </w:pPr>
      <w:r w:rsidRPr="00DB5CD7">
        <w:rPr>
          <w:rFonts w:eastAsia="MS Gothic"/>
          <w:b/>
          <w:bCs/>
          <w:i/>
          <w:iCs/>
          <w:lang w:eastAsia="en-US"/>
        </w:rPr>
        <w:t>National Relay Service (NRS)</w:t>
      </w:r>
    </w:p>
    <w:p w14:paraId="27FB03DD" w14:textId="77777777" w:rsidR="00451393" w:rsidRPr="00DB5CD7" w:rsidRDefault="00451393" w:rsidP="00451393">
      <w:pPr>
        <w:spacing w:before="120" w:after="120"/>
        <w:rPr>
          <w:rFonts w:eastAsia="MS Gothic"/>
          <w:i/>
          <w:iCs/>
          <w:lang w:eastAsia="en-US"/>
        </w:rPr>
      </w:pPr>
      <w:r w:rsidRPr="00DB5CD7">
        <w:rPr>
          <w:rFonts w:eastAsia="MS Gothic"/>
          <w:i/>
          <w:iCs/>
          <w:lang w:eastAsia="en-US"/>
        </w:rPr>
        <w:t>TTY: 133 677 (ask for 1300 787 624)</w:t>
      </w:r>
    </w:p>
    <w:p w14:paraId="63D00F59" w14:textId="77777777" w:rsidR="00451393" w:rsidRDefault="00451393" w:rsidP="00451393">
      <w:pPr>
        <w:spacing w:before="120" w:after="120"/>
        <w:rPr>
          <w:rFonts w:eastAsia="MS Gothic"/>
          <w:i/>
          <w:iCs/>
          <w:lang w:eastAsia="en-US"/>
        </w:rPr>
      </w:pPr>
      <w:r w:rsidRPr="00DB5CD7">
        <w:rPr>
          <w:rFonts w:eastAsia="MS Gothic"/>
          <w:i/>
          <w:iCs/>
          <w:lang w:eastAsia="en-US"/>
        </w:rPr>
        <w:t>Speak and Listen (speech-to-speech relay): 1300 555 727 (ask for 1300 787 624)</w:t>
      </w:r>
    </w:p>
    <w:p w14:paraId="322CB0A2" w14:textId="77777777" w:rsidR="005A5460" w:rsidRDefault="005A5460" w:rsidP="00451393">
      <w:pPr>
        <w:spacing w:before="120" w:after="120"/>
        <w:rPr>
          <w:rFonts w:eastAsia="MS Gothic"/>
          <w:i/>
          <w:iCs/>
          <w:lang w:eastAsia="en-US"/>
        </w:rPr>
        <w:sectPr w:rsidR="005A5460" w:rsidSect="00F65430">
          <w:headerReference w:type="even" r:id="rId26"/>
          <w:headerReference w:type="default" r:id="rId27"/>
          <w:footerReference w:type="even" r:id="rId28"/>
          <w:footerReference w:type="default" r:id="rId29"/>
          <w:headerReference w:type="first" r:id="rId30"/>
          <w:footerReference w:type="first" r:id="rId31"/>
          <w:pgSz w:w="11906" w:h="16838" w:code="9"/>
          <w:pgMar w:top="1440" w:right="991" w:bottom="1440" w:left="1134" w:header="709" w:footer="782" w:gutter="0"/>
          <w:pgNumType w:start="1"/>
          <w:cols w:space="708"/>
          <w:titlePg/>
          <w:docGrid w:linePitch="360"/>
        </w:sectPr>
      </w:pPr>
    </w:p>
    <w:p w14:paraId="7185089B" w14:textId="77777777" w:rsidR="00DB6C42" w:rsidRDefault="00DB6C42" w:rsidP="00DB6C42">
      <w:pPr>
        <w:pStyle w:val="Heading2"/>
        <w:spacing w:after="120"/>
        <w:rPr>
          <w:color w:val="00559B" w:themeColor="accent6" w:themeShade="BF"/>
        </w:rPr>
      </w:pPr>
      <w:r>
        <w:rPr>
          <w:color w:val="00559B" w:themeColor="accent6" w:themeShade="BF"/>
        </w:rPr>
        <w:lastRenderedPageBreak/>
        <w:t>Information Requirements – Checklist</w:t>
      </w:r>
    </w:p>
    <w:p w14:paraId="17A80BBC" w14:textId="552F311F" w:rsidR="00DB6C42" w:rsidRDefault="00DB6C42" w:rsidP="00DB6C42">
      <w:pPr>
        <w:spacing w:before="120" w:after="120"/>
        <w:rPr>
          <w:lang w:eastAsia="en-US"/>
        </w:rPr>
      </w:pPr>
      <w:r>
        <w:rPr>
          <w:lang w:eastAsia="en-US"/>
        </w:rPr>
        <w:t xml:space="preserve">If a planning permit is required for a </w:t>
      </w:r>
      <w:r w:rsidR="002356AC">
        <w:rPr>
          <w:lang w:eastAsia="en-US"/>
        </w:rPr>
        <w:t>dwelling extension or alteration</w:t>
      </w:r>
      <w:r>
        <w:rPr>
          <w:lang w:eastAsia="en-US"/>
        </w:rPr>
        <w:t xml:space="preserve">, an application lodged with Council must be accompanied by the necessary supporting documentation and plans, or the application may be void and not able to be assessed. </w:t>
      </w:r>
    </w:p>
    <w:p w14:paraId="24D6F4A7" w14:textId="77777777" w:rsidR="00DB6C42" w:rsidRDefault="00DB6C42" w:rsidP="00DB6C42">
      <w:pPr>
        <w:spacing w:before="120" w:after="120"/>
      </w:pPr>
      <w:r>
        <w:rPr>
          <w:lang w:eastAsia="en-US"/>
        </w:rPr>
        <w:t xml:space="preserve">The below information generally constitutes the </w:t>
      </w:r>
      <w:r>
        <w:rPr>
          <w:u w:val="single"/>
          <w:lang w:eastAsia="en-US"/>
        </w:rPr>
        <w:t>minimum</w:t>
      </w:r>
      <w:r>
        <w:rPr>
          <w:lang w:eastAsia="en-US"/>
        </w:rPr>
        <w:t xml:space="preserve"> information required to accompany an application: </w:t>
      </w:r>
    </w:p>
    <w:tbl>
      <w:tblPr>
        <w:tblStyle w:val="TableGrid"/>
        <w:tblW w:w="9781" w:type="dxa"/>
        <w:tblInd w:w="-5" w:type="dxa"/>
        <w:tblLook w:val="04A0" w:firstRow="1" w:lastRow="0" w:firstColumn="1" w:lastColumn="0" w:noHBand="0" w:noVBand="1"/>
      </w:tblPr>
      <w:tblGrid>
        <w:gridCol w:w="704"/>
        <w:gridCol w:w="9077"/>
      </w:tblGrid>
      <w:tr w:rsidR="00DB6C42" w:rsidRPr="003D50A3" w14:paraId="14A7C0AE" w14:textId="77777777" w:rsidTr="00F15B39">
        <w:trPr>
          <w:cnfStyle w:val="100000000000" w:firstRow="1" w:lastRow="0" w:firstColumn="0" w:lastColumn="0" w:oddVBand="0" w:evenVBand="0" w:oddHBand="0" w:evenHBand="0" w:firstRowFirstColumn="0" w:firstRowLastColumn="0" w:lastRowFirstColumn="0" w:lastRowLastColumn="0"/>
          <w:trHeight w:val="15"/>
        </w:trPr>
        <w:tc>
          <w:tcPr>
            <w:cnfStyle w:val="001000000100" w:firstRow="0" w:lastRow="0" w:firstColumn="1" w:lastColumn="0" w:oddVBand="0" w:evenVBand="0" w:oddHBand="0" w:evenHBand="0" w:firstRowFirstColumn="1" w:firstRowLastColumn="0" w:lastRowFirstColumn="0" w:lastRowLastColumn="0"/>
            <w:tcW w:w="704" w:type="dxa"/>
          </w:tcPr>
          <w:p w14:paraId="65747DD6" w14:textId="77777777" w:rsidR="00DB6C42" w:rsidRPr="003D50A3" w:rsidRDefault="00DB6C42" w:rsidP="00F713D8">
            <w:pPr>
              <w:tabs>
                <w:tab w:val="left" w:pos="567"/>
              </w:tabs>
              <w:spacing w:after="60"/>
              <w:jc w:val="center"/>
              <w:rPr>
                <w:rFonts w:eastAsia="MS Gothic"/>
                <w:b w:val="0"/>
                <w:bCs/>
                <w:sz w:val="22"/>
                <w:lang w:eastAsia="en-US"/>
              </w:rPr>
            </w:pPr>
            <w:r w:rsidRPr="003D50A3">
              <w:rPr>
                <w:rFonts w:eastAsia="MS Gothic"/>
                <w:b w:val="0"/>
                <w:bCs/>
                <w:sz w:val="22"/>
                <w:lang w:eastAsia="en-US"/>
              </w:rPr>
              <w:sym w:font="Wingdings" w:char="F0A8"/>
            </w:r>
          </w:p>
        </w:tc>
        <w:tc>
          <w:tcPr>
            <w:tcW w:w="9077" w:type="dxa"/>
          </w:tcPr>
          <w:p w14:paraId="410C6C69" w14:textId="1F417CB3" w:rsidR="00DB6C42" w:rsidRPr="003A4790" w:rsidRDefault="00DB6C42" w:rsidP="00F713D8">
            <w:pPr>
              <w:tabs>
                <w:tab w:val="left" w:pos="567"/>
              </w:tabs>
              <w:spacing w:after="120"/>
              <w:cnfStyle w:val="100000000000" w:firstRow="1" w:lastRow="0" w:firstColumn="0" w:lastColumn="0" w:oddVBand="0" w:evenVBand="0" w:oddHBand="0" w:evenHBand="0" w:firstRowFirstColumn="0" w:firstRowLastColumn="0" w:lastRowFirstColumn="0" w:lastRowLastColumn="0"/>
              <w:rPr>
                <w:b w:val="0"/>
                <w:bCs/>
                <w:szCs w:val="20"/>
                <w:lang w:eastAsia="en-US"/>
              </w:rPr>
            </w:pPr>
            <w:r w:rsidRPr="003A4790">
              <w:rPr>
                <w:rFonts w:eastAsia="MS Gothic"/>
                <w:b w:val="0"/>
                <w:bCs/>
                <w:szCs w:val="20"/>
                <w:lang w:eastAsia="en-US"/>
              </w:rPr>
              <w:t xml:space="preserve">A </w:t>
            </w:r>
            <w:r w:rsidRPr="0093209F">
              <w:rPr>
                <w:rFonts w:eastAsia="MS Gothic"/>
                <w:b w:val="0"/>
                <w:bCs/>
                <w:szCs w:val="20"/>
                <w:lang w:eastAsia="en-US"/>
              </w:rPr>
              <w:t xml:space="preserve">completed ‘Application for a Planning Permit’ form – </w:t>
            </w:r>
            <w:r w:rsidRPr="0093209F">
              <w:rPr>
                <w:rFonts w:eastAsia="MS Gothic"/>
                <w:b w:val="0"/>
                <w:bCs/>
                <w:i/>
                <w:szCs w:val="20"/>
                <w:lang w:eastAsia="en-US"/>
              </w:rPr>
              <w:t xml:space="preserve">not required if the application is lodged via Council’s </w:t>
            </w:r>
            <w:hyperlink r:id="rId32" w:history="1">
              <w:proofErr w:type="spellStart"/>
              <w:r w:rsidRPr="0093209F">
                <w:rPr>
                  <w:rStyle w:val="Hyperlink"/>
                  <w:rFonts w:eastAsia="MS Gothic"/>
                  <w:b w:val="0"/>
                  <w:bCs/>
                  <w:i/>
                  <w:szCs w:val="20"/>
                  <w:lang w:eastAsia="en-US"/>
                </w:rPr>
                <w:t>ePlanning</w:t>
              </w:r>
              <w:proofErr w:type="spellEnd"/>
              <w:r w:rsidRPr="0093209F">
                <w:rPr>
                  <w:rStyle w:val="Hyperlink"/>
                  <w:rFonts w:eastAsia="MS Gothic"/>
                  <w:b w:val="0"/>
                  <w:bCs/>
                  <w:i/>
                  <w:szCs w:val="20"/>
                  <w:lang w:eastAsia="en-US"/>
                </w:rPr>
                <w:t xml:space="preserve"> Portal</w:t>
              </w:r>
            </w:hyperlink>
            <w:r w:rsidRPr="0093209F">
              <w:rPr>
                <w:rFonts w:eastAsia="MS Gothic"/>
                <w:b w:val="0"/>
                <w:bCs/>
                <w:i/>
                <w:szCs w:val="20"/>
                <w:lang w:eastAsia="en-US"/>
              </w:rPr>
              <w:t>.</w:t>
            </w:r>
          </w:p>
        </w:tc>
      </w:tr>
      <w:tr w:rsidR="00DB6C42" w:rsidRPr="003D50A3" w14:paraId="4258D6AF" w14:textId="77777777" w:rsidTr="00F71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2978019" w14:textId="77777777" w:rsidR="00DB6C42" w:rsidRPr="003D50A3" w:rsidRDefault="00DB6C42" w:rsidP="00F713D8">
            <w:pPr>
              <w:tabs>
                <w:tab w:val="left" w:pos="567"/>
              </w:tabs>
              <w:spacing w:after="60"/>
              <w:jc w:val="center"/>
              <w:rPr>
                <w:sz w:val="22"/>
                <w:lang w:eastAsia="en-US"/>
              </w:rPr>
            </w:pPr>
            <w:r w:rsidRPr="003D50A3">
              <w:rPr>
                <w:rFonts w:eastAsia="MS Gothic"/>
                <w:sz w:val="22"/>
                <w:lang w:eastAsia="en-US"/>
              </w:rPr>
              <w:sym w:font="Wingdings" w:char="F0A8"/>
            </w:r>
          </w:p>
        </w:tc>
        <w:tc>
          <w:tcPr>
            <w:tcW w:w="9077" w:type="dxa"/>
          </w:tcPr>
          <w:p w14:paraId="0919EAFE" w14:textId="77777777" w:rsidR="00DB6C42" w:rsidRPr="004754F1" w:rsidRDefault="00DB6C42" w:rsidP="00F713D8">
            <w:pPr>
              <w:tabs>
                <w:tab w:val="left" w:pos="567"/>
              </w:tabs>
              <w:spacing w:after="120"/>
              <w:cnfStyle w:val="000000100000" w:firstRow="0" w:lastRow="0" w:firstColumn="0" w:lastColumn="0" w:oddVBand="0" w:evenVBand="0" w:oddHBand="1" w:evenHBand="0" w:firstRowFirstColumn="0" w:firstRowLastColumn="0" w:lastRowFirstColumn="0" w:lastRowLastColumn="0"/>
              <w:rPr>
                <w:szCs w:val="20"/>
                <w:lang w:eastAsia="en-US"/>
              </w:rPr>
            </w:pPr>
            <w:r w:rsidRPr="00870CC0">
              <w:rPr>
                <w:szCs w:val="20"/>
                <w:lang w:eastAsia="en-US"/>
              </w:rPr>
              <w:t xml:space="preserve">The relevant </w:t>
            </w:r>
            <w:hyperlink r:id="rId33" w:history="1">
              <w:r w:rsidRPr="00870CC0">
                <w:rPr>
                  <w:rStyle w:val="Hyperlink"/>
                  <w:szCs w:val="20"/>
                  <w:lang w:eastAsia="en-US"/>
                </w:rPr>
                <w:t>application fee</w:t>
              </w:r>
            </w:hyperlink>
            <w:r w:rsidRPr="00870CC0">
              <w:rPr>
                <w:szCs w:val="20"/>
                <w:lang w:eastAsia="en-US"/>
              </w:rPr>
              <w:t xml:space="preserve">. </w:t>
            </w:r>
          </w:p>
        </w:tc>
      </w:tr>
      <w:tr w:rsidR="00DB6C42" w:rsidRPr="003D50A3" w14:paraId="6371ACF5" w14:textId="77777777" w:rsidTr="00F713D8">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704" w:type="dxa"/>
          </w:tcPr>
          <w:p w14:paraId="6530E230" w14:textId="77777777" w:rsidR="00DB6C42" w:rsidRPr="003D50A3" w:rsidRDefault="00DB6C42" w:rsidP="00F713D8">
            <w:pPr>
              <w:tabs>
                <w:tab w:val="left" w:pos="567"/>
              </w:tabs>
              <w:spacing w:after="60"/>
              <w:jc w:val="center"/>
              <w:rPr>
                <w:rFonts w:eastAsia="MS Gothic"/>
                <w:sz w:val="22"/>
                <w:lang w:eastAsia="en-US"/>
              </w:rPr>
            </w:pPr>
            <w:r w:rsidRPr="003D50A3">
              <w:rPr>
                <w:rFonts w:eastAsia="MS Gothic"/>
                <w:sz w:val="22"/>
                <w:lang w:eastAsia="en-US"/>
              </w:rPr>
              <w:sym w:font="Wingdings" w:char="F0A8"/>
            </w:r>
          </w:p>
        </w:tc>
        <w:tc>
          <w:tcPr>
            <w:tcW w:w="9077" w:type="dxa"/>
          </w:tcPr>
          <w:p w14:paraId="1F622833" w14:textId="77777777" w:rsidR="00DB6C42" w:rsidRPr="004754F1" w:rsidRDefault="00DB6C42" w:rsidP="00F713D8">
            <w:pPr>
              <w:tabs>
                <w:tab w:val="left" w:pos="567"/>
              </w:tabs>
              <w:spacing w:after="120"/>
              <w:cnfStyle w:val="000000010000" w:firstRow="0" w:lastRow="0" w:firstColumn="0" w:lastColumn="0" w:oddVBand="0" w:evenVBand="0" w:oddHBand="0" w:evenHBand="1" w:firstRowFirstColumn="0" w:firstRowLastColumn="0" w:lastRowFirstColumn="0" w:lastRowLastColumn="0"/>
              <w:rPr>
                <w:szCs w:val="20"/>
                <w:lang w:eastAsia="en-US"/>
              </w:rPr>
            </w:pPr>
            <w:r w:rsidRPr="00870CC0">
              <w:rPr>
                <w:rFonts w:eastAsia="MS Gothic"/>
                <w:szCs w:val="20"/>
                <w:lang w:eastAsia="en-US"/>
              </w:rPr>
              <w:t xml:space="preserve">A complete copy of title for the subject land, including: </w:t>
            </w:r>
          </w:p>
          <w:p w14:paraId="13AD016D"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szCs w:val="20"/>
                <w:lang w:eastAsia="en-US"/>
              </w:rPr>
            </w:pPr>
            <w:r w:rsidRPr="00870CC0">
              <w:rPr>
                <w:rFonts w:eastAsia="MS Gothic"/>
                <w:szCs w:val="20"/>
                <w:lang w:eastAsia="en-US"/>
              </w:rPr>
              <w:t xml:space="preserve">A copy of the Register Search Statement (i.e. copy of title). </w:t>
            </w:r>
          </w:p>
          <w:p w14:paraId="6F1C5E5A"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szCs w:val="20"/>
                <w:lang w:eastAsia="en-US"/>
              </w:rPr>
            </w:pPr>
            <w:r w:rsidRPr="00870CC0">
              <w:rPr>
                <w:rFonts w:eastAsia="MS Gothic"/>
                <w:szCs w:val="20"/>
                <w:lang w:eastAsia="en-US"/>
              </w:rPr>
              <w:t xml:space="preserve">A copy of the Plan of Subdivision for the land. </w:t>
            </w:r>
          </w:p>
          <w:p w14:paraId="2E5CA5E5" w14:textId="15A46992"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szCs w:val="20"/>
                <w:lang w:eastAsia="en-US"/>
              </w:rPr>
            </w:pPr>
            <w:r w:rsidRPr="00870CC0">
              <w:rPr>
                <w:rFonts w:eastAsia="MS Gothic"/>
                <w:szCs w:val="20"/>
                <w:lang w:eastAsia="en-US"/>
              </w:rPr>
              <w:t>Copies of any restrictive covenants</w:t>
            </w:r>
            <w:r w:rsidR="00C90190">
              <w:rPr>
                <w:rFonts w:eastAsia="MS Gothic"/>
                <w:szCs w:val="20"/>
                <w:lang w:eastAsia="en-US"/>
              </w:rPr>
              <w:t xml:space="preserve"> and/or</w:t>
            </w:r>
            <w:r w:rsidR="0062409C">
              <w:rPr>
                <w:rFonts w:eastAsia="MS Gothic"/>
                <w:szCs w:val="20"/>
                <w:lang w:eastAsia="en-US"/>
              </w:rPr>
              <w:t xml:space="preserve"> </w:t>
            </w:r>
            <w:r w:rsidR="0093209F">
              <w:rPr>
                <w:rFonts w:eastAsia="MS Gothic"/>
                <w:szCs w:val="20"/>
                <w:lang w:eastAsia="en-US"/>
              </w:rPr>
              <w:t>s</w:t>
            </w:r>
            <w:r w:rsidRPr="00870CC0">
              <w:rPr>
                <w:rFonts w:eastAsia="MS Gothic"/>
                <w:szCs w:val="20"/>
                <w:lang w:eastAsia="en-US"/>
              </w:rPr>
              <w:t xml:space="preserve">ection 173 </w:t>
            </w:r>
            <w:r w:rsidR="0093209F">
              <w:rPr>
                <w:rFonts w:eastAsia="MS Gothic"/>
                <w:szCs w:val="20"/>
                <w:lang w:eastAsia="en-US"/>
              </w:rPr>
              <w:t>a</w:t>
            </w:r>
            <w:r w:rsidRPr="00870CC0">
              <w:rPr>
                <w:rFonts w:eastAsia="MS Gothic"/>
                <w:szCs w:val="20"/>
                <w:lang w:eastAsia="en-US"/>
              </w:rPr>
              <w:t>greement</w:t>
            </w:r>
            <w:r w:rsidR="00C90190">
              <w:rPr>
                <w:rFonts w:eastAsia="MS Gothic"/>
                <w:szCs w:val="20"/>
                <w:lang w:eastAsia="en-US"/>
              </w:rPr>
              <w:t>s</w:t>
            </w:r>
            <w:r w:rsidR="0093209F">
              <w:rPr>
                <w:rFonts w:eastAsia="MS Gothic"/>
                <w:szCs w:val="20"/>
                <w:lang w:eastAsia="en-US"/>
              </w:rPr>
              <w:t>.</w:t>
            </w:r>
            <w:r w:rsidRPr="00870CC0">
              <w:rPr>
                <w:rFonts w:eastAsia="MS Gothic"/>
                <w:szCs w:val="20"/>
                <w:lang w:eastAsia="en-US"/>
              </w:rPr>
              <w:t xml:space="preserve"> </w:t>
            </w:r>
          </w:p>
          <w:p w14:paraId="33551E21" w14:textId="77777777" w:rsidR="00DB6C42" w:rsidRPr="004754F1" w:rsidRDefault="00DB6C42" w:rsidP="00F713D8">
            <w:pPr>
              <w:tabs>
                <w:tab w:val="left" w:pos="284"/>
              </w:tabs>
              <w:spacing w:after="120"/>
              <w:cnfStyle w:val="000000010000" w:firstRow="0" w:lastRow="0" w:firstColumn="0" w:lastColumn="0" w:oddVBand="0" w:evenVBand="0" w:oddHBand="0" w:evenHBand="1" w:firstRowFirstColumn="0" w:firstRowLastColumn="0" w:lastRowFirstColumn="0" w:lastRowLastColumn="0"/>
              <w:rPr>
                <w:szCs w:val="20"/>
                <w:lang w:eastAsia="en-US"/>
              </w:rPr>
            </w:pPr>
            <w:r w:rsidRPr="00870CC0">
              <w:rPr>
                <w:i/>
                <w:szCs w:val="20"/>
                <w:lang w:eastAsia="en-US"/>
              </w:rPr>
              <w:t xml:space="preserve">These documents must be dated no older than 90 days and can be obtained via the </w:t>
            </w:r>
            <w:hyperlink r:id="rId34" w:history="1">
              <w:proofErr w:type="spellStart"/>
              <w:r w:rsidRPr="00870CC0">
                <w:rPr>
                  <w:rStyle w:val="Hyperlink"/>
                  <w:i/>
                  <w:szCs w:val="20"/>
                </w:rPr>
                <w:t>Landata</w:t>
              </w:r>
              <w:proofErr w:type="spellEnd"/>
              <w:r w:rsidRPr="00870CC0">
                <w:rPr>
                  <w:rStyle w:val="Hyperlink"/>
                  <w:i/>
                  <w:szCs w:val="20"/>
                </w:rPr>
                <w:t xml:space="preserve"> website</w:t>
              </w:r>
            </w:hyperlink>
            <w:r>
              <w:rPr>
                <w:szCs w:val="20"/>
              </w:rPr>
              <w:t>.</w:t>
            </w:r>
            <w:r w:rsidRPr="00870CC0">
              <w:rPr>
                <w:i/>
                <w:szCs w:val="20"/>
                <w:lang w:eastAsia="en-US"/>
              </w:rPr>
              <w:t xml:space="preserve"> </w:t>
            </w:r>
          </w:p>
        </w:tc>
      </w:tr>
      <w:tr w:rsidR="00DB6C42" w:rsidRPr="003D50A3" w14:paraId="45AEF790" w14:textId="77777777" w:rsidTr="00F71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B050C19" w14:textId="77777777" w:rsidR="00DB6C42" w:rsidRPr="003D50A3" w:rsidRDefault="00DB6C42" w:rsidP="00F713D8">
            <w:pPr>
              <w:tabs>
                <w:tab w:val="left" w:pos="567"/>
              </w:tabs>
              <w:spacing w:after="60"/>
              <w:jc w:val="center"/>
              <w:rPr>
                <w:sz w:val="22"/>
                <w:lang w:eastAsia="en-US"/>
              </w:rPr>
            </w:pPr>
            <w:r w:rsidRPr="003D50A3">
              <w:rPr>
                <w:rFonts w:eastAsia="MS Gothic"/>
                <w:sz w:val="22"/>
                <w:lang w:eastAsia="en-US"/>
              </w:rPr>
              <w:sym w:font="Wingdings" w:char="F0A8"/>
            </w:r>
          </w:p>
        </w:tc>
        <w:tc>
          <w:tcPr>
            <w:tcW w:w="9077" w:type="dxa"/>
          </w:tcPr>
          <w:p w14:paraId="6990BED3" w14:textId="77777777" w:rsidR="001D17AE" w:rsidRDefault="001D17AE" w:rsidP="001D17AE">
            <w:pPr>
              <w:tabs>
                <w:tab w:val="left" w:pos="567"/>
              </w:tabs>
              <w:spacing w:after="120"/>
              <w:cnfStyle w:val="000000100000" w:firstRow="0" w:lastRow="0" w:firstColumn="0" w:lastColumn="0" w:oddVBand="0" w:evenVBand="0" w:oddHBand="1" w:evenHBand="0" w:firstRowFirstColumn="0" w:firstRowLastColumn="0" w:lastRowFirstColumn="0" w:lastRowLastColumn="0"/>
              <w:rPr>
                <w:szCs w:val="20"/>
                <w:lang w:eastAsia="en-US"/>
              </w:rPr>
            </w:pPr>
            <w:r w:rsidRPr="00E03062">
              <w:rPr>
                <w:szCs w:val="20"/>
                <w:lang w:eastAsia="en-US"/>
              </w:rPr>
              <w:t xml:space="preserve">Any information specifically required by the </w:t>
            </w:r>
            <w:r w:rsidRPr="00DC3645">
              <w:rPr>
                <w:szCs w:val="20"/>
                <w:lang w:eastAsia="en-US"/>
              </w:rPr>
              <w:t>Cardinia Planning Scheme</w:t>
            </w:r>
            <w:r>
              <w:rPr>
                <w:szCs w:val="20"/>
                <w:lang w:eastAsia="en-US"/>
              </w:rPr>
              <w:t xml:space="preserve">, including: </w:t>
            </w:r>
          </w:p>
          <w:p w14:paraId="2BADCD6F" w14:textId="072DE24F" w:rsidR="00DB6C42" w:rsidRPr="004754F1" w:rsidRDefault="005B5391" w:rsidP="001D17AE">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szCs w:val="20"/>
                <w:lang w:eastAsia="en-US"/>
              </w:rPr>
            </w:pPr>
            <w:r>
              <w:rPr>
                <w:rFonts w:eastAsia="MS Gothic"/>
                <w:szCs w:val="20"/>
                <w:lang w:eastAsia="en-US"/>
              </w:rPr>
              <w:t xml:space="preserve">The information required by the Bushfire Management Overlay, </w:t>
            </w:r>
            <w:r w:rsidR="001D17AE" w:rsidRPr="001D17AE">
              <w:rPr>
                <w:rFonts w:eastAsia="MS Gothic"/>
                <w:szCs w:val="20"/>
                <w:lang w:eastAsia="en-US"/>
              </w:rPr>
              <w:t>if a planning permit is required under the Bushfire Management Overlay.</w:t>
            </w:r>
          </w:p>
        </w:tc>
      </w:tr>
      <w:tr w:rsidR="00DB6C42" w:rsidRPr="003D50A3" w14:paraId="53E48965" w14:textId="77777777" w:rsidTr="00F713D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04" w:type="dxa"/>
          </w:tcPr>
          <w:p w14:paraId="645C19CA" w14:textId="77777777" w:rsidR="00DB6C42" w:rsidRPr="003D50A3" w:rsidRDefault="00DB6C42" w:rsidP="00F713D8">
            <w:pPr>
              <w:tabs>
                <w:tab w:val="left" w:pos="567"/>
              </w:tabs>
              <w:spacing w:after="60"/>
              <w:jc w:val="center"/>
              <w:rPr>
                <w:sz w:val="22"/>
                <w:lang w:eastAsia="en-US"/>
              </w:rPr>
            </w:pPr>
            <w:r w:rsidRPr="003D50A3">
              <w:rPr>
                <w:rFonts w:eastAsia="MS Gothic"/>
                <w:sz w:val="22"/>
                <w:lang w:eastAsia="en-US"/>
              </w:rPr>
              <w:sym w:font="Wingdings" w:char="F0A8"/>
            </w:r>
          </w:p>
        </w:tc>
        <w:tc>
          <w:tcPr>
            <w:tcW w:w="9077" w:type="dxa"/>
          </w:tcPr>
          <w:p w14:paraId="3C56495A" w14:textId="77777777" w:rsidR="00DB6C42" w:rsidRPr="004754F1" w:rsidRDefault="00DB6C42" w:rsidP="00F713D8">
            <w:pPr>
              <w:tabs>
                <w:tab w:val="left" w:pos="567"/>
              </w:tabs>
              <w:spacing w:after="120"/>
              <w:cnfStyle w:val="000000010000" w:firstRow="0" w:lastRow="0" w:firstColumn="0" w:lastColumn="0" w:oddVBand="0" w:evenVBand="0" w:oddHBand="0" w:evenHBand="1" w:firstRowFirstColumn="0" w:firstRowLastColumn="0" w:lastRowFirstColumn="0" w:lastRowLastColumn="0"/>
              <w:rPr>
                <w:szCs w:val="20"/>
                <w:lang w:eastAsia="en-US"/>
              </w:rPr>
            </w:pPr>
            <w:r w:rsidRPr="00870CC0">
              <w:rPr>
                <w:szCs w:val="20"/>
                <w:lang w:eastAsia="en-US"/>
              </w:rPr>
              <w:t xml:space="preserve">A detailed written statement describing/detailing: </w:t>
            </w:r>
          </w:p>
          <w:p w14:paraId="5548DBE8"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870CC0">
              <w:rPr>
                <w:rFonts w:eastAsia="MS Gothic"/>
                <w:szCs w:val="20"/>
                <w:lang w:eastAsia="en-US"/>
              </w:rPr>
              <w:t>The site</w:t>
            </w:r>
            <w:r>
              <w:rPr>
                <w:rFonts w:eastAsia="MS Gothic"/>
                <w:szCs w:val="20"/>
                <w:lang w:eastAsia="en-US"/>
              </w:rPr>
              <w:t>, surrounding area</w:t>
            </w:r>
            <w:r w:rsidRPr="00870CC0">
              <w:rPr>
                <w:rFonts w:eastAsia="MS Gothic"/>
                <w:szCs w:val="20"/>
                <w:lang w:eastAsia="en-US"/>
              </w:rPr>
              <w:t xml:space="preserve"> and </w:t>
            </w:r>
            <w:proofErr w:type="gramStart"/>
            <w:r w:rsidRPr="00870CC0">
              <w:rPr>
                <w:rFonts w:eastAsia="MS Gothic"/>
                <w:szCs w:val="20"/>
                <w:lang w:eastAsia="en-US"/>
              </w:rPr>
              <w:t>proposal;</w:t>
            </w:r>
            <w:proofErr w:type="gramEnd"/>
            <w:r w:rsidRPr="00870CC0">
              <w:rPr>
                <w:rFonts w:eastAsia="MS Gothic"/>
                <w:szCs w:val="20"/>
                <w:lang w:eastAsia="en-US"/>
              </w:rPr>
              <w:t xml:space="preserve"> </w:t>
            </w:r>
          </w:p>
          <w:p w14:paraId="672947CB"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870CC0">
              <w:rPr>
                <w:rFonts w:eastAsia="MS Gothic"/>
                <w:szCs w:val="20"/>
                <w:lang w:eastAsia="en-US"/>
              </w:rPr>
              <w:t xml:space="preserve">How any mandatory requirements of the Cardinia Planning Scheme are </w:t>
            </w:r>
            <w:proofErr w:type="gramStart"/>
            <w:r w:rsidRPr="00870CC0">
              <w:rPr>
                <w:rFonts w:eastAsia="MS Gothic"/>
                <w:szCs w:val="20"/>
                <w:lang w:eastAsia="en-US"/>
              </w:rPr>
              <w:t>met;</w:t>
            </w:r>
            <w:proofErr w:type="gramEnd"/>
            <w:r w:rsidRPr="00870CC0">
              <w:rPr>
                <w:rFonts w:eastAsia="MS Gothic"/>
                <w:szCs w:val="20"/>
                <w:lang w:eastAsia="en-US"/>
              </w:rPr>
              <w:t xml:space="preserve"> </w:t>
            </w:r>
          </w:p>
          <w:p w14:paraId="35B421E5"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870CC0">
              <w:rPr>
                <w:rFonts w:eastAsia="MS Gothic"/>
                <w:szCs w:val="20"/>
                <w:lang w:eastAsia="en-US"/>
              </w:rPr>
              <w:t xml:space="preserve">How the proposal complies with and/or responds to the relevant provisions of the Cardinia Planning Scheme; and </w:t>
            </w:r>
          </w:p>
          <w:p w14:paraId="5A851E4A"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870CC0">
              <w:rPr>
                <w:rFonts w:eastAsia="MS Gothic"/>
                <w:szCs w:val="20"/>
                <w:lang w:eastAsia="en-US"/>
              </w:rPr>
              <w:t xml:space="preserve">Details of whether the small second dwelling is proposed to be connected to reticulated services (i.e. power, water and sewer). </w:t>
            </w:r>
          </w:p>
          <w:p w14:paraId="3FE7DD64" w14:textId="77777777" w:rsidR="00DB6C42" w:rsidRPr="004754F1" w:rsidRDefault="00DB6C42" w:rsidP="00F713D8">
            <w:pPr>
              <w:pStyle w:val="ListParagraph"/>
              <w:tabs>
                <w:tab w:val="left" w:pos="567"/>
              </w:tabs>
              <w:spacing w:after="120"/>
              <w:ind w:left="0" w:firstLine="0"/>
              <w:contextualSpacing w:val="0"/>
              <w:cnfStyle w:val="000000010000" w:firstRow="0" w:lastRow="0" w:firstColumn="0" w:lastColumn="0" w:oddVBand="0" w:evenVBand="0" w:oddHBand="0" w:evenHBand="1" w:firstRowFirstColumn="0" w:firstRowLastColumn="0" w:lastRowFirstColumn="0" w:lastRowLastColumn="0"/>
              <w:rPr>
                <w:i/>
                <w:iCs/>
                <w:szCs w:val="20"/>
                <w:lang w:eastAsia="en-US"/>
              </w:rPr>
            </w:pPr>
            <w:r w:rsidRPr="00870CC0">
              <w:rPr>
                <w:i/>
                <w:szCs w:val="20"/>
                <w:lang w:eastAsia="en-US"/>
              </w:rPr>
              <w:t xml:space="preserve">In areas where reticulated services are not available, alternative solutions/supplies must be provided and detailed. </w:t>
            </w:r>
          </w:p>
          <w:p w14:paraId="3D251D5F" w14:textId="77777777" w:rsidR="00DB6C42" w:rsidRPr="004754F1" w:rsidRDefault="00DB6C42" w:rsidP="00F713D8">
            <w:pPr>
              <w:pStyle w:val="ListParagraph"/>
              <w:tabs>
                <w:tab w:val="left" w:pos="567"/>
              </w:tabs>
              <w:spacing w:after="120"/>
              <w:ind w:left="0" w:firstLine="0"/>
              <w:contextualSpacing w:val="0"/>
              <w:cnfStyle w:val="000000010000" w:firstRow="0" w:lastRow="0" w:firstColumn="0" w:lastColumn="0" w:oddVBand="0" w:evenVBand="0" w:oddHBand="0" w:evenHBand="1" w:firstRowFirstColumn="0" w:firstRowLastColumn="0" w:lastRowFirstColumn="0" w:lastRowLastColumn="0"/>
              <w:rPr>
                <w:szCs w:val="20"/>
                <w:lang w:eastAsia="en-US"/>
              </w:rPr>
            </w:pPr>
            <w:r w:rsidRPr="00870CC0">
              <w:rPr>
                <w:i/>
                <w:szCs w:val="20"/>
                <w:lang w:eastAsia="en-US"/>
              </w:rPr>
              <w:t xml:space="preserve">If reticulated sewer is not available and a new or upgraded septic system is proposed to service the small second dwelling, a Land Capability Assessment may be required. </w:t>
            </w:r>
            <w:r w:rsidRPr="00870CC0">
              <w:rPr>
                <w:szCs w:val="20"/>
                <w:lang w:eastAsia="en-US"/>
              </w:rPr>
              <w:t xml:space="preserve"> </w:t>
            </w:r>
          </w:p>
        </w:tc>
      </w:tr>
      <w:tr w:rsidR="00DB6C42" w:rsidRPr="003D50A3" w14:paraId="5EF8DCF2" w14:textId="77777777" w:rsidTr="00F71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77D744" w14:textId="77777777" w:rsidR="00DB6C42" w:rsidRPr="003D50A3" w:rsidRDefault="00DB6C42" w:rsidP="00F713D8">
            <w:pPr>
              <w:tabs>
                <w:tab w:val="left" w:pos="567"/>
              </w:tabs>
              <w:spacing w:after="60"/>
              <w:jc w:val="center"/>
              <w:rPr>
                <w:sz w:val="22"/>
                <w:lang w:eastAsia="en-US"/>
              </w:rPr>
            </w:pPr>
            <w:r w:rsidRPr="003D50A3">
              <w:rPr>
                <w:rFonts w:eastAsia="MS Gothic"/>
                <w:sz w:val="22"/>
                <w:lang w:eastAsia="en-US"/>
              </w:rPr>
              <w:sym w:font="Wingdings" w:char="F0A8"/>
            </w:r>
          </w:p>
        </w:tc>
        <w:tc>
          <w:tcPr>
            <w:tcW w:w="9077" w:type="dxa"/>
          </w:tcPr>
          <w:p w14:paraId="6D89EA92" w14:textId="77777777" w:rsidR="00DB6C42" w:rsidRPr="004754F1" w:rsidRDefault="00DB6C42" w:rsidP="00F713D8">
            <w:pPr>
              <w:tabs>
                <w:tab w:val="left" w:pos="567"/>
              </w:tabs>
              <w:spacing w:after="120"/>
              <w:cnfStyle w:val="000000100000" w:firstRow="0" w:lastRow="0" w:firstColumn="0" w:lastColumn="0" w:oddVBand="0" w:evenVBand="0" w:oddHBand="1" w:evenHBand="0" w:firstRowFirstColumn="0" w:firstRowLastColumn="0" w:lastRowFirstColumn="0" w:lastRowLastColumn="0"/>
              <w:rPr>
                <w:szCs w:val="20"/>
                <w:lang w:eastAsia="en-US"/>
              </w:rPr>
            </w:pPr>
            <w:r w:rsidRPr="00870CC0">
              <w:rPr>
                <w:szCs w:val="20"/>
                <w:lang w:eastAsia="en-US"/>
              </w:rPr>
              <w:t xml:space="preserve">Photographs of the subject site and area where the development is proposed. </w:t>
            </w:r>
          </w:p>
        </w:tc>
      </w:tr>
      <w:tr w:rsidR="00A87397" w:rsidRPr="003D50A3" w14:paraId="64541D8A" w14:textId="77777777" w:rsidTr="00F71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ADA1881" w14:textId="77777777" w:rsidR="00A87397" w:rsidRPr="007818F9" w:rsidRDefault="00A87397" w:rsidP="00F713D8">
            <w:pPr>
              <w:tabs>
                <w:tab w:val="left" w:pos="567"/>
              </w:tabs>
              <w:spacing w:after="60"/>
              <w:jc w:val="center"/>
              <w:rPr>
                <w:rFonts w:eastAsia="MS Gothic"/>
                <w:lang w:eastAsia="en-US"/>
              </w:rPr>
            </w:pPr>
            <w:r w:rsidRPr="003D50A3">
              <w:rPr>
                <w:rFonts w:eastAsia="MS Gothic"/>
                <w:sz w:val="22"/>
                <w:lang w:eastAsia="en-US"/>
              </w:rPr>
              <w:sym w:font="Wingdings" w:char="F0A8"/>
            </w:r>
          </w:p>
        </w:tc>
        <w:tc>
          <w:tcPr>
            <w:tcW w:w="9077" w:type="dxa"/>
          </w:tcPr>
          <w:p w14:paraId="3BEADD90" w14:textId="77777777" w:rsidR="00A87397" w:rsidRDefault="00A87397" w:rsidP="00F713D8">
            <w:pPr>
              <w:tabs>
                <w:tab w:val="left" w:pos="567"/>
              </w:tabs>
              <w:spacing w:after="120"/>
              <w:cnfStyle w:val="000000010000" w:firstRow="0" w:lastRow="0" w:firstColumn="0" w:lastColumn="0" w:oddVBand="0" w:evenVBand="0" w:oddHBand="0" w:evenHBand="1" w:firstRowFirstColumn="0" w:firstRowLastColumn="0" w:lastRowFirstColumn="0" w:lastRowLastColumn="0"/>
              <w:rPr>
                <w:szCs w:val="20"/>
                <w:lang w:eastAsia="en-US"/>
              </w:rPr>
            </w:pPr>
            <w:r>
              <w:rPr>
                <w:szCs w:val="20"/>
                <w:lang w:eastAsia="en-US"/>
              </w:rPr>
              <w:t xml:space="preserve">If the development is likely to result in impacts to adjacent vegetation, a report prepared by a suitably qualified Arborist. </w:t>
            </w:r>
          </w:p>
          <w:p w14:paraId="3C42A8D7" w14:textId="77777777" w:rsidR="00A87397" w:rsidRPr="007C3793" w:rsidRDefault="00A87397" w:rsidP="00F713D8">
            <w:pPr>
              <w:tabs>
                <w:tab w:val="left" w:pos="567"/>
              </w:tabs>
              <w:spacing w:after="120"/>
              <w:cnfStyle w:val="000000010000" w:firstRow="0" w:lastRow="0" w:firstColumn="0" w:lastColumn="0" w:oddVBand="0" w:evenVBand="0" w:oddHBand="0" w:evenHBand="1" w:firstRowFirstColumn="0" w:firstRowLastColumn="0" w:lastRowFirstColumn="0" w:lastRowLastColumn="0"/>
              <w:rPr>
                <w:i/>
                <w:iCs/>
                <w:szCs w:val="20"/>
                <w:lang w:eastAsia="en-US"/>
              </w:rPr>
            </w:pPr>
            <w:r>
              <w:rPr>
                <w:i/>
                <w:iCs/>
                <w:szCs w:val="20"/>
                <w:lang w:eastAsia="en-US"/>
              </w:rPr>
              <w:lastRenderedPageBreak/>
              <w:t>Note: This document is sometimes referred to as an ‘Arborist Report’, ‘</w:t>
            </w:r>
            <w:proofErr w:type="spellStart"/>
            <w:r>
              <w:rPr>
                <w:i/>
                <w:iCs/>
                <w:szCs w:val="20"/>
                <w:lang w:eastAsia="en-US"/>
              </w:rPr>
              <w:t>Arboricultural</w:t>
            </w:r>
            <w:proofErr w:type="spellEnd"/>
            <w:r>
              <w:rPr>
                <w:i/>
                <w:iCs/>
                <w:szCs w:val="20"/>
                <w:lang w:eastAsia="en-US"/>
              </w:rPr>
              <w:t xml:space="preserve"> Assessment’ or ‘Construction Impact Assessment’. </w:t>
            </w:r>
          </w:p>
        </w:tc>
      </w:tr>
      <w:tr w:rsidR="00DB6C42" w:rsidRPr="003D50A3" w14:paraId="5EB23E27" w14:textId="77777777" w:rsidTr="00F713D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04" w:type="dxa"/>
          </w:tcPr>
          <w:p w14:paraId="0C4129AD" w14:textId="77777777" w:rsidR="00DB6C42" w:rsidRPr="003D50A3" w:rsidRDefault="00DB6C42" w:rsidP="00F713D8">
            <w:pPr>
              <w:tabs>
                <w:tab w:val="left" w:pos="567"/>
              </w:tabs>
              <w:spacing w:after="60"/>
              <w:jc w:val="center"/>
              <w:rPr>
                <w:sz w:val="22"/>
                <w:lang w:eastAsia="en-US"/>
              </w:rPr>
            </w:pPr>
            <w:r w:rsidRPr="003D50A3">
              <w:rPr>
                <w:rFonts w:eastAsia="MS Gothic"/>
                <w:sz w:val="22"/>
                <w:lang w:eastAsia="en-US"/>
              </w:rPr>
              <w:lastRenderedPageBreak/>
              <w:sym w:font="Wingdings" w:char="F0A8"/>
            </w:r>
          </w:p>
        </w:tc>
        <w:tc>
          <w:tcPr>
            <w:tcW w:w="9077" w:type="dxa"/>
          </w:tcPr>
          <w:p w14:paraId="3AE88BB1" w14:textId="77777777" w:rsidR="00DB6C42" w:rsidRPr="004754F1" w:rsidRDefault="00DB6C42" w:rsidP="00F713D8">
            <w:pPr>
              <w:tabs>
                <w:tab w:val="left" w:pos="567"/>
              </w:tabs>
              <w:spacing w:after="120"/>
              <w:cnfStyle w:val="000000100000" w:firstRow="0" w:lastRow="0" w:firstColumn="0" w:lastColumn="0" w:oddVBand="0" w:evenVBand="0" w:oddHBand="1" w:evenHBand="0" w:firstRowFirstColumn="0" w:firstRowLastColumn="0" w:lastRowFirstColumn="0" w:lastRowLastColumn="0"/>
              <w:rPr>
                <w:szCs w:val="20"/>
                <w:lang w:eastAsia="en-US"/>
              </w:rPr>
            </w:pPr>
            <w:r w:rsidRPr="00870CC0">
              <w:rPr>
                <w:szCs w:val="20"/>
                <w:lang w:eastAsia="en-US"/>
              </w:rPr>
              <w:t xml:space="preserve">A fully dimensioned site plan (i.e. a </w:t>
            </w:r>
            <w:proofErr w:type="gramStart"/>
            <w:r w:rsidRPr="00870CC0">
              <w:rPr>
                <w:szCs w:val="20"/>
                <w:lang w:eastAsia="en-US"/>
              </w:rPr>
              <w:t>birds</w:t>
            </w:r>
            <w:proofErr w:type="gramEnd"/>
            <w:r w:rsidRPr="00870CC0">
              <w:rPr>
                <w:szCs w:val="20"/>
                <w:lang w:eastAsia="en-US"/>
              </w:rPr>
              <w:t xml:space="preserve"> eye view of the site and proposed development), drawn to a stated scale and a minimum of A3 in size, clearly showing: </w:t>
            </w:r>
          </w:p>
          <w:p w14:paraId="0643E7D6"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North clearly indicated. </w:t>
            </w:r>
          </w:p>
          <w:p w14:paraId="7621AABF"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Boundaries and dimensions of the subject site, as detailed on the plan of subdivision.</w:t>
            </w:r>
          </w:p>
          <w:p w14:paraId="04A04F76"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Location and detail of any easements, as detailed on the plan of subdivision. </w:t>
            </w:r>
          </w:p>
          <w:p w14:paraId="15150EE7"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Ground levels of the site. </w:t>
            </w:r>
          </w:p>
          <w:p w14:paraId="63E96DC3"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Key features of adjoining land and the surrounding area (such as roads, neighbouring properties and buildings. </w:t>
            </w:r>
          </w:p>
          <w:p w14:paraId="0D24B460"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Location and detail of existing buildings or other features (such as fencing, driveways, waterways, earthworks) on the site. </w:t>
            </w:r>
          </w:p>
          <w:p w14:paraId="542874E1" w14:textId="77777777" w:rsidR="00DB6C42" w:rsidRPr="00E03062"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E03062">
              <w:rPr>
                <w:rFonts w:eastAsia="MS Gothic"/>
                <w:szCs w:val="20"/>
                <w:lang w:eastAsia="en-US"/>
              </w:rPr>
              <w:t xml:space="preserve">Location and detail of all existing vegetation on the site, including details of species, setback from development, tree protection zone(s) and detail of whether the tree is proposed to be retained or removed. </w:t>
            </w:r>
            <w:r>
              <w:rPr>
                <w:rFonts w:eastAsia="MS Gothic"/>
                <w:szCs w:val="20"/>
                <w:lang w:eastAsia="en-US"/>
              </w:rPr>
              <w:t xml:space="preserve">More information regarding tree protection zone(s) is available </w:t>
            </w:r>
            <w:hyperlink r:id="rId35" w:history="1">
              <w:r w:rsidRPr="004D2DE4">
                <w:rPr>
                  <w:rStyle w:val="Hyperlink"/>
                  <w:rFonts w:eastAsia="MS Gothic"/>
                  <w:szCs w:val="20"/>
                  <w:lang w:eastAsia="en-US"/>
                </w:rPr>
                <w:t>here</w:t>
              </w:r>
            </w:hyperlink>
            <w:r>
              <w:rPr>
                <w:rFonts w:eastAsia="MS Gothic"/>
                <w:szCs w:val="20"/>
                <w:lang w:eastAsia="en-US"/>
              </w:rPr>
              <w:t xml:space="preserve">. </w:t>
            </w:r>
          </w:p>
          <w:p w14:paraId="2F18C9CF"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Location and all relevant detail of the proposed development, including (but not limited to): </w:t>
            </w:r>
          </w:p>
          <w:p w14:paraId="6502DD84" w14:textId="77777777" w:rsidR="00DB6C42" w:rsidRPr="004754F1" w:rsidRDefault="00DB6C42" w:rsidP="00F713D8">
            <w:pPr>
              <w:pStyle w:val="ListParagraph"/>
              <w:numPr>
                <w:ilvl w:val="2"/>
                <w:numId w:val="36"/>
              </w:numPr>
              <w:tabs>
                <w:tab w:val="clear" w:pos="357"/>
                <w:tab w:val="left" w:pos="567"/>
              </w:tabs>
              <w:spacing w:after="120"/>
              <w:ind w:left="1176" w:hanging="567"/>
              <w:contextualSpacing w:val="0"/>
              <w:cnfStyle w:val="000000100000" w:firstRow="0" w:lastRow="0" w:firstColumn="0" w:lastColumn="0" w:oddVBand="0" w:evenVBand="0" w:oddHBand="1" w:evenHBand="0" w:firstRowFirstColumn="0" w:firstRowLastColumn="0" w:lastRowFirstColumn="0" w:lastRowLastColumn="0"/>
              <w:rPr>
                <w:szCs w:val="20"/>
                <w:lang w:eastAsia="en-US"/>
              </w:rPr>
            </w:pPr>
            <w:r w:rsidRPr="00870CC0">
              <w:rPr>
                <w:szCs w:val="20"/>
                <w:lang w:eastAsia="en-US"/>
              </w:rPr>
              <w:t xml:space="preserve">Setbacks of the development from all property boundaries. </w:t>
            </w:r>
          </w:p>
          <w:p w14:paraId="39F9108F" w14:textId="77777777" w:rsidR="00DB6C42" w:rsidRPr="004754F1" w:rsidRDefault="00DB6C42" w:rsidP="00F713D8">
            <w:pPr>
              <w:pStyle w:val="ListParagraph"/>
              <w:numPr>
                <w:ilvl w:val="2"/>
                <w:numId w:val="36"/>
              </w:numPr>
              <w:tabs>
                <w:tab w:val="clear" w:pos="357"/>
                <w:tab w:val="left" w:pos="567"/>
              </w:tabs>
              <w:spacing w:after="120"/>
              <w:ind w:left="1176" w:hanging="567"/>
              <w:contextualSpacing w:val="0"/>
              <w:cnfStyle w:val="000000100000" w:firstRow="0" w:lastRow="0" w:firstColumn="0" w:lastColumn="0" w:oddVBand="0" w:evenVBand="0" w:oddHBand="1" w:evenHBand="0" w:firstRowFirstColumn="0" w:firstRowLastColumn="0" w:lastRowFirstColumn="0" w:lastRowLastColumn="0"/>
              <w:rPr>
                <w:szCs w:val="20"/>
                <w:lang w:eastAsia="en-US"/>
              </w:rPr>
            </w:pPr>
            <w:r w:rsidRPr="00870CC0">
              <w:rPr>
                <w:szCs w:val="20"/>
                <w:lang w:eastAsia="en-US"/>
              </w:rPr>
              <w:t xml:space="preserve">All relevant dimensions of proposed development. </w:t>
            </w:r>
          </w:p>
          <w:p w14:paraId="22FCFE3D" w14:textId="77777777" w:rsidR="00DB6C42" w:rsidRPr="004754F1" w:rsidRDefault="00DB6C42" w:rsidP="00F713D8">
            <w:pPr>
              <w:pStyle w:val="ListParagraph"/>
              <w:numPr>
                <w:ilvl w:val="2"/>
                <w:numId w:val="36"/>
              </w:numPr>
              <w:tabs>
                <w:tab w:val="left" w:pos="567"/>
              </w:tabs>
              <w:spacing w:after="120"/>
              <w:ind w:left="1176" w:hanging="567"/>
              <w:contextualSpacing w:val="0"/>
              <w:cnfStyle w:val="000000100000" w:firstRow="0" w:lastRow="0" w:firstColumn="0" w:lastColumn="0" w:oddVBand="0" w:evenVBand="0" w:oddHBand="1" w:evenHBand="0" w:firstRowFirstColumn="0" w:firstRowLastColumn="0" w:lastRowFirstColumn="0" w:lastRowLastColumn="0"/>
              <w:rPr>
                <w:szCs w:val="20"/>
                <w:lang w:eastAsia="en-US"/>
              </w:rPr>
            </w:pPr>
            <w:r w:rsidRPr="00870CC0">
              <w:rPr>
                <w:szCs w:val="20"/>
                <w:lang w:eastAsia="en-US"/>
              </w:rPr>
              <w:t xml:space="preserve">All proposed works, including driveways, earthworks, retaining walls and the like. </w:t>
            </w:r>
          </w:p>
        </w:tc>
      </w:tr>
      <w:tr w:rsidR="00DB6C42" w:rsidRPr="003D50A3" w14:paraId="6F8CEEAB" w14:textId="77777777" w:rsidTr="00F15B39">
        <w:trPr>
          <w:cnfStyle w:val="000000010000" w:firstRow="0" w:lastRow="0" w:firstColumn="0" w:lastColumn="0" w:oddVBand="0" w:evenVBand="0" w:oddHBand="0" w:evenHBand="1"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704" w:type="dxa"/>
          </w:tcPr>
          <w:p w14:paraId="77074FC2" w14:textId="77777777" w:rsidR="00DB6C42" w:rsidRPr="003D50A3" w:rsidRDefault="00DB6C42" w:rsidP="00F713D8">
            <w:pPr>
              <w:tabs>
                <w:tab w:val="left" w:pos="567"/>
              </w:tabs>
              <w:spacing w:after="60"/>
              <w:jc w:val="center"/>
              <w:rPr>
                <w:sz w:val="22"/>
                <w:lang w:eastAsia="en-US"/>
              </w:rPr>
            </w:pPr>
            <w:r w:rsidRPr="003D50A3">
              <w:rPr>
                <w:rFonts w:eastAsia="MS Gothic"/>
                <w:sz w:val="22"/>
                <w:lang w:eastAsia="en-US"/>
              </w:rPr>
              <w:sym w:font="Wingdings" w:char="F0A8"/>
            </w:r>
          </w:p>
        </w:tc>
        <w:tc>
          <w:tcPr>
            <w:tcW w:w="9077" w:type="dxa"/>
          </w:tcPr>
          <w:p w14:paraId="6E8BAD66" w14:textId="77777777" w:rsidR="00DB6C42" w:rsidRPr="004754F1" w:rsidRDefault="00DB6C42" w:rsidP="00F713D8">
            <w:pPr>
              <w:tabs>
                <w:tab w:val="left" w:pos="567"/>
              </w:tabs>
              <w:spacing w:after="120"/>
              <w:cnfStyle w:val="000000010000" w:firstRow="0" w:lastRow="0" w:firstColumn="0" w:lastColumn="0" w:oddVBand="0" w:evenVBand="0" w:oddHBand="0" w:evenHBand="1" w:firstRowFirstColumn="0" w:firstRowLastColumn="0" w:lastRowFirstColumn="0" w:lastRowLastColumn="0"/>
              <w:rPr>
                <w:szCs w:val="20"/>
                <w:lang w:eastAsia="en-US"/>
              </w:rPr>
            </w:pPr>
            <w:r w:rsidRPr="00870CC0">
              <w:rPr>
                <w:szCs w:val="20"/>
                <w:lang w:eastAsia="en-US"/>
              </w:rPr>
              <w:t xml:space="preserve">A fully dimensioned floor plan (i.e. a </w:t>
            </w:r>
            <w:proofErr w:type="gramStart"/>
            <w:r w:rsidRPr="00870CC0">
              <w:rPr>
                <w:szCs w:val="20"/>
                <w:lang w:eastAsia="en-US"/>
              </w:rPr>
              <w:t>birds</w:t>
            </w:r>
            <w:proofErr w:type="gramEnd"/>
            <w:r w:rsidRPr="00870CC0">
              <w:rPr>
                <w:szCs w:val="20"/>
                <w:lang w:eastAsia="en-US"/>
              </w:rPr>
              <w:t xml:space="preserve"> eye view of the internal layout of the development), drawn to a stated scale and a minimum of A3 in size, clearly showing: </w:t>
            </w:r>
          </w:p>
          <w:p w14:paraId="7F881FDB"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870CC0">
              <w:rPr>
                <w:rFonts w:eastAsia="MS Gothic"/>
                <w:szCs w:val="20"/>
                <w:lang w:eastAsia="en-US"/>
              </w:rPr>
              <w:t xml:space="preserve">North clearly indicated. </w:t>
            </w:r>
          </w:p>
          <w:p w14:paraId="243B13DD"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870CC0">
              <w:rPr>
                <w:rFonts w:eastAsia="MS Gothic"/>
                <w:szCs w:val="20"/>
                <w:lang w:eastAsia="en-US"/>
              </w:rPr>
              <w:t xml:space="preserve">The internal layout of all proposed buildings, including all relevant dimensions. </w:t>
            </w:r>
          </w:p>
          <w:p w14:paraId="0975D024" w14:textId="54B402F1" w:rsidR="00DB6C42" w:rsidRPr="004754F1" w:rsidRDefault="008D2989"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Pr>
                <w:rFonts w:eastAsia="MS Gothic"/>
                <w:szCs w:val="20"/>
                <w:lang w:eastAsia="en-US"/>
              </w:rPr>
              <w:t>D</w:t>
            </w:r>
            <w:r w:rsidR="00DB6C42" w:rsidRPr="00870CC0">
              <w:rPr>
                <w:rFonts w:eastAsia="MS Gothic"/>
                <w:szCs w:val="20"/>
                <w:lang w:eastAsia="en-US"/>
              </w:rPr>
              <w:t xml:space="preserve">etails of the finished floor level. </w:t>
            </w:r>
          </w:p>
          <w:p w14:paraId="07BEBA2A"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870CC0">
              <w:rPr>
                <w:rFonts w:eastAsia="MS Gothic"/>
                <w:szCs w:val="20"/>
                <w:lang w:eastAsia="en-US"/>
              </w:rPr>
              <w:t xml:space="preserve">Location, detail and all relevant dimensions of proposed windows and doors. </w:t>
            </w:r>
          </w:p>
          <w:p w14:paraId="3AF8A2DE"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szCs w:val="20"/>
                <w:lang w:eastAsia="en-US"/>
              </w:rPr>
            </w:pPr>
            <w:r w:rsidRPr="00870CC0">
              <w:rPr>
                <w:rFonts w:eastAsia="MS Gothic"/>
                <w:szCs w:val="20"/>
                <w:lang w:eastAsia="en-US"/>
              </w:rPr>
              <w:t>Location and detail of any proposed internal rooms, with the purpose of the room clearly stated.</w:t>
            </w:r>
            <w:r w:rsidRPr="00870CC0">
              <w:rPr>
                <w:szCs w:val="20"/>
                <w:lang w:eastAsia="en-US"/>
              </w:rPr>
              <w:t xml:space="preserve"> </w:t>
            </w:r>
          </w:p>
        </w:tc>
      </w:tr>
      <w:tr w:rsidR="00DB6C42" w:rsidRPr="003D50A3" w14:paraId="2B32EC5B" w14:textId="77777777" w:rsidTr="00F713D8">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704" w:type="dxa"/>
          </w:tcPr>
          <w:p w14:paraId="0CAD1607" w14:textId="77777777" w:rsidR="00DB6C42" w:rsidRPr="003D50A3" w:rsidRDefault="00DB6C42" w:rsidP="00F713D8">
            <w:pPr>
              <w:tabs>
                <w:tab w:val="left" w:pos="567"/>
              </w:tabs>
              <w:spacing w:after="60"/>
              <w:jc w:val="center"/>
              <w:rPr>
                <w:rFonts w:eastAsia="MS Gothic" w:cs="Segoe UI Symbol"/>
                <w:sz w:val="22"/>
                <w:lang w:eastAsia="en-US"/>
              </w:rPr>
            </w:pPr>
            <w:r w:rsidRPr="003D50A3">
              <w:rPr>
                <w:rFonts w:eastAsia="MS Gothic"/>
                <w:sz w:val="22"/>
                <w:lang w:eastAsia="en-US"/>
              </w:rPr>
              <w:sym w:font="Wingdings" w:char="F0A8"/>
            </w:r>
          </w:p>
        </w:tc>
        <w:tc>
          <w:tcPr>
            <w:tcW w:w="9077" w:type="dxa"/>
          </w:tcPr>
          <w:p w14:paraId="6732C06A" w14:textId="77777777" w:rsidR="00DB6C42" w:rsidRPr="004754F1" w:rsidRDefault="00DB6C42" w:rsidP="00F713D8">
            <w:pPr>
              <w:tabs>
                <w:tab w:val="left" w:pos="567"/>
              </w:tabs>
              <w:spacing w:after="120"/>
              <w:cnfStyle w:val="000000100000" w:firstRow="0" w:lastRow="0" w:firstColumn="0" w:lastColumn="0" w:oddVBand="0" w:evenVBand="0" w:oddHBand="1" w:evenHBand="0" w:firstRowFirstColumn="0" w:firstRowLastColumn="0" w:lastRowFirstColumn="0" w:lastRowLastColumn="0"/>
              <w:rPr>
                <w:szCs w:val="20"/>
                <w:lang w:eastAsia="en-US"/>
              </w:rPr>
            </w:pPr>
            <w:r w:rsidRPr="00870CC0">
              <w:rPr>
                <w:rFonts w:eastAsia="MS Gothic" w:cs="Segoe UI Symbol"/>
                <w:szCs w:val="20"/>
                <w:lang w:eastAsia="en-US"/>
              </w:rPr>
              <w:t>Fully d</w:t>
            </w:r>
            <w:r w:rsidRPr="00870CC0">
              <w:rPr>
                <w:szCs w:val="20"/>
                <w:lang w:eastAsia="en-US"/>
              </w:rPr>
              <w:t xml:space="preserve">imensioned elevation plans (i.e. perspective views of all sides of proposed development), drawn to a stated scale and a minimum of A3 in size, clearly showing: </w:t>
            </w:r>
          </w:p>
          <w:p w14:paraId="210C935A"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All sides of proposed buildings, with the relevant direction (i.e. north, south etc) clearly labelled. </w:t>
            </w:r>
          </w:p>
          <w:p w14:paraId="7A7DAC4C"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The location and detail of doors, windows, eaves, verandahs, decks or other similar features. </w:t>
            </w:r>
          </w:p>
          <w:p w14:paraId="4247E030"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The maximum height(s) and wall height(s) clearly dimensioned for all building elevations above ground level. </w:t>
            </w:r>
          </w:p>
          <w:p w14:paraId="5A705F96"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Details of floor and ceiling heights for all elevations. </w:t>
            </w:r>
          </w:p>
          <w:p w14:paraId="240FE8A4"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870CC0">
              <w:rPr>
                <w:rFonts w:eastAsia="MS Gothic"/>
                <w:szCs w:val="20"/>
                <w:lang w:eastAsia="en-US"/>
              </w:rPr>
              <w:t xml:space="preserve">Location, detail and relevant dimensions of any proposed earthworks. </w:t>
            </w:r>
          </w:p>
          <w:p w14:paraId="115CABAE" w14:textId="77777777" w:rsidR="00DB6C42" w:rsidRPr="004754F1" w:rsidRDefault="00DB6C42" w:rsidP="00F713D8">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szCs w:val="20"/>
                <w:lang w:eastAsia="en-US"/>
              </w:rPr>
            </w:pPr>
            <w:r w:rsidRPr="00870CC0">
              <w:rPr>
                <w:rFonts w:eastAsia="MS Gothic"/>
                <w:szCs w:val="20"/>
                <w:lang w:eastAsia="en-US"/>
              </w:rPr>
              <w:t>A schedule (i.e. a table) listing materials and finishes (including specific colours) of all external surfaces of the development.</w:t>
            </w:r>
            <w:r w:rsidRPr="00870CC0">
              <w:rPr>
                <w:szCs w:val="20"/>
                <w:lang w:eastAsia="en-US"/>
              </w:rPr>
              <w:t xml:space="preserve"> </w:t>
            </w:r>
          </w:p>
        </w:tc>
      </w:tr>
    </w:tbl>
    <w:p w14:paraId="5BA23719" w14:textId="18E1AAF3" w:rsidR="00DB6C42" w:rsidRPr="004754F1" w:rsidRDefault="00DB6C42" w:rsidP="00DB6C42">
      <w:pPr>
        <w:spacing w:before="120" w:after="120"/>
        <w:rPr>
          <w:rFonts w:eastAsia="MS Gothic"/>
          <w:i/>
          <w:lang w:eastAsia="en-US"/>
        </w:rPr>
      </w:pPr>
      <w:r w:rsidRPr="004754F1">
        <w:rPr>
          <w:rFonts w:eastAsia="MS Gothic"/>
          <w:i/>
          <w:lang w:eastAsia="en-US"/>
        </w:rPr>
        <w:t>The information listed above comprises the minimum information generally required for an application to be lodged and reviewed by Council.</w:t>
      </w:r>
    </w:p>
    <w:p w14:paraId="73CE897A" w14:textId="5641D0BB" w:rsidR="00E10C91" w:rsidRPr="00DB6C42" w:rsidRDefault="00DB6C42" w:rsidP="00DB6C42">
      <w:pPr>
        <w:spacing w:before="120" w:after="120"/>
        <w:rPr>
          <w:rFonts w:asciiTheme="minorHAnsi" w:hAnsiTheme="minorHAnsi" w:cs="VIC-SemiBold"/>
          <w:i/>
        </w:rPr>
      </w:pPr>
      <w:r w:rsidRPr="004754F1">
        <w:rPr>
          <w:rFonts w:eastAsia="MS Gothic"/>
          <w:i/>
          <w:lang w:eastAsia="en-US"/>
        </w:rPr>
        <w:t>All applications are different, and Council may determine additional information (beyond that listed above) is required to assess any application.</w:t>
      </w:r>
    </w:p>
    <w:sectPr w:rsidR="00E10C91" w:rsidRPr="00DB6C42" w:rsidSect="005A5460">
      <w:footerReference w:type="first" r:id="rId36"/>
      <w:pgSz w:w="11906" w:h="16838" w:code="9"/>
      <w:pgMar w:top="1440" w:right="991" w:bottom="1440" w:left="1134" w:header="709" w:footer="7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550AC" w14:textId="77777777" w:rsidR="00D14DCA" w:rsidRDefault="00D14DCA" w:rsidP="00756052">
      <w:r>
        <w:separator/>
      </w:r>
    </w:p>
    <w:p w14:paraId="6D448D8E" w14:textId="77777777" w:rsidR="00D14DCA" w:rsidRDefault="00D14DCA"/>
  </w:endnote>
  <w:endnote w:type="continuationSeparator" w:id="0">
    <w:p w14:paraId="243D57ED" w14:textId="77777777" w:rsidR="00D14DCA" w:rsidRDefault="00D14DCA" w:rsidP="00756052">
      <w:r>
        <w:continuationSeparator/>
      </w:r>
    </w:p>
    <w:p w14:paraId="6062E6F4" w14:textId="77777777" w:rsidR="00D14DCA" w:rsidRDefault="00D14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IC-Semi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0E65" w14:textId="77777777" w:rsidR="00690649" w:rsidRDefault="00A98D97" w:rsidP="00A98D97">
    <w:r w:rsidRPr="00A98D97">
      <w:t>Cardinia Shire Council</w:t>
    </w:r>
    <w:r w:rsidR="00690649">
      <w:tab/>
    </w:r>
    <w:r w:rsidRPr="00A98D97">
      <w:t>[document title field]</w:t>
    </w:r>
    <w:r w:rsidR="00690649">
      <w:tab/>
    </w:r>
    <w:r w:rsidR="00690649">
      <w:tab/>
    </w:r>
    <w:r w:rsidR="00690649" w:rsidRPr="00A98D97">
      <w:rPr>
        <w:noProof/>
      </w:rPr>
      <w:fldChar w:fldCharType="begin"/>
    </w:r>
    <w:r w:rsidR="00690649">
      <w:instrText xml:space="preserve"> PAGE   \* MERGEFORMAT </w:instrText>
    </w:r>
    <w:r w:rsidR="00690649" w:rsidRPr="00A98D97">
      <w:fldChar w:fldCharType="separate"/>
    </w:r>
    <w:r w:rsidRPr="00A98D97">
      <w:rPr>
        <w:noProof/>
      </w:rPr>
      <w:t>2</w:t>
    </w:r>
    <w:r w:rsidR="00690649" w:rsidRPr="00A98D97">
      <w:rPr>
        <w:noProof/>
      </w:rPr>
      <w:fldChar w:fldCharType="end"/>
    </w:r>
  </w:p>
  <w:p w14:paraId="63FD384B" w14:textId="77777777" w:rsidR="0023345A" w:rsidRDefault="002334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FA8D" w14:textId="743824E4" w:rsidR="00E420C1" w:rsidRDefault="007B7D48" w:rsidP="007B7D48">
    <w:pPr>
      <w:pStyle w:val="Footer"/>
      <w:tabs>
        <w:tab w:val="clear" w:pos="8820"/>
        <w:tab w:val="right" w:pos="9922"/>
      </w:tabs>
    </w:pPr>
    <w:r w:rsidRPr="00F6199C">
      <w:rPr>
        <w:rStyle w:val="FooterboldChar"/>
      </w:rPr>
      <w:t>Version 1 – October 2025</w:t>
    </w:r>
    <w:r w:rsidRPr="00F6199C">
      <w:tab/>
    </w:r>
    <w:r w:rsidRPr="00F6199C">
      <w:tab/>
    </w:r>
    <w:sdt>
      <w:sdtPr>
        <w:id w:val="1245227321"/>
        <w:docPartObj>
          <w:docPartGallery w:val="Page Numbers (Bottom of Page)"/>
          <w:docPartUnique/>
        </w:docPartObj>
      </w:sdtPr>
      <w:sdtEndPr>
        <w:rPr>
          <w:rStyle w:val="PageNumber"/>
          <w:b/>
          <w:bCs/>
        </w:rPr>
      </w:sdtEndPr>
      <w:sdtContent>
        <w:r w:rsidRPr="00F6199C">
          <w:rPr>
            <w:rStyle w:val="PageNumber"/>
            <w:b/>
            <w:bCs/>
          </w:rPr>
          <w:fldChar w:fldCharType="begin"/>
        </w:r>
        <w:r w:rsidRPr="00F6199C">
          <w:rPr>
            <w:b/>
            <w:bCs/>
          </w:rPr>
          <w:instrText xml:space="preserve"> PAGE   \* MERGEFORMAT </w:instrText>
        </w:r>
        <w:r w:rsidRPr="00F6199C">
          <w:rPr>
            <w:rStyle w:val="PageNumber"/>
            <w:b/>
            <w:bCs/>
          </w:rPr>
          <w:fldChar w:fldCharType="separate"/>
        </w:r>
        <w:r>
          <w:rPr>
            <w:rStyle w:val="PageNumber"/>
            <w:b/>
            <w:bCs/>
          </w:rPr>
          <w:t>3</w:t>
        </w:r>
        <w:r w:rsidRPr="00F6199C">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570402"/>
      <w:docPartObj>
        <w:docPartGallery w:val="Page Numbers (Bottom of Page)"/>
        <w:docPartUnique/>
      </w:docPartObj>
    </w:sdtPr>
    <w:sdtContent>
      <w:p w14:paraId="31330A66" w14:textId="3FAE805C" w:rsidR="00F534E2" w:rsidRDefault="00F534E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867CD13" w14:textId="77777777" w:rsidR="00F534E2" w:rsidRDefault="00F534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F13CF" w14:textId="6E1B0863" w:rsidR="005A5460" w:rsidRDefault="005A5460" w:rsidP="005A5460">
    <w:pPr>
      <w:pStyle w:val="Footer"/>
      <w:tabs>
        <w:tab w:val="clear" w:pos="8820"/>
        <w:tab w:val="right" w:pos="9922"/>
      </w:tabs>
    </w:pPr>
    <w:r w:rsidRPr="00F6199C">
      <w:rPr>
        <w:rStyle w:val="FooterboldChar"/>
      </w:rPr>
      <w:t>Version 1 – October 2025</w:t>
    </w:r>
    <w:r w:rsidRPr="00F6199C">
      <w:tab/>
    </w:r>
    <w:r w:rsidRPr="00F6199C">
      <w:tab/>
    </w:r>
    <w:sdt>
      <w:sdtPr>
        <w:id w:val="249083621"/>
        <w:docPartObj>
          <w:docPartGallery w:val="Page Numbers (Bottom of Page)"/>
          <w:docPartUnique/>
        </w:docPartObj>
      </w:sdtPr>
      <w:sdtEndPr>
        <w:rPr>
          <w:rStyle w:val="PageNumber"/>
          <w:b/>
          <w:bCs/>
        </w:rPr>
      </w:sdtEndPr>
      <w:sdtContent>
        <w:r w:rsidRPr="00F6199C">
          <w:rPr>
            <w:rStyle w:val="PageNumber"/>
            <w:b/>
            <w:bCs/>
          </w:rPr>
          <w:fldChar w:fldCharType="begin"/>
        </w:r>
        <w:r w:rsidRPr="00F6199C">
          <w:rPr>
            <w:b/>
            <w:bCs/>
          </w:rPr>
          <w:instrText xml:space="preserve"> PAGE   \* MERGEFORMAT </w:instrText>
        </w:r>
        <w:r w:rsidRPr="00F6199C">
          <w:rPr>
            <w:rStyle w:val="PageNumber"/>
            <w:b/>
            <w:bCs/>
          </w:rPr>
          <w:fldChar w:fldCharType="separate"/>
        </w:r>
        <w:r>
          <w:rPr>
            <w:rStyle w:val="PageNumber"/>
            <w:b/>
            <w:bCs/>
          </w:rPr>
          <w:t>3</w:t>
        </w:r>
        <w:r w:rsidRPr="00F6199C">
          <w:rPr>
            <w:rStyle w:val="PageNumber"/>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AAB1A" w14:textId="77777777" w:rsidR="00D14DCA" w:rsidRDefault="00D14DCA" w:rsidP="00756052">
      <w:r>
        <w:separator/>
      </w:r>
    </w:p>
    <w:p w14:paraId="0DE2AFD5" w14:textId="77777777" w:rsidR="00D14DCA" w:rsidRDefault="00D14DCA"/>
  </w:footnote>
  <w:footnote w:type="continuationSeparator" w:id="0">
    <w:p w14:paraId="6DFF84FA" w14:textId="77777777" w:rsidR="00D14DCA" w:rsidRDefault="00D14DCA" w:rsidP="00756052">
      <w:r>
        <w:continuationSeparator/>
      </w:r>
    </w:p>
    <w:p w14:paraId="7E9D5D4F" w14:textId="77777777" w:rsidR="00D14DCA" w:rsidRDefault="00D14D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FE9E" w14:textId="192D6FBC" w:rsidR="00F65430" w:rsidRDefault="00F65430">
    <w:pPr>
      <w:pStyle w:val="Header"/>
    </w:pPr>
    <w:r>
      <w:rPr>
        <w:noProof/>
      </w:rPr>
      <mc:AlternateContent>
        <mc:Choice Requires="wps">
          <w:drawing>
            <wp:anchor distT="0" distB="0" distL="0" distR="0" simplePos="0" relativeHeight="251658241" behindDoc="0" locked="0" layoutInCell="1" allowOverlap="1" wp14:anchorId="7F244341" wp14:editId="4BA52CED">
              <wp:simplePos x="635" y="635"/>
              <wp:positionH relativeFrom="page">
                <wp:align>center</wp:align>
              </wp:positionH>
              <wp:positionV relativeFrom="page">
                <wp:align>top</wp:align>
              </wp:positionV>
              <wp:extent cx="5184775" cy="314325"/>
              <wp:effectExtent l="0" t="0" r="15875" b="9525"/>
              <wp:wrapNone/>
              <wp:docPr id="754269810" name="Text Box 2" descr="OFFICIAL - This document is a record of a Council decision or action and MUST be stored to SharePoint or a Corporate system.">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4775" cy="314325"/>
                      </a:xfrm>
                      <a:prstGeom prst="rect">
                        <a:avLst/>
                      </a:prstGeom>
                      <a:noFill/>
                      <a:ln>
                        <a:noFill/>
                      </a:ln>
                    </wps:spPr>
                    <wps:txbx>
                      <w:txbxContent>
                        <w:p w14:paraId="105995D2" w14:textId="57D5554E" w:rsidR="00F65430" w:rsidRPr="00F65430" w:rsidRDefault="00F65430" w:rsidP="00F65430">
                          <w:pPr>
                            <w:rPr>
                              <w:rFonts w:ascii="Calibri" w:eastAsia="Calibri" w:hAnsi="Calibri" w:cs="Calibri"/>
                              <w:noProof/>
                              <w:color w:val="000000"/>
                              <w:sz w:val="16"/>
                              <w:szCs w:val="16"/>
                            </w:rPr>
                          </w:pPr>
                          <w:r w:rsidRPr="00F65430">
                            <w:rPr>
                              <w:rFonts w:ascii="Calibri" w:eastAsia="Calibri" w:hAnsi="Calibri" w:cs="Calibri"/>
                              <w:noProof/>
                              <w:color w:val="000000"/>
                              <w:sz w:val="16"/>
                              <w:szCs w:val="16"/>
                            </w:rPr>
                            <w:t>OFFICIAL - This document is a record of a Council decision or action and MUST be stored to SharePoint or a Corporate system.</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244341" id="_x0000_t202" coordsize="21600,21600" o:spt="202" path="m,l,21600r21600,l21600,xe">
              <v:stroke joinstyle="miter"/>
              <v:path gradientshapeok="t" o:connecttype="rect"/>
            </v:shapetype>
            <v:shape id="Text Box 2" o:spid="_x0000_s1026" type="#_x0000_t202" alt="OFFICIAL - This document is a record of a Council decision or action and MUST be stored to SharePoint or a Corporate system." style="position:absolute;margin-left:0;margin-top:0;width:408.25pt;height:24.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" filled="f" stroked="f">
              <v:textbox style="mso-fit-shape-to-text:t" inset="0,15pt,0,0">
                <w:txbxContent>
                  <w:p w14:paraId="105995D2" w14:textId="57D5554E" w:rsidR="00F65430" w:rsidRPr="00F65430" w:rsidRDefault="00F65430" w:rsidP="00F65430">
                    <w:pPr>
                      <w:rPr>
                        <w:rFonts w:ascii="Calibri" w:eastAsia="Calibri" w:hAnsi="Calibri" w:cs="Calibri"/>
                        <w:noProof/>
                        <w:color w:val="000000"/>
                        <w:sz w:val="16"/>
                        <w:szCs w:val="16"/>
                      </w:rPr>
                    </w:pPr>
                    <w:r w:rsidRPr="00F65430">
                      <w:rPr>
                        <w:rFonts w:ascii="Calibri" w:eastAsia="Calibri" w:hAnsi="Calibri" w:cs="Calibri"/>
                        <w:noProof/>
                        <w:color w:val="000000"/>
                        <w:sz w:val="16"/>
                        <w:szCs w:val="16"/>
                      </w:rPr>
                      <w:t>OFFICIAL - This document is a record of a Council decision or action and MUST be stored to SharePoint or a Corporate system.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A408" w14:textId="1C197D83" w:rsidR="00F65430" w:rsidRDefault="00F65430">
    <w:pPr>
      <w:pStyle w:val="Header"/>
    </w:pPr>
  </w:p>
  <w:p w14:paraId="2AE5FB3B" w14:textId="77777777" w:rsidR="00E420C1" w:rsidRDefault="00E42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62605" w14:textId="3C6E1ACC" w:rsidR="00F65430" w:rsidRDefault="0026587B" w:rsidP="00F65430">
    <w:pPr>
      <w:pStyle w:val="Title"/>
    </w:pPr>
    <w:r>
      <w:rPr>
        <w:noProof/>
        <w:color w:val="FFFFFF" w:themeColor="background1"/>
        <w:sz w:val="32"/>
        <w:szCs w:val="32"/>
      </w:rPr>
      <w:drawing>
        <wp:anchor distT="0" distB="0" distL="114300" distR="114300" simplePos="0" relativeHeight="251658242" behindDoc="0" locked="0" layoutInCell="1" allowOverlap="1" wp14:anchorId="49724498" wp14:editId="314AA618">
          <wp:simplePos x="0" y="0"/>
          <wp:positionH relativeFrom="page">
            <wp:posOffset>5514975</wp:posOffset>
          </wp:positionH>
          <wp:positionV relativeFrom="page">
            <wp:posOffset>468326</wp:posOffset>
          </wp:positionV>
          <wp:extent cx="1439545" cy="848995"/>
          <wp:effectExtent l="0" t="0" r="0" b="0"/>
          <wp:wrapSquare wrapText="bothSides"/>
          <wp:docPr id="938138017" name="Picture 93813801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39545" cy="848995"/>
                  </a:xfrm>
                  <a:prstGeom prst="rect">
                    <a:avLst/>
                  </a:prstGeom>
                </pic:spPr>
              </pic:pic>
            </a:graphicData>
          </a:graphic>
          <wp14:sizeRelH relativeFrom="page">
            <wp14:pctWidth>0</wp14:pctWidth>
          </wp14:sizeRelH>
          <wp14:sizeRelV relativeFrom="page">
            <wp14:pctHeight>0</wp14:pctHeight>
          </wp14:sizeRelV>
        </wp:anchor>
      </w:drawing>
    </w:r>
    <w:r w:rsidR="00462029">
      <w:rPr>
        <w:noProof/>
        <w:color w:val="FFFFFF" w:themeColor="background1"/>
        <w:sz w:val="32"/>
        <w:szCs w:val="32"/>
      </w:rPr>
      <w:drawing>
        <wp:anchor distT="0" distB="0" distL="114300" distR="114300" simplePos="0" relativeHeight="251658240" behindDoc="1" locked="0" layoutInCell="0" allowOverlap="1" wp14:anchorId="7E343240" wp14:editId="244268B0">
          <wp:simplePos x="0" y="0"/>
          <wp:positionH relativeFrom="page">
            <wp:posOffset>-85725</wp:posOffset>
          </wp:positionH>
          <wp:positionV relativeFrom="page">
            <wp:posOffset>0</wp:posOffset>
          </wp:positionV>
          <wp:extent cx="7631412" cy="2571750"/>
          <wp:effectExtent l="0" t="0" r="8255" b="0"/>
          <wp:wrapNone/>
          <wp:docPr id="918952956" name="Picture 918952956"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631412"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430">
      <w:rPr>
        <w:color w:val="FFFFFF" w:themeColor="background1"/>
        <w:sz w:val="32"/>
        <w:szCs w:val="32"/>
      </w:rPr>
      <w:t>Cardinia Shire Council</w:t>
    </w:r>
    <w:r w:rsidR="00CE6D4C">
      <w:rPr>
        <w:color w:val="FFFFFF" w:themeColor="background1"/>
        <w:sz w:val="32"/>
        <w:szCs w:val="32"/>
      </w:rPr>
      <w:t xml:space="preserve"> – Statutory Planning</w:t>
    </w:r>
  </w:p>
  <w:p w14:paraId="6DCA8627" w14:textId="0E4C9F65" w:rsidR="00CE6D4C" w:rsidRDefault="00CE6D4C" w:rsidP="00F65430">
    <w:pPr>
      <w:pStyle w:val="Title"/>
      <w:rPr>
        <w:rFonts w:asciiTheme="majorHAnsi" w:hAnsiTheme="majorHAnsi"/>
        <w:color w:val="F2F2F2" w:themeColor="background1" w:themeShade="F2"/>
        <w:sz w:val="48"/>
        <w:szCs w:val="48"/>
      </w:rPr>
    </w:pPr>
    <w:r>
      <w:rPr>
        <w:rFonts w:asciiTheme="majorHAnsi" w:hAnsiTheme="majorHAnsi"/>
        <w:color w:val="F2F2F2" w:themeColor="background1" w:themeShade="F2"/>
        <w:sz w:val="48"/>
        <w:szCs w:val="48"/>
      </w:rPr>
      <w:t xml:space="preserve">Extending or altering </w:t>
    </w:r>
    <w:r w:rsidR="00FE242C">
      <w:rPr>
        <w:rFonts w:asciiTheme="majorHAnsi" w:hAnsiTheme="majorHAnsi"/>
        <w:color w:val="F2F2F2" w:themeColor="background1" w:themeShade="F2"/>
        <w:sz w:val="48"/>
        <w:szCs w:val="48"/>
      </w:rPr>
      <w:t xml:space="preserve">a </w:t>
    </w:r>
    <w:r w:rsidR="00195EBB">
      <w:rPr>
        <w:rFonts w:asciiTheme="majorHAnsi" w:hAnsiTheme="majorHAnsi"/>
        <w:color w:val="F2F2F2" w:themeColor="background1" w:themeShade="F2"/>
        <w:sz w:val="48"/>
        <w:szCs w:val="48"/>
      </w:rPr>
      <w:t>dwelling</w:t>
    </w:r>
  </w:p>
  <w:p w14:paraId="1B0F7EFD" w14:textId="77777777" w:rsidR="00CE6D4C" w:rsidRDefault="00CE6D4C">
    <w:pPr>
      <w:pStyle w:val="Header"/>
    </w:pPr>
  </w:p>
  <w:p w14:paraId="33BFBED3" w14:textId="77777777" w:rsidR="00CE6D4C" w:rsidRDefault="00CE6D4C">
    <w:pPr>
      <w:pStyle w:val="Header"/>
    </w:pPr>
  </w:p>
  <w:p w14:paraId="1CADC036" w14:textId="53FD6DE7" w:rsidR="00F65430" w:rsidRDefault="00F65430">
    <w:pPr>
      <w:pStyle w:val="Header"/>
    </w:pPr>
  </w:p>
  <w:p w14:paraId="150B30F3" w14:textId="643A0E3C" w:rsidR="00F65430" w:rsidRDefault="00462029" w:rsidP="00462029">
    <w:pPr>
      <w:pStyle w:val="Header"/>
      <w:tabs>
        <w:tab w:val="clear" w:pos="4513"/>
        <w:tab w:val="clear" w:pos="9026"/>
        <w:tab w:val="left" w:pos="3705"/>
      </w:tabs>
    </w:pPr>
    <w:r>
      <w:tab/>
    </w:r>
  </w:p>
  <w:p w14:paraId="6278E964" w14:textId="5B90E2AB" w:rsidR="00F65430" w:rsidRDefault="00F65430">
    <w:pPr>
      <w:pStyle w:val="Header"/>
    </w:pPr>
  </w:p>
  <w:p w14:paraId="760D29B3" w14:textId="34B0D013" w:rsidR="00E420C1" w:rsidRDefault="00F65430" w:rsidP="009D0F5D">
    <w:pPr>
      <w:pStyle w:val="Header"/>
      <w:tabs>
        <w:tab w:val="clear" w:pos="4513"/>
        <w:tab w:val="clear" w:pos="9026"/>
        <w:tab w:val="left" w:pos="32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923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85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0A82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6437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0882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26CC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A6A9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8C5C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70EF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AA43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27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2"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3" w15:restartNumberingAfterBreak="0">
    <w:nsid w:val="03336B9A"/>
    <w:multiLevelType w:val="multilevel"/>
    <w:tmpl w:val="9B126840"/>
    <w:numStyleLink w:val="CSCTableheadinglist"/>
  </w:abstractNum>
  <w:abstractNum w:abstractNumId="14" w15:restartNumberingAfterBreak="0">
    <w:nsid w:val="05152015"/>
    <w:multiLevelType w:val="multilevel"/>
    <w:tmpl w:val="1DA8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FA6F40"/>
    <w:multiLevelType w:val="hybridMultilevel"/>
    <w:tmpl w:val="7CCAE6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77A74B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8" w15:restartNumberingAfterBreak="0">
    <w:nsid w:val="17513A7D"/>
    <w:multiLevelType w:val="hybridMultilevel"/>
    <w:tmpl w:val="06425D4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196E39CA"/>
    <w:multiLevelType w:val="multilevel"/>
    <w:tmpl w:val="39D87EF0"/>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B0542E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B245FAF"/>
    <w:multiLevelType w:val="multilevel"/>
    <w:tmpl w:val="59600C02"/>
    <w:lvl w:ilvl="0">
      <w:start w:val="1"/>
      <w:numFmt w:val="decimal"/>
      <w:lvlText w:val="%1."/>
      <w:lvlJc w:val="left"/>
      <w:pPr>
        <w:tabs>
          <w:tab w:val="num" w:pos="357"/>
        </w:tabs>
        <w:ind w:left="357" w:hanging="357"/>
      </w:pPr>
      <w:rPr>
        <w:rFonts w:hint="default"/>
        <w:b w:val="0"/>
        <w:i w:val="0"/>
        <w:sz w:val="20"/>
      </w:rPr>
    </w:lvl>
    <w:lvl w:ilvl="1">
      <w:start w:val="1"/>
      <w:numFmt w:val="lowerLetter"/>
      <w:lvlText w:val="%2."/>
      <w:lvlJc w:val="left"/>
      <w:pPr>
        <w:tabs>
          <w:tab w:val="num" w:pos="714"/>
        </w:tabs>
        <w:ind w:left="714" w:hanging="357"/>
      </w:pPr>
      <w:rPr>
        <w:rFonts w:hint="default"/>
      </w:rPr>
    </w:lvl>
    <w:lvl w:ilvl="2">
      <w:start w:val="1"/>
      <w:numFmt w:val="none"/>
      <w:lvlText w:val=""/>
      <w:lvlJc w:val="left"/>
      <w:pPr>
        <w:tabs>
          <w:tab w:val="num" w:pos="1071"/>
        </w:tabs>
        <w:ind w:left="1071" w:hanging="357"/>
      </w:pPr>
      <w:rPr>
        <w:rFonts w:hint="default"/>
      </w:rPr>
    </w:lvl>
    <w:lvl w:ilvl="3">
      <w:start w:val="1"/>
      <w:numFmt w:val="none"/>
      <w:lvlText w:val=""/>
      <w:lvlJc w:val="left"/>
      <w:pPr>
        <w:tabs>
          <w:tab w:val="num" w:pos="1428"/>
        </w:tabs>
        <w:ind w:left="1428" w:hanging="357"/>
      </w:pPr>
      <w:rPr>
        <w:rFonts w:hint="default"/>
      </w:rPr>
    </w:lvl>
    <w:lvl w:ilvl="4">
      <w:start w:val="1"/>
      <w:numFmt w:val="none"/>
      <w:lvlText w:val="%5"/>
      <w:lvlJc w:val="left"/>
      <w:pPr>
        <w:tabs>
          <w:tab w:val="num" w:pos="1785"/>
        </w:tabs>
        <w:ind w:left="1785" w:hanging="357"/>
      </w:pPr>
      <w:rPr>
        <w:rFonts w:hint="default"/>
      </w:rPr>
    </w:lvl>
    <w:lvl w:ilvl="5">
      <w:start w:val="1"/>
      <w:numFmt w:val="none"/>
      <w:lvlText w:val=""/>
      <w:lvlJc w:val="lef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left"/>
      <w:pPr>
        <w:tabs>
          <w:tab w:val="num" w:pos="3213"/>
        </w:tabs>
        <w:ind w:left="3213" w:hanging="357"/>
      </w:pPr>
      <w:rPr>
        <w:rFonts w:hint="default"/>
      </w:rPr>
    </w:lvl>
  </w:abstractNum>
  <w:abstractNum w:abstractNumId="22" w15:restartNumberingAfterBreak="0">
    <w:nsid w:val="1E0C5958"/>
    <w:multiLevelType w:val="hybridMultilevel"/>
    <w:tmpl w:val="7EF298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29C620C"/>
    <w:multiLevelType w:val="hybridMultilevel"/>
    <w:tmpl w:val="43E2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6A06D6"/>
    <w:multiLevelType w:val="hybridMultilevel"/>
    <w:tmpl w:val="E6247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A37BB9"/>
    <w:multiLevelType w:val="hybridMultilevel"/>
    <w:tmpl w:val="8C74DF7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2B453E2A"/>
    <w:multiLevelType w:val="hybridMultilevel"/>
    <w:tmpl w:val="1C10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322C04"/>
    <w:multiLevelType w:val="hybridMultilevel"/>
    <w:tmpl w:val="19AAE4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57512B2"/>
    <w:multiLevelType w:val="hybridMultilevel"/>
    <w:tmpl w:val="9B2ED614"/>
    <w:lvl w:ilvl="0" w:tplc="523C22D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C832C7"/>
    <w:multiLevelType w:val="hybridMultilevel"/>
    <w:tmpl w:val="F5D2224E"/>
    <w:lvl w:ilvl="0" w:tplc="73AE6080">
      <w:numFmt w:val="bullet"/>
      <w:lvlText w:val=""/>
      <w:lvlJc w:val="left"/>
      <w:pPr>
        <w:ind w:left="720" w:hanging="360"/>
      </w:pPr>
      <w:rPr>
        <w:rFonts w:ascii="Symbol" w:eastAsia="Times New Roman"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8E7B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2" w15:restartNumberingAfterBreak="0">
    <w:nsid w:val="491277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940D5D"/>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4" w15:restartNumberingAfterBreak="0">
    <w:nsid w:val="5C230793"/>
    <w:multiLevelType w:val="hybridMultilevel"/>
    <w:tmpl w:val="759E8E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AF1FC8"/>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6" w15:restartNumberingAfterBreak="0">
    <w:nsid w:val="63C00AC9"/>
    <w:multiLevelType w:val="hybridMultilevel"/>
    <w:tmpl w:val="84BC9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9B5BA0"/>
    <w:multiLevelType w:val="hybridMultilevel"/>
    <w:tmpl w:val="BAC4A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213084"/>
    <w:multiLevelType w:val="hybridMultilevel"/>
    <w:tmpl w:val="D10C3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9EF0E4E"/>
    <w:multiLevelType w:val="multilevel"/>
    <w:tmpl w:val="CF34B204"/>
    <w:lvl w:ilvl="0">
      <w:start w:val="1"/>
      <w:numFmt w:val="bullet"/>
      <w:lvlText w:val=""/>
      <w:lvlJc w:val="left"/>
      <w:pPr>
        <w:ind w:left="187" w:hanging="187"/>
      </w:pPr>
      <w:rPr>
        <w:rFonts w:ascii="Symbol" w:hAnsi="Symbol" w:hint="default"/>
        <w:sz w:val="20"/>
      </w:rPr>
    </w:lvl>
    <w:lvl w:ilvl="1">
      <w:start w:val="1"/>
      <w:numFmt w:val="bullet"/>
      <w:lvlText w:val="–"/>
      <w:lvlJc w:val="left"/>
      <w:pPr>
        <w:ind w:left="374" w:hanging="187"/>
      </w:pPr>
      <w:rPr>
        <w:rFonts w:ascii="Franklin Gothic Book" w:hAnsi="Franklin Gothic Book"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41" w15:restartNumberingAfterBreak="0">
    <w:nsid w:val="7A71272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C34ABB"/>
    <w:multiLevelType w:val="multilevel"/>
    <w:tmpl w:val="DDCC9C7E"/>
    <w:lvl w:ilvl="0">
      <w:start w:val="1"/>
      <w:numFmt w:val="decimal"/>
      <w:lvlText w:val="%1."/>
      <w:lvlJc w:val="left"/>
      <w:pPr>
        <w:ind w:left="187" w:hanging="187"/>
      </w:pPr>
      <w:rPr>
        <w:rFonts w:hint="default"/>
      </w:rPr>
    </w:lvl>
    <w:lvl w:ilvl="1">
      <w:start w:val="1"/>
      <w:numFmt w:val="lowerLetter"/>
      <w:lvlText w:val="%2."/>
      <w:lvlJc w:val="left"/>
      <w:pPr>
        <w:ind w:left="374" w:hanging="187"/>
      </w:pPr>
      <w:rPr>
        <w:rFonts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num w:numId="1" w16cid:durableId="2059039421">
    <w:abstractNumId w:val="39"/>
  </w:num>
  <w:num w:numId="2" w16cid:durableId="1829130346">
    <w:abstractNumId w:val="21"/>
  </w:num>
  <w:num w:numId="3" w16cid:durableId="1648893777">
    <w:abstractNumId w:val="12"/>
  </w:num>
  <w:num w:numId="4" w16cid:durableId="1046104590">
    <w:abstractNumId w:val="12"/>
  </w:num>
  <w:num w:numId="5" w16cid:durableId="1625305343">
    <w:abstractNumId w:val="17"/>
  </w:num>
  <w:num w:numId="6" w16cid:durableId="1897466755">
    <w:abstractNumId w:val="17"/>
  </w:num>
  <w:num w:numId="7" w16cid:durableId="195237102">
    <w:abstractNumId w:val="19"/>
  </w:num>
  <w:num w:numId="8" w16cid:durableId="481122725">
    <w:abstractNumId w:val="35"/>
  </w:num>
  <w:num w:numId="9" w16cid:durableId="408622843">
    <w:abstractNumId w:val="11"/>
  </w:num>
  <w:num w:numId="10" w16cid:durableId="1485124280">
    <w:abstractNumId w:val="40"/>
  </w:num>
  <w:num w:numId="11" w16cid:durableId="1658608787">
    <w:abstractNumId w:val="42"/>
  </w:num>
  <w:num w:numId="12" w16cid:durableId="1004865859">
    <w:abstractNumId w:val="33"/>
  </w:num>
  <w:num w:numId="13" w16cid:durableId="1450078929">
    <w:abstractNumId w:val="24"/>
  </w:num>
  <w:num w:numId="14" w16cid:durableId="616720105">
    <w:abstractNumId w:val="31"/>
  </w:num>
  <w:num w:numId="15" w16cid:durableId="2830031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4799745">
    <w:abstractNumId w:val="13"/>
  </w:num>
  <w:num w:numId="17" w16cid:durableId="728307198">
    <w:abstractNumId w:val="30"/>
  </w:num>
  <w:num w:numId="18" w16cid:durableId="310869878">
    <w:abstractNumId w:val="41"/>
  </w:num>
  <w:num w:numId="19" w16cid:durableId="590699236">
    <w:abstractNumId w:val="20"/>
  </w:num>
  <w:num w:numId="20" w16cid:durableId="1613636226">
    <w:abstractNumId w:val="32"/>
  </w:num>
  <w:num w:numId="21" w16cid:durableId="918177569">
    <w:abstractNumId w:val="16"/>
  </w:num>
  <w:num w:numId="22" w16cid:durableId="1839661398">
    <w:abstractNumId w:val="10"/>
  </w:num>
  <w:num w:numId="23" w16cid:durableId="946228563">
    <w:abstractNumId w:val="9"/>
  </w:num>
  <w:num w:numId="24" w16cid:durableId="1868786746">
    <w:abstractNumId w:val="7"/>
  </w:num>
  <w:num w:numId="25" w16cid:durableId="848910252">
    <w:abstractNumId w:val="6"/>
  </w:num>
  <w:num w:numId="26" w16cid:durableId="726808019">
    <w:abstractNumId w:val="5"/>
  </w:num>
  <w:num w:numId="27" w16cid:durableId="1926068189">
    <w:abstractNumId w:val="4"/>
  </w:num>
  <w:num w:numId="28" w16cid:durableId="1527210692">
    <w:abstractNumId w:val="8"/>
  </w:num>
  <w:num w:numId="29" w16cid:durableId="479153098">
    <w:abstractNumId w:val="3"/>
  </w:num>
  <w:num w:numId="30" w16cid:durableId="687950300">
    <w:abstractNumId w:val="2"/>
  </w:num>
  <w:num w:numId="31" w16cid:durableId="624848472">
    <w:abstractNumId w:val="1"/>
  </w:num>
  <w:num w:numId="32" w16cid:durableId="1574971977">
    <w:abstractNumId w:val="0"/>
  </w:num>
  <w:num w:numId="33" w16cid:durableId="1517159603">
    <w:abstractNumId w:val="36"/>
  </w:num>
  <w:num w:numId="34" w16cid:durableId="1080441231">
    <w:abstractNumId w:val="34"/>
  </w:num>
  <w:num w:numId="35" w16cid:durableId="1463309915">
    <w:abstractNumId w:val="18"/>
  </w:num>
  <w:num w:numId="36" w16cid:durableId="294026823">
    <w:abstractNumId w:val="28"/>
  </w:num>
  <w:num w:numId="37" w16cid:durableId="646471512">
    <w:abstractNumId w:val="29"/>
  </w:num>
  <w:num w:numId="38" w16cid:durableId="1280068591">
    <w:abstractNumId w:val="37"/>
  </w:num>
  <w:num w:numId="39" w16cid:durableId="1543442086">
    <w:abstractNumId w:val="25"/>
  </w:num>
  <w:num w:numId="40" w16cid:durableId="1738699998">
    <w:abstractNumId w:val="26"/>
  </w:num>
  <w:num w:numId="41" w16cid:durableId="1563908671">
    <w:abstractNumId w:val="14"/>
  </w:num>
  <w:num w:numId="42" w16cid:durableId="1351294955">
    <w:abstractNumId w:val="23"/>
  </w:num>
  <w:num w:numId="43" w16cid:durableId="173612887">
    <w:abstractNumId w:val="27"/>
  </w:num>
  <w:num w:numId="44" w16cid:durableId="1215041222">
    <w:abstractNumId w:val="38"/>
  </w:num>
  <w:num w:numId="45" w16cid:durableId="592856916">
    <w:abstractNumId w:val="22"/>
  </w:num>
  <w:num w:numId="46" w16cid:durableId="126858388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1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430"/>
    <w:rsid w:val="00002076"/>
    <w:rsid w:val="00003EF1"/>
    <w:rsid w:val="000065FA"/>
    <w:rsid w:val="00006D99"/>
    <w:rsid w:val="0000717B"/>
    <w:rsid w:val="0001029C"/>
    <w:rsid w:val="00027AC5"/>
    <w:rsid w:val="000300C4"/>
    <w:rsid w:val="00030930"/>
    <w:rsid w:val="00033AC3"/>
    <w:rsid w:val="00034D73"/>
    <w:rsid w:val="000353BD"/>
    <w:rsid w:val="000405A2"/>
    <w:rsid w:val="00041639"/>
    <w:rsid w:val="00045C32"/>
    <w:rsid w:val="00046498"/>
    <w:rsid w:val="00047F61"/>
    <w:rsid w:val="00051B02"/>
    <w:rsid w:val="00055C7A"/>
    <w:rsid w:val="00061FAB"/>
    <w:rsid w:val="00063997"/>
    <w:rsid w:val="00065254"/>
    <w:rsid w:val="00065782"/>
    <w:rsid w:val="00065C0D"/>
    <w:rsid w:val="00070BC5"/>
    <w:rsid w:val="00074A01"/>
    <w:rsid w:val="0008005A"/>
    <w:rsid w:val="0008026E"/>
    <w:rsid w:val="00082AD3"/>
    <w:rsid w:val="000851DC"/>
    <w:rsid w:val="00086589"/>
    <w:rsid w:val="00091B46"/>
    <w:rsid w:val="00092F88"/>
    <w:rsid w:val="00092FBA"/>
    <w:rsid w:val="00093396"/>
    <w:rsid w:val="000937AB"/>
    <w:rsid w:val="00094122"/>
    <w:rsid w:val="0009420D"/>
    <w:rsid w:val="000A1287"/>
    <w:rsid w:val="000A4852"/>
    <w:rsid w:val="000A4C5C"/>
    <w:rsid w:val="000A5213"/>
    <w:rsid w:val="000A70A2"/>
    <w:rsid w:val="000A70D6"/>
    <w:rsid w:val="000B7550"/>
    <w:rsid w:val="000B7A00"/>
    <w:rsid w:val="000C0484"/>
    <w:rsid w:val="000C1A4E"/>
    <w:rsid w:val="000C2449"/>
    <w:rsid w:val="000C24BF"/>
    <w:rsid w:val="000C3551"/>
    <w:rsid w:val="000C670F"/>
    <w:rsid w:val="000C76E1"/>
    <w:rsid w:val="000C7CBF"/>
    <w:rsid w:val="000D01A0"/>
    <w:rsid w:val="000D0D69"/>
    <w:rsid w:val="000D11EA"/>
    <w:rsid w:val="000D270A"/>
    <w:rsid w:val="000D5B72"/>
    <w:rsid w:val="000D6123"/>
    <w:rsid w:val="000D6239"/>
    <w:rsid w:val="000D6D93"/>
    <w:rsid w:val="000D754D"/>
    <w:rsid w:val="000E0692"/>
    <w:rsid w:val="000E5081"/>
    <w:rsid w:val="000E5976"/>
    <w:rsid w:val="000E59DC"/>
    <w:rsid w:val="000F454B"/>
    <w:rsid w:val="000F5A18"/>
    <w:rsid w:val="000F743D"/>
    <w:rsid w:val="00100CD1"/>
    <w:rsid w:val="001010FC"/>
    <w:rsid w:val="00101C0B"/>
    <w:rsid w:val="001024FB"/>
    <w:rsid w:val="00102D05"/>
    <w:rsid w:val="00104139"/>
    <w:rsid w:val="00104E81"/>
    <w:rsid w:val="0010681D"/>
    <w:rsid w:val="00107224"/>
    <w:rsid w:val="00107681"/>
    <w:rsid w:val="0011176C"/>
    <w:rsid w:val="00111D08"/>
    <w:rsid w:val="00111E4D"/>
    <w:rsid w:val="00111E78"/>
    <w:rsid w:val="00117201"/>
    <w:rsid w:val="00117BA5"/>
    <w:rsid w:val="001225DB"/>
    <w:rsid w:val="00124147"/>
    <w:rsid w:val="00125CF9"/>
    <w:rsid w:val="00126EF2"/>
    <w:rsid w:val="00130D42"/>
    <w:rsid w:val="001314F3"/>
    <w:rsid w:val="00131F04"/>
    <w:rsid w:val="001321F7"/>
    <w:rsid w:val="001334D0"/>
    <w:rsid w:val="00133994"/>
    <w:rsid w:val="00135F1E"/>
    <w:rsid w:val="00140935"/>
    <w:rsid w:val="0014484B"/>
    <w:rsid w:val="00150264"/>
    <w:rsid w:val="0015243E"/>
    <w:rsid w:val="0015476D"/>
    <w:rsid w:val="001573ED"/>
    <w:rsid w:val="0015784C"/>
    <w:rsid w:val="00160C81"/>
    <w:rsid w:val="00161C68"/>
    <w:rsid w:val="00165585"/>
    <w:rsid w:val="00165839"/>
    <w:rsid w:val="0016623A"/>
    <w:rsid w:val="001702E8"/>
    <w:rsid w:val="001712ED"/>
    <w:rsid w:val="00173DCB"/>
    <w:rsid w:val="001742EE"/>
    <w:rsid w:val="001811D4"/>
    <w:rsid w:val="00181E50"/>
    <w:rsid w:val="0018257D"/>
    <w:rsid w:val="0018537A"/>
    <w:rsid w:val="00186C9B"/>
    <w:rsid w:val="0018732B"/>
    <w:rsid w:val="0019007C"/>
    <w:rsid w:val="00190C3C"/>
    <w:rsid w:val="00190FD2"/>
    <w:rsid w:val="0019188B"/>
    <w:rsid w:val="0019322A"/>
    <w:rsid w:val="00193ED9"/>
    <w:rsid w:val="00193F41"/>
    <w:rsid w:val="00195EBB"/>
    <w:rsid w:val="00196370"/>
    <w:rsid w:val="00196393"/>
    <w:rsid w:val="001963E4"/>
    <w:rsid w:val="00196BF3"/>
    <w:rsid w:val="00197026"/>
    <w:rsid w:val="00197301"/>
    <w:rsid w:val="001A1329"/>
    <w:rsid w:val="001A161D"/>
    <w:rsid w:val="001A2C3C"/>
    <w:rsid w:val="001A3C7A"/>
    <w:rsid w:val="001A5713"/>
    <w:rsid w:val="001A5F85"/>
    <w:rsid w:val="001A6967"/>
    <w:rsid w:val="001B1822"/>
    <w:rsid w:val="001B18D1"/>
    <w:rsid w:val="001B4169"/>
    <w:rsid w:val="001B5F72"/>
    <w:rsid w:val="001B6B91"/>
    <w:rsid w:val="001B70DC"/>
    <w:rsid w:val="001B7D9D"/>
    <w:rsid w:val="001C4795"/>
    <w:rsid w:val="001C567C"/>
    <w:rsid w:val="001D02F6"/>
    <w:rsid w:val="001D17AE"/>
    <w:rsid w:val="001D78B1"/>
    <w:rsid w:val="001E0F6C"/>
    <w:rsid w:val="001E1022"/>
    <w:rsid w:val="001E7B39"/>
    <w:rsid w:val="001F03C8"/>
    <w:rsid w:val="001F0D0B"/>
    <w:rsid w:val="001F0E8F"/>
    <w:rsid w:val="001F27BF"/>
    <w:rsid w:val="001F71EC"/>
    <w:rsid w:val="00201284"/>
    <w:rsid w:val="00202FFD"/>
    <w:rsid w:val="0020484E"/>
    <w:rsid w:val="002122F6"/>
    <w:rsid w:val="0021486E"/>
    <w:rsid w:val="00215E43"/>
    <w:rsid w:val="002174D6"/>
    <w:rsid w:val="002179B8"/>
    <w:rsid w:val="00221B33"/>
    <w:rsid w:val="002229FD"/>
    <w:rsid w:val="00223B8D"/>
    <w:rsid w:val="00223D30"/>
    <w:rsid w:val="00223D74"/>
    <w:rsid w:val="00225383"/>
    <w:rsid w:val="0022626D"/>
    <w:rsid w:val="00226C7F"/>
    <w:rsid w:val="002302F9"/>
    <w:rsid w:val="0023048B"/>
    <w:rsid w:val="00231BD3"/>
    <w:rsid w:val="0023345A"/>
    <w:rsid w:val="002334E4"/>
    <w:rsid w:val="002349BF"/>
    <w:rsid w:val="002356AC"/>
    <w:rsid w:val="00235C8A"/>
    <w:rsid w:val="00236758"/>
    <w:rsid w:val="00243AFA"/>
    <w:rsid w:val="00245897"/>
    <w:rsid w:val="002504C0"/>
    <w:rsid w:val="002510F1"/>
    <w:rsid w:val="00251D57"/>
    <w:rsid w:val="00255ACC"/>
    <w:rsid w:val="00255D1E"/>
    <w:rsid w:val="0025629D"/>
    <w:rsid w:val="0025690B"/>
    <w:rsid w:val="00260450"/>
    <w:rsid w:val="00260BD1"/>
    <w:rsid w:val="002626F9"/>
    <w:rsid w:val="0026587B"/>
    <w:rsid w:val="00265994"/>
    <w:rsid w:val="00267E49"/>
    <w:rsid w:val="002701AD"/>
    <w:rsid w:val="0027267D"/>
    <w:rsid w:val="00272B4E"/>
    <w:rsid w:val="0027374A"/>
    <w:rsid w:val="00275F22"/>
    <w:rsid w:val="00276151"/>
    <w:rsid w:val="00283A4B"/>
    <w:rsid w:val="00284355"/>
    <w:rsid w:val="00287645"/>
    <w:rsid w:val="00287D46"/>
    <w:rsid w:val="002933AA"/>
    <w:rsid w:val="002A0446"/>
    <w:rsid w:val="002A10B2"/>
    <w:rsid w:val="002A147F"/>
    <w:rsid w:val="002A2271"/>
    <w:rsid w:val="002A5D54"/>
    <w:rsid w:val="002B0EC7"/>
    <w:rsid w:val="002B525B"/>
    <w:rsid w:val="002B7DA3"/>
    <w:rsid w:val="002C05FC"/>
    <w:rsid w:val="002C320C"/>
    <w:rsid w:val="002D3AC4"/>
    <w:rsid w:val="002D7CA9"/>
    <w:rsid w:val="002E187E"/>
    <w:rsid w:val="002E27A0"/>
    <w:rsid w:val="002E2C5C"/>
    <w:rsid w:val="002F017E"/>
    <w:rsid w:val="002F0EC1"/>
    <w:rsid w:val="002F334D"/>
    <w:rsid w:val="003003DB"/>
    <w:rsid w:val="0030112F"/>
    <w:rsid w:val="00301F59"/>
    <w:rsid w:val="00302AFC"/>
    <w:rsid w:val="003053F2"/>
    <w:rsid w:val="00307407"/>
    <w:rsid w:val="003107E8"/>
    <w:rsid w:val="00311668"/>
    <w:rsid w:val="0031176A"/>
    <w:rsid w:val="0031393E"/>
    <w:rsid w:val="003140CF"/>
    <w:rsid w:val="003149F5"/>
    <w:rsid w:val="003158FA"/>
    <w:rsid w:val="00317081"/>
    <w:rsid w:val="00317A78"/>
    <w:rsid w:val="003202C7"/>
    <w:rsid w:val="0032125C"/>
    <w:rsid w:val="00321320"/>
    <w:rsid w:val="003226F2"/>
    <w:rsid w:val="00326C73"/>
    <w:rsid w:val="0033294F"/>
    <w:rsid w:val="0033359C"/>
    <w:rsid w:val="00333962"/>
    <w:rsid w:val="00333B16"/>
    <w:rsid w:val="003356D7"/>
    <w:rsid w:val="00335D6F"/>
    <w:rsid w:val="00336730"/>
    <w:rsid w:val="00337557"/>
    <w:rsid w:val="00340478"/>
    <w:rsid w:val="00341533"/>
    <w:rsid w:val="00341AFA"/>
    <w:rsid w:val="00343FC6"/>
    <w:rsid w:val="00345DAD"/>
    <w:rsid w:val="00346249"/>
    <w:rsid w:val="003509B8"/>
    <w:rsid w:val="00350C3B"/>
    <w:rsid w:val="00351C08"/>
    <w:rsid w:val="003534C9"/>
    <w:rsid w:val="00355CC2"/>
    <w:rsid w:val="00357BDF"/>
    <w:rsid w:val="00357C44"/>
    <w:rsid w:val="00361F26"/>
    <w:rsid w:val="00362802"/>
    <w:rsid w:val="00365B1D"/>
    <w:rsid w:val="003722B8"/>
    <w:rsid w:val="003723B1"/>
    <w:rsid w:val="0037449C"/>
    <w:rsid w:val="003763B6"/>
    <w:rsid w:val="0037724B"/>
    <w:rsid w:val="00377949"/>
    <w:rsid w:val="00377D70"/>
    <w:rsid w:val="003805CC"/>
    <w:rsid w:val="003831C7"/>
    <w:rsid w:val="003840D5"/>
    <w:rsid w:val="00384D04"/>
    <w:rsid w:val="00384D5A"/>
    <w:rsid w:val="00385839"/>
    <w:rsid w:val="0039028A"/>
    <w:rsid w:val="00393168"/>
    <w:rsid w:val="0039368B"/>
    <w:rsid w:val="00393AC8"/>
    <w:rsid w:val="003951C0"/>
    <w:rsid w:val="003952B0"/>
    <w:rsid w:val="00395CC3"/>
    <w:rsid w:val="003A17B0"/>
    <w:rsid w:val="003A3E48"/>
    <w:rsid w:val="003A3FE3"/>
    <w:rsid w:val="003A5A10"/>
    <w:rsid w:val="003A5F99"/>
    <w:rsid w:val="003A65EC"/>
    <w:rsid w:val="003A6917"/>
    <w:rsid w:val="003A76E1"/>
    <w:rsid w:val="003B038A"/>
    <w:rsid w:val="003C26EF"/>
    <w:rsid w:val="003C37E0"/>
    <w:rsid w:val="003C4AF8"/>
    <w:rsid w:val="003C697F"/>
    <w:rsid w:val="003C7B87"/>
    <w:rsid w:val="003D0278"/>
    <w:rsid w:val="003D06BD"/>
    <w:rsid w:val="003D2A64"/>
    <w:rsid w:val="003D4F97"/>
    <w:rsid w:val="003D5D07"/>
    <w:rsid w:val="003D7A80"/>
    <w:rsid w:val="003D7E19"/>
    <w:rsid w:val="003E0907"/>
    <w:rsid w:val="003E0C82"/>
    <w:rsid w:val="003E13B3"/>
    <w:rsid w:val="003E23A7"/>
    <w:rsid w:val="003E58BF"/>
    <w:rsid w:val="003E659E"/>
    <w:rsid w:val="003E67D6"/>
    <w:rsid w:val="003E6DE1"/>
    <w:rsid w:val="003F0BFB"/>
    <w:rsid w:val="003F0E25"/>
    <w:rsid w:val="003F24A1"/>
    <w:rsid w:val="003F5721"/>
    <w:rsid w:val="003F5F55"/>
    <w:rsid w:val="003F75DF"/>
    <w:rsid w:val="00400226"/>
    <w:rsid w:val="0040072B"/>
    <w:rsid w:val="0040164F"/>
    <w:rsid w:val="00402027"/>
    <w:rsid w:val="00402A24"/>
    <w:rsid w:val="0040486A"/>
    <w:rsid w:val="004061BD"/>
    <w:rsid w:val="00407AB5"/>
    <w:rsid w:val="004117B5"/>
    <w:rsid w:val="00412B8C"/>
    <w:rsid w:val="004156EF"/>
    <w:rsid w:val="0041652F"/>
    <w:rsid w:val="00420C4D"/>
    <w:rsid w:val="00421C46"/>
    <w:rsid w:val="004221B7"/>
    <w:rsid w:val="00422964"/>
    <w:rsid w:val="00426D51"/>
    <w:rsid w:val="00430C02"/>
    <w:rsid w:val="0043235C"/>
    <w:rsid w:val="004328F2"/>
    <w:rsid w:val="0043375F"/>
    <w:rsid w:val="00433E89"/>
    <w:rsid w:val="00434B77"/>
    <w:rsid w:val="004350D9"/>
    <w:rsid w:val="0043745E"/>
    <w:rsid w:val="00437C9B"/>
    <w:rsid w:val="00443B76"/>
    <w:rsid w:val="004475BB"/>
    <w:rsid w:val="0045133A"/>
    <w:rsid w:val="00451393"/>
    <w:rsid w:val="00451530"/>
    <w:rsid w:val="0045305D"/>
    <w:rsid w:val="00453ABA"/>
    <w:rsid w:val="004545E7"/>
    <w:rsid w:val="00456F31"/>
    <w:rsid w:val="0046071D"/>
    <w:rsid w:val="00461AE2"/>
    <w:rsid w:val="00462029"/>
    <w:rsid w:val="00463134"/>
    <w:rsid w:val="00465919"/>
    <w:rsid w:val="004704C3"/>
    <w:rsid w:val="00474E1C"/>
    <w:rsid w:val="00475601"/>
    <w:rsid w:val="00480D14"/>
    <w:rsid w:val="004864DA"/>
    <w:rsid w:val="00486829"/>
    <w:rsid w:val="0049015B"/>
    <w:rsid w:val="0049161A"/>
    <w:rsid w:val="00494B2B"/>
    <w:rsid w:val="00495D95"/>
    <w:rsid w:val="00496E6C"/>
    <w:rsid w:val="00497911"/>
    <w:rsid w:val="004A0784"/>
    <w:rsid w:val="004A0CE3"/>
    <w:rsid w:val="004A1AB0"/>
    <w:rsid w:val="004B04D7"/>
    <w:rsid w:val="004B0C4B"/>
    <w:rsid w:val="004B2EEE"/>
    <w:rsid w:val="004B5FC4"/>
    <w:rsid w:val="004B7502"/>
    <w:rsid w:val="004C1D0D"/>
    <w:rsid w:val="004C6620"/>
    <w:rsid w:val="004C6B4A"/>
    <w:rsid w:val="004C7240"/>
    <w:rsid w:val="004C7F7B"/>
    <w:rsid w:val="004D5EA5"/>
    <w:rsid w:val="004E0D59"/>
    <w:rsid w:val="004E444D"/>
    <w:rsid w:val="004E4A89"/>
    <w:rsid w:val="004E4D48"/>
    <w:rsid w:val="004E6995"/>
    <w:rsid w:val="004E7872"/>
    <w:rsid w:val="004F19B8"/>
    <w:rsid w:val="004F2511"/>
    <w:rsid w:val="004F544A"/>
    <w:rsid w:val="00501BAF"/>
    <w:rsid w:val="00504664"/>
    <w:rsid w:val="00504BE2"/>
    <w:rsid w:val="00507905"/>
    <w:rsid w:val="005107D2"/>
    <w:rsid w:val="00510FC5"/>
    <w:rsid w:val="0051166A"/>
    <w:rsid w:val="00512815"/>
    <w:rsid w:val="0051502B"/>
    <w:rsid w:val="00515C02"/>
    <w:rsid w:val="00517B3C"/>
    <w:rsid w:val="005208F7"/>
    <w:rsid w:val="00521619"/>
    <w:rsid w:val="00523D51"/>
    <w:rsid w:val="0053449E"/>
    <w:rsid w:val="00536EF9"/>
    <w:rsid w:val="0054620A"/>
    <w:rsid w:val="005479E6"/>
    <w:rsid w:val="00547D6E"/>
    <w:rsid w:val="00551698"/>
    <w:rsid w:val="00551934"/>
    <w:rsid w:val="0055572D"/>
    <w:rsid w:val="00557157"/>
    <w:rsid w:val="00561E68"/>
    <w:rsid w:val="00561E73"/>
    <w:rsid w:val="0057114E"/>
    <w:rsid w:val="005725F8"/>
    <w:rsid w:val="00572CC6"/>
    <w:rsid w:val="00573CFA"/>
    <w:rsid w:val="00575A6D"/>
    <w:rsid w:val="00576835"/>
    <w:rsid w:val="005774D2"/>
    <w:rsid w:val="00580FD5"/>
    <w:rsid w:val="00581B80"/>
    <w:rsid w:val="00584754"/>
    <w:rsid w:val="00584D21"/>
    <w:rsid w:val="0058598B"/>
    <w:rsid w:val="00587270"/>
    <w:rsid w:val="00590368"/>
    <w:rsid w:val="005909BD"/>
    <w:rsid w:val="00593D87"/>
    <w:rsid w:val="0059528D"/>
    <w:rsid w:val="005957BF"/>
    <w:rsid w:val="00596678"/>
    <w:rsid w:val="00597F25"/>
    <w:rsid w:val="005A0990"/>
    <w:rsid w:val="005A0E08"/>
    <w:rsid w:val="005A1E6D"/>
    <w:rsid w:val="005A3373"/>
    <w:rsid w:val="005A361D"/>
    <w:rsid w:val="005A5460"/>
    <w:rsid w:val="005A7E21"/>
    <w:rsid w:val="005B1D98"/>
    <w:rsid w:val="005B1E2E"/>
    <w:rsid w:val="005B21EF"/>
    <w:rsid w:val="005B2D52"/>
    <w:rsid w:val="005B30E6"/>
    <w:rsid w:val="005B381D"/>
    <w:rsid w:val="005B41AC"/>
    <w:rsid w:val="005B5391"/>
    <w:rsid w:val="005B6907"/>
    <w:rsid w:val="005C1C51"/>
    <w:rsid w:val="005C287F"/>
    <w:rsid w:val="005C4E39"/>
    <w:rsid w:val="005C60EA"/>
    <w:rsid w:val="005C7D4C"/>
    <w:rsid w:val="005D0DB0"/>
    <w:rsid w:val="005D13A0"/>
    <w:rsid w:val="005D19E9"/>
    <w:rsid w:val="005D1C2C"/>
    <w:rsid w:val="005D1DDD"/>
    <w:rsid w:val="005D1DED"/>
    <w:rsid w:val="005D2085"/>
    <w:rsid w:val="005D2894"/>
    <w:rsid w:val="005D3F5A"/>
    <w:rsid w:val="005D4F00"/>
    <w:rsid w:val="005D5501"/>
    <w:rsid w:val="005D5EA2"/>
    <w:rsid w:val="005D6D8A"/>
    <w:rsid w:val="005E067A"/>
    <w:rsid w:val="005E1FFD"/>
    <w:rsid w:val="005E4993"/>
    <w:rsid w:val="005E5B33"/>
    <w:rsid w:val="005E6A56"/>
    <w:rsid w:val="005E73E1"/>
    <w:rsid w:val="005E7E82"/>
    <w:rsid w:val="005F0FA9"/>
    <w:rsid w:val="005F2251"/>
    <w:rsid w:val="005F3B9A"/>
    <w:rsid w:val="005F6A0E"/>
    <w:rsid w:val="005F6DB6"/>
    <w:rsid w:val="005F6DE0"/>
    <w:rsid w:val="00601110"/>
    <w:rsid w:val="00601A0B"/>
    <w:rsid w:val="00601DAE"/>
    <w:rsid w:val="006023A4"/>
    <w:rsid w:val="006112CA"/>
    <w:rsid w:val="0061262D"/>
    <w:rsid w:val="00613ABD"/>
    <w:rsid w:val="006152E9"/>
    <w:rsid w:val="006160E2"/>
    <w:rsid w:val="00616750"/>
    <w:rsid w:val="00617890"/>
    <w:rsid w:val="006231CB"/>
    <w:rsid w:val="0062409C"/>
    <w:rsid w:val="006257FC"/>
    <w:rsid w:val="00625916"/>
    <w:rsid w:val="00625EBA"/>
    <w:rsid w:val="006267BA"/>
    <w:rsid w:val="00630270"/>
    <w:rsid w:val="0063231F"/>
    <w:rsid w:val="00632EC4"/>
    <w:rsid w:val="0063463A"/>
    <w:rsid w:val="0063597E"/>
    <w:rsid w:val="006361E3"/>
    <w:rsid w:val="0063666E"/>
    <w:rsid w:val="00637BDF"/>
    <w:rsid w:val="00643088"/>
    <w:rsid w:val="00652D02"/>
    <w:rsid w:val="006540E7"/>
    <w:rsid w:val="0065439D"/>
    <w:rsid w:val="00655516"/>
    <w:rsid w:val="00656AEB"/>
    <w:rsid w:val="00661D0B"/>
    <w:rsid w:val="00661FCE"/>
    <w:rsid w:val="00663D93"/>
    <w:rsid w:val="006666B2"/>
    <w:rsid w:val="0066743F"/>
    <w:rsid w:val="00670610"/>
    <w:rsid w:val="00671007"/>
    <w:rsid w:val="0067111E"/>
    <w:rsid w:val="0067167C"/>
    <w:rsid w:val="006727E4"/>
    <w:rsid w:val="0067286C"/>
    <w:rsid w:val="00672BB0"/>
    <w:rsid w:val="00673A5B"/>
    <w:rsid w:val="0067651F"/>
    <w:rsid w:val="006767D9"/>
    <w:rsid w:val="00683B04"/>
    <w:rsid w:val="006873F7"/>
    <w:rsid w:val="0068744B"/>
    <w:rsid w:val="00690649"/>
    <w:rsid w:val="006911EB"/>
    <w:rsid w:val="00694D70"/>
    <w:rsid w:val="00694F3D"/>
    <w:rsid w:val="006951D1"/>
    <w:rsid w:val="00695E65"/>
    <w:rsid w:val="006A2F2F"/>
    <w:rsid w:val="006A4F5A"/>
    <w:rsid w:val="006A56F1"/>
    <w:rsid w:val="006A76A0"/>
    <w:rsid w:val="006B0415"/>
    <w:rsid w:val="006B3FB9"/>
    <w:rsid w:val="006B71B5"/>
    <w:rsid w:val="006C1C35"/>
    <w:rsid w:val="006C3BB4"/>
    <w:rsid w:val="006C3DED"/>
    <w:rsid w:val="006C59E4"/>
    <w:rsid w:val="006C60F9"/>
    <w:rsid w:val="006D095A"/>
    <w:rsid w:val="006D3928"/>
    <w:rsid w:val="006D61AD"/>
    <w:rsid w:val="006E053E"/>
    <w:rsid w:val="006E0E6D"/>
    <w:rsid w:val="006E1C25"/>
    <w:rsid w:val="006E1FE1"/>
    <w:rsid w:val="006E36AC"/>
    <w:rsid w:val="006E44C2"/>
    <w:rsid w:val="006E468C"/>
    <w:rsid w:val="006E5E71"/>
    <w:rsid w:val="006E66A1"/>
    <w:rsid w:val="006F0BD6"/>
    <w:rsid w:val="006F41B2"/>
    <w:rsid w:val="006F4332"/>
    <w:rsid w:val="006F5371"/>
    <w:rsid w:val="006F6583"/>
    <w:rsid w:val="006F676E"/>
    <w:rsid w:val="0070072E"/>
    <w:rsid w:val="00704AEA"/>
    <w:rsid w:val="007063F2"/>
    <w:rsid w:val="007071F8"/>
    <w:rsid w:val="0071750B"/>
    <w:rsid w:val="0072012E"/>
    <w:rsid w:val="0072076F"/>
    <w:rsid w:val="007218DF"/>
    <w:rsid w:val="00722ACC"/>
    <w:rsid w:val="0072340D"/>
    <w:rsid w:val="00723EE1"/>
    <w:rsid w:val="007249CF"/>
    <w:rsid w:val="00726554"/>
    <w:rsid w:val="007302A6"/>
    <w:rsid w:val="00730F68"/>
    <w:rsid w:val="0073107D"/>
    <w:rsid w:val="00732391"/>
    <w:rsid w:val="007324D5"/>
    <w:rsid w:val="00732636"/>
    <w:rsid w:val="00732E19"/>
    <w:rsid w:val="00734AA9"/>
    <w:rsid w:val="007359F2"/>
    <w:rsid w:val="0073671E"/>
    <w:rsid w:val="00736955"/>
    <w:rsid w:val="0073790F"/>
    <w:rsid w:val="00737C72"/>
    <w:rsid w:val="00737E17"/>
    <w:rsid w:val="007415A6"/>
    <w:rsid w:val="00742F66"/>
    <w:rsid w:val="0074337D"/>
    <w:rsid w:val="00743962"/>
    <w:rsid w:val="0074582D"/>
    <w:rsid w:val="00746227"/>
    <w:rsid w:val="00746F9C"/>
    <w:rsid w:val="00746FF0"/>
    <w:rsid w:val="00751EAB"/>
    <w:rsid w:val="0075344B"/>
    <w:rsid w:val="00756052"/>
    <w:rsid w:val="0075635E"/>
    <w:rsid w:val="00757E5E"/>
    <w:rsid w:val="00761353"/>
    <w:rsid w:val="00761933"/>
    <w:rsid w:val="00761CFB"/>
    <w:rsid w:val="0076254F"/>
    <w:rsid w:val="00762AA7"/>
    <w:rsid w:val="00763A14"/>
    <w:rsid w:val="0076509F"/>
    <w:rsid w:val="00765E1E"/>
    <w:rsid w:val="00765EE5"/>
    <w:rsid w:val="007661B8"/>
    <w:rsid w:val="00770296"/>
    <w:rsid w:val="00772B41"/>
    <w:rsid w:val="007741B6"/>
    <w:rsid w:val="0077522E"/>
    <w:rsid w:val="007753B1"/>
    <w:rsid w:val="00775E6C"/>
    <w:rsid w:val="00776D56"/>
    <w:rsid w:val="007822E7"/>
    <w:rsid w:val="00785116"/>
    <w:rsid w:val="00786CDD"/>
    <w:rsid w:val="007878E6"/>
    <w:rsid w:val="00787979"/>
    <w:rsid w:val="0079043F"/>
    <w:rsid w:val="00790642"/>
    <w:rsid w:val="0079524E"/>
    <w:rsid w:val="0079703C"/>
    <w:rsid w:val="007A235E"/>
    <w:rsid w:val="007A23F4"/>
    <w:rsid w:val="007A37D5"/>
    <w:rsid w:val="007A4ED4"/>
    <w:rsid w:val="007A5A1C"/>
    <w:rsid w:val="007A7F45"/>
    <w:rsid w:val="007B1E49"/>
    <w:rsid w:val="007B219E"/>
    <w:rsid w:val="007B2B95"/>
    <w:rsid w:val="007B5458"/>
    <w:rsid w:val="007B5DC9"/>
    <w:rsid w:val="007B7D48"/>
    <w:rsid w:val="007C0A89"/>
    <w:rsid w:val="007C234A"/>
    <w:rsid w:val="007C264B"/>
    <w:rsid w:val="007C33EF"/>
    <w:rsid w:val="007C3DB5"/>
    <w:rsid w:val="007C3FBE"/>
    <w:rsid w:val="007C4A57"/>
    <w:rsid w:val="007D0CDF"/>
    <w:rsid w:val="007D1A6F"/>
    <w:rsid w:val="007D24E6"/>
    <w:rsid w:val="007D469A"/>
    <w:rsid w:val="007D4B42"/>
    <w:rsid w:val="007D4FE1"/>
    <w:rsid w:val="007D58D7"/>
    <w:rsid w:val="007E0BD2"/>
    <w:rsid w:val="007E2EE7"/>
    <w:rsid w:val="007E3B54"/>
    <w:rsid w:val="007E52D2"/>
    <w:rsid w:val="007E7F87"/>
    <w:rsid w:val="007F2190"/>
    <w:rsid w:val="007F2A36"/>
    <w:rsid w:val="007F2ABC"/>
    <w:rsid w:val="007F32D0"/>
    <w:rsid w:val="007F3C4F"/>
    <w:rsid w:val="00801A2B"/>
    <w:rsid w:val="00801F27"/>
    <w:rsid w:val="00804D89"/>
    <w:rsid w:val="008050E9"/>
    <w:rsid w:val="00810492"/>
    <w:rsid w:val="00811BD9"/>
    <w:rsid w:val="00814BA2"/>
    <w:rsid w:val="008153E5"/>
    <w:rsid w:val="00815BB2"/>
    <w:rsid w:val="008164C1"/>
    <w:rsid w:val="00817AF4"/>
    <w:rsid w:val="00820592"/>
    <w:rsid w:val="0082076E"/>
    <w:rsid w:val="00821292"/>
    <w:rsid w:val="008215E2"/>
    <w:rsid w:val="00823F7A"/>
    <w:rsid w:val="008243C8"/>
    <w:rsid w:val="00825180"/>
    <w:rsid w:val="00827A8C"/>
    <w:rsid w:val="0083029C"/>
    <w:rsid w:val="00830C51"/>
    <w:rsid w:val="00830F31"/>
    <w:rsid w:val="0083390E"/>
    <w:rsid w:val="0083440D"/>
    <w:rsid w:val="00836B4C"/>
    <w:rsid w:val="008418F1"/>
    <w:rsid w:val="0084436F"/>
    <w:rsid w:val="00845AE9"/>
    <w:rsid w:val="00845EEB"/>
    <w:rsid w:val="00847AE3"/>
    <w:rsid w:val="00847EEB"/>
    <w:rsid w:val="0085039E"/>
    <w:rsid w:val="0085216F"/>
    <w:rsid w:val="008521A4"/>
    <w:rsid w:val="0085329C"/>
    <w:rsid w:val="008545CA"/>
    <w:rsid w:val="00855CAF"/>
    <w:rsid w:val="008610AC"/>
    <w:rsid w:val="00862933"/>
    <w:rsid w:val="00866F71"/>
    <w:rsid w:val="0086743E"/>
    <w:rsid w:val="00871E8F"/>
    <w:rsid w:val="00873533"/>
    <w:rsid w:val="00873666"/>
    <w:rsid w:val="00883CB5"/>
    <w:rsid w:val="00886497"/>
    <w:rsid w:val="008875CD"/>
    <w:rsid w:val="008909F4"/>
    <w:rsid w:val="0089327A"/>
    <w:rsid w:val="008933E9"/>
    <w:rsid w:val="008939D1"/>
    <w:rsid w:val="00893CE5"/>
    <w:rsid w:val="00894D55"/>
    <w:rsid w:val="008955A8"/>
    <w:rsid w:val="008959B6"/>
    <w:rsid w:val="00895B10"/>
    <w:rsid w:val="008A0FCC"/>
    <w:rsid w:val="008A721E"/>
    <w:rsid w:val="008B200D"/>
    <w:rsid w:val="008B4E34"/>
    <w:rsid w:val="008B6A64"/>
    <w:rsid w:val="008B6F12"/>
    <w:rsid w:val="008B6FCA"/>
    <w:rsid w:val="008C0645"/>
    <w:rsid w:val="008C5961"/>
    <w:rsid w:val="008C5D4B"/>
    <w:rsid w:val="008C7F57"/>
    <w:rsid w:val="008D2989"/>
    <w:rsid w:val="008D32BA"/>
    <w:rsid w:val="008D3BDF"/>
    <w:rsid w:val="008D45EF"/>
    <w:rsid w:val="008D6D44"/>
    <w:rsid w:val="008D78CA"/>
    <w:rsid w:val="008E08E4"/>
    <w:rsid w:val="008E0F30"/>
    <w:rsid w:val="008E5E37"/>
    <w:rsid w:val="008E7EAE"/>
    <w:rsid w:val="008F3314"/>
    <w:rsid w:val="008F387E"/>
    <w:rsid w:val="008F39B6"/>
    <w:rsid w:val="008F3DB2"/>
    <w:rsid w:val="008F3E83"/>
    <w:rsid w:val="008F406F"/>
    <w:rsid w:val="008F6AAD"/>
    <w:rsid w:val="00905516"/>
    <w:rsid w:val="0090576B"/>
    <w:rsid w:val="00906AB2"/>
    <w:rsid w:val="00910363"/>
    <w:rsid w:val="00911DC8"/>
    <w:rsid w:val="009127DF"/>
    <w:rsid w:val="00914982"/>
    <w:rsid w:val="00914B24"/>
    <w:rsid w:val="00915B61"/>
    <w:rsid w:val="00915F86"/>
    <w:rsid w:val="0092120C"/>
    <w:rsid w:val="00922171"/>
    <w:rsid w:val="009247EA"/>
    <w:rsid w:val="00926645"/>
    <w:rsid w:val="00926735"/>
    <w:rsid w:val="00931AD2"/>
    <w:rsid w:val="00931DF3"/>
    <w:rsid w:val="0093209F"/>
    <w:rsid w:val="00933E64"/>
    <w:rsid w:val="00935609"/>
    <w:rsid w:val="00940D1A"/>
    <w:rsid w:val="009457AC"/>
    <w:rsid w:val="00945A98"/>
    <w:rsid w:val="009478F7"/>
    <w:rsid w:val="00951AF2"/>
    <w:rsid w:val="00952141"/>
    <w:rsid w:val="00954AD2"/>
    <w:rsid w:val="00955271"/>
    <w:rsid w:val="0095679D"/>
    <w:rsid w:val="00957848"/>
    <w:rsid w:val="00960533"/>
    <w:rsid w:val="0096384E"/>
    <w:rsid w:val="00965336"/>
    <w:rsid w:val="009669C3"/>
    <w:rsid w:val="00966C87"/>
    <w:rsid w:val="00967B26"/>
    <w:rsid w:val="00970B10"/>
    <w:rsid w:val="009736B4"/>
    <w:rsid w:val="0097525D"/>
    <w:rsid w:val="00980919"/>
    <w:rsid w:val="00982CCA"/>
    <w:rsid w:val="00983405"/>
    <w:rsid w:val="0098392F"/>
    <w:rsid w:val="00996263"/>
    <w:rsid w:val="009966E5"/>
    <w:rsid w:val="009969AD"/>
    <w:rsid w:val="00996B54"/>
    <w:rsid w:val="00997DF0"/>
    <w:rsid w:val="009A1B7C"/>
    <w:rsid w:val="009A1E5F"/>
    <w:rsid w:val="009A3425"/>
    <w:rsid w:val="009A34A1"/>
    <w:rsid w:val="009A6D51"/>
    <w:rsid w:val="009B19C4"/>
    <w:rsid w:val="009B3CAA"/>
    <w:rsid w:val="009B446E"/>
    <w:rsid w:val="009B5ED3"/>
    <w:rsid w:val="009C00C1"/>
    <w:rsid w:val="009C2AEA"/>
    <w:rsid w:val="009C2BE0"/>
    <w:rsid w:val="009C568D"/>
    <w:rsid w:val="009C6EA1"/>
    <w:rsid w:val="009D0241"/>
    <w:rsid w:val="009D0F5D"/>
    <w:rsid w:val="009D73CC"/>
    <w:rsid w:val="009E0CD0"/>
    <w:rsid w:val="009E0FF6"/>
    <w:rsid w:val="009E40E6"/>
    <w:rsid w:val="009E5749"/>
    <w:rsid w:val="009E5B1B"/>
    <w:rsid w:val="009E62C8"/>
    <w:rsid w:val="009F1141"/>
    <w:rsid w:val="009F59C3"/>
    <w:rsid w:val="009F75E4"/>
    <w:rsid w:val="00A00EDD"/>
    <w:rsid w:val="00A017C9"/>
    <w:rsid w:val="00A0328C"/>
    <w:rsid w:val="00A03C83"/>
    <w:rsid w:val="00A10212"/>
    <w:rsid w:val="00A10AEC"/>
    <w:rsid w:val="00A11121"/>
    <w:rsid w:val="00A12A31"/>
    <w:rsid w:val="00A132C2"/>
    <w:rsid w:val="00A13470"/>
    <w:rsid w:val="00A13EA2"/>
    <w:rsid w:val="00A17C99"/>
    <w:rsid w:val="00A20432"/>
    <w:rsid w:val="00A22538"/>
    <w:rsid w:val="00A22A48"/>
    <w:rsid w:val="00A23231"/>
    <w:rsid w:val="00A23774"/>
    <w:rsid w:val="00A238AD"/>
    <w:rsid w:val="00A267CB"/>
    <w:rsid w:val="00A26BA1"/>
    <w:rsid w:val="00A31EE7"/>
    <w:rsid w:val="00A34B90"/>
    <w:rsid w:val="00A34D17"/>
    <w:rsid w:val="00A36CE1"/>
    <w:rsid w:val="00A36E35"/>
    <w:rsid w:val="00A3720F"/>
    <w:rsid w:val="00A40CF4"/>
    <w:rsid w:val="00A40DAF"/>
    <w:rsid w:val="00A437B7"/>
    <w:rsid w:val="00A45719"/>
    <w:rsid w:val="00A45845"/>
    <w:rsid w:val="00A469FC"/>
    <w:rsid w:val="00A47791"/>
    <w:rsid w:val="00A47CB3"/>
    <w:rsid w:val="00A50567"/>
    <w:rsid w:val="00A5158B"/>
    <w:rsid w:val="00A5257A"/>
    <w:rsid w:val="00A52CF5"/>
    <w:rsid w:val="00A52D0B"/>
    <w:rsid w:val="00A54E8C"/>
    <w:rsid w:val="00A60F53"/>
    <w:rsid w:val="00A62160"/>
    <w:rsid w:val="00A622B2"/>
    <w:rsid w:val="00A65FBB"/>
    <w:rsid w:val="00A664D1"/>
    <w:rsid w:val="00A72757"/>
    <w:rsid w:val="00A72ACC"/>
    <w:rsid w:val="00A74DE5"/>
    <w:rsid w:val="00A76F08"/>
    <w:rsid w:val="00A77D00"/>
    <w:rsid w:val="00A81CF4"/>
    <w:rsid w:val="00A822AF"/>
    <w:rsid w:val="00A823AD"/>
    <w:rsid w:val="00A851B0"/>
    <w:rsid w:val="00A858E7"/>
    <w:rsid w:val="00A862FD"/>
    <w:rsid w:val="00A86769"/>
    <w:rsid w:val="00A87397"/>
    <w:rsid w:val="00A9143D"/>
    <w:rsid w:val="00A9540A"/>
    <w:rsid w:val="00A96056"/>
    <w:rsid w:val="00A9617C"/>
    <w:rsid w:val="00A96716"/>
    <w:rsid w:val="00A98D97"/>
    <w:rsid w:val="00AA0A7B"/>
    <w:rsid w:val="00AA0D31"/>
    <w:rsid w:val="00AA169C"/>
    <w:rsid w:val="00AA2983"/>
    <w:rsid w:val="00AA2D9F"/>
    <w:rsid w:val="00AA3E55"/>
    <w:rsid w:val="00AA4938"/>
    <w:rsid w:val="00AA5530"/>
    <w:rsid w:val="00AA56AB"/>
    <w:rsid w:val="00AA61EC"/>
    <w:rsid w:val="00AA6B9F"/>
    <w:rsid w:val="00AA7553"/>
    <w:rsid w:val="00AB2120"/>
    <w:rsid w:val="00AB5E1C"/>
    <w:rsid w:val="00AC3709"/>
    <w:rsid w:val="00AC57AF"/>
    <w:rsid w:val="00AC584D"/>
    <w:rsid w:val="00AC6E92"/>
    <w:rsid w:val="00AD1C95"/>
    <w:rsid w:val="00AD26FF"/>
    <w:rsid w:val="00AD2A30"/>
    <w:rsid w:val="00AD3D2B"/>
    <w:rsid w:val="00AD4FBD"/>
    <w:rsid w:val="00AD5BD7"/>
    <w:rsid w:val="00AE51F6"/>
    <w:rsid w:val="00AE52EF"/>
    <w:rsid w:val="00AE72CF"/>
    <w:rsid w:val="00AF017A"/>
    <w:rsid w:val="00AF307A"/>
    <w:rsid w:val="00AF39C7"/>
    <w:rsid w:val="00AF4C18"/>
    <w:rsid w:val="00AF5B0B"/>
    <w:rsid w:val="00AF5C22"/>
    <w:rsid w:val="00B0086E"/>
    <w:rsid w:val="00B03360"/>
    <w:rsid w:val="00B0495F"/>
    <w:rsid w:val="00B060A7"/>
    <w:rsid w:val="00B0699C"/>
    <w:rsid w:val="00B07430"/>
    <w:rsid w:val="00B10E8B"/>
    <w:rsid w:val="00B116DD"/>
    <w:rsid w:val="00B12FDF"/>
    <w:rsid w:val="00B14F4D"/>
    <w:rsid w:val="00B1525C"/>
    <w:rsid w:val="00B158DA"/>
    <w:rsid w:val="00B15D32"/>
    <w:rsid w:val="00B166FA"/>
    <w:rsid w:val="00B17AAC"/>
    <w:rsid w:val="00B21A2E"/>
    <w:rsid w:val="00B22206"/>
    <w:rsid w:val="00B22366"/>
    <w:rsid w:val="00B315E9"/>
    <w:rsid w:val="00B34CC1"/>
    <w:rsid w:val="00B35A70"/>
    <w:rsid w:val="00B36D39"/>
    <w:rsid w:val="00B430C4"/>
    <w:rsid w:val="00B44859"/>
    <w:rsid w:val="00B50B15"/>
    <w:rsid w:val="00B510C3"/>
    <w:rsid w:val="00B51847"/>
    <w:rsid w:val="00B525ED"/>
    <w:rsid w:val="00B54DE4"/>
    <w:rsid w:val="00B6253A"/>
    <w:rsid w:val="00B628C0"/>
    <w:rsid w:val="00B64078"/>
    <w:rsid w:val="00B65477"/>
    <w:rsid w:val="00B661FC"/>
    <w:rsid w:val="00B67F61"/>
    <w:rsid w:val="00B709F6"/>
    <w:rsid w:val="00B71628"/>
    <w:rsid w:val="00B7382A"/>
    <w:rsid w:val="00B74F3E"/>
    <w:rsid w:val="00B756E6"/>
    <w:rsid w:val="00B76BB3"/>
    <w:rsid w:val="00B7743B"/>
    <w:rsid w:val="00B806B8"/>
    <w:rsid w:val="00B80F0E"/>
    <w:rsid w:val="00B82C41"/>
    <w:rsid w:val="00B843BC"/>
    <w:rsid w:val="00B8496A"/>
    <w:rsid w:val="00B84C4A"/>
    <w:rsid w:val="00B85545"/>
    <w:rsid w:val="00B87AA0"/>
    <w:rsid w:val="00B87CA6"/>
    <w:rsid w:val="00B92FFA"/>
    <w:rsid w:val="00B93C95"/>
    <w:rsid w:val="00B94DDA"/>
    <w:rsid w:val="00B95151"/>
    <w:rsid w:val="00B95955"/>
    <w:rsid w:val="00B9610A"/>
    <w:rsid w:val="00B97B6E"/>
    <w:rsid w:val="00BB07DC"/>
    <w:rsid w:val="00BB5D33"/>
    <w:rsid w:val="00BB717E"/>
    <w:rsid w:val="00BB777A"/>
    <w:rsid w:val="00BC0824"/>
    <w:rsid w:val="00BC2A1E"/>
    <w:rsid w:val="00BC31E7"/>
    <w:rsid w:val="00BC616B"/>
    <w:rsid w:val="00BC6C21"/>
    <w:rsid w:val="00BC7618"/>
    <w:rsid w:val="00BD0333"/>
    <w:rsid w:val="00BD1F78"/>
    <w:rsid w:val="00BD219E"/>
    <w:rsid w:val="00BD287D"/>
    <w:rsid w:val="00BD4528"/>
    <w:rsid w:val="00BD718D"/>
    <w:rsid w:val="00BE59F9"/>
    <w:rsid w:val="00BE6DC9"/>
    <w:rsid w:val="00BF1F2C"/>
    <w:rsid w:val="00BF3F02"/>
    <w:rsid w:val="00BF3F69"/>
    <w:rsid w:val="00BF4D6B"/>
    <w:rsid w:val="00BF5E84"/>
    <w:rsid w:val="00BF78ED"/>
    <w:rsid w:val="00BF7BA9"/>
    <w:rsid w:val="00C00985"/>
    <w:rsid w:val="00C06896"/>
    <w:rsid w:val="00C12190"/>
    <w:rsid w:val="00C1603A"/>
    <w:rsid w:val="00C17459"/>
    <w:rsid w:val="00C234A2"/>
    <w:rsid w:val="00C23728"/>
    <w:rsid w:val="00C27F1A"/>
    <w:rsid w:val="00C31657"/>
    <w:rsid w:val="00C3185F"/>
    <w:rsid w:val="00C325CC"/>
    <w:rsid w:val="00C34D1A"/>
    <w:rsid w:val="00C36C71"/>
    <w:rsid w:val="00C40755"/>
    <w:rsid w:val="00C4457C"/>
    <w:rsid w:val="00C509F7"/>
    <w:rsid w:val="00C51701"/>
    <w:rsid w:val="00C51C46"/>
    <w:rsid w:val="00C5531A"/>
    <w:rsid w:val="00C61E7F"/>
    <w:rsid w:val="00C6227C"/>
    <w:rsid w:val="00C66602"/>
    <w:rsid w:val="00C70DC4"/>
    <w:rsid w:val="00C71B0F"/>
    <w:rsid w:val="00C73F1D"/>
    <w:rsid w:val="00C76549"/>
    <w:rsid w:val="00C76C14"/>
    <w:rsid w:val="00C80E99"/>
    <w:rsid w:val="00C80EAB"/>
    <w:rsid w:val="00C81B56"/>
    <w:rsid w:val="00C8208D"/>
    <w:rsid w:val="00C8226D"/>
    <w:rsid w:val="00C83C7A"/>
    <w:rsid w:val="00C84F08"/>
    <w:rsid w:val="00C86082"/>
    <w:rsid w:val="00C90190"/>
    <w:rsid w:val="00C90F39"/>
    <w:rsid w:val="00C92F17"/>
    <w:rsid w:val="00C97172"/>
    <w:rsid w:val="00C976D0"/>
    <w:rsid w:val="00CA1758"/>
    <w:rsid w:val="00CA1BC4"/>
    <w:rsid w:val="00CA1EEB"/>
    <w:rsid w:val="00CA217B"/>
    <w:rsid w:val="00CA35DB"/>
    <w:rsid w:val="00CA5145"/>
    <w:rsid w:val="00CA5D8A"/>
    <w:rsid w:val="00CA5DA8"/>
    <w:rsid w:val="00CA66AE"/>
    <w:rsid w:val="00CA7CA1"/>
    <w:rsid w:val="00CA7D9E"/>
    <w:rsid w:val="00CB1EEF"/>
    <w:rsid w:val="00CB5B8F"/>
    <w:rsid w:val="00CC2A4B"/>
    <w:rsid w:val="00CC562C"/>
    <w:rsid w:val="00CC5916"/>
    <w:rsid w:val="00CC70A6"/>
    <w:rsid w:val="00CD01A7"/>
    <w:rsid w:val="00CE3984"/>
    <w:rsid w:val="00CE47BF"/>
    <w:rsid w:val="00CE530D"/>
    <w:rsid w:val="00CE54FD"/>
    <w:rsid w:val="00CE5CF6"/>
    <w:rsid w:val="00CE6D4C"/>
    <w:rsid w:val="00CE6FB5"/>
    <w:rsid w:val="00CF201A"/>
    <w:rsid w:val="00CF3016"/>
    <w:rsid w:val="00CF357F"/>
    <w:rsid w:val="00CF742D"/>
    <w:rsid w:val="00CF7C14"/>
    <w:rsid w:val="00D00907"/>
    <w:rsid w:val="00D01374"/>
    <w:rsid w:val="00D026CE"/>
    <w:rsid w:val="00D03907"/>
    <w:rsid w:val="00D03E99"/>
    <w:rsid w:val="00D03F7B"/>
    <w:rsid w:val="00D054A9"/>
    <w:rsid w:val="00D128AD"/>
    <w:rsid w:val="00D13F20"/>
    <w:rsid w:val="00D147D2"/>
    <w:rsid w:val="00D14DCA"/>
    <w:rsid w:val="00D15CFA"/>
    <w:rsid w:val="00D162E4"/>
    <w:rsid w:val="00D16AB6"/>
    <w:rsid w:val="00D16F5D"/>
    <w:rsid w:val="00D173E1"/>
    <w:rsid w:val="00D22CB2"/>
    <w:rsid w:val="00D22F65"/>
    <w:rsid w:val="00D24FE4"/>
    <w:rsid w:val="00D31AD7"/>
    <w:rsid w:val="00D34A70"/>
    <w:rsid w:val="00D3539D"/>
    <w:rsid w:val="00D35D01"/>
    <w:rsid w:val="00D40B18"/>
    <w:rsid w:val="00D40E52"/>
    <w:rsid w:val="00D41693"/>
    <w:rsid w:val="00D4170C"/>
    <w:rsid w:val="00D42D4E"/>
    <w:rsid w:val="00D4363D"/>
    <w:rsid w:val="00D45130"/>
    <w:rsid w:val="00D470EC"/>
    <w:rsid w:val="00D51B1A"/>
    <w:rsid w:val="00D552A7"/>
    <w:rsid w:val="00D56404"/>
    <w:rsid w:val="00D5726D"/>
    <w:rsid w:val="00D60309"/>
    <w:rsid w:val="00D62348"/>
    <w:rsid w:val="00D712A5"/>
    <w:rsid w:val="00D729CD"/>
    <w:rsid w:val="00D76764"/>
    <w:rsid w:val="00D8185C"/>
    <w:rsid w:val="00D82804"/>
    <w:rsid w:val="00D82B3C"/>
    <w:rsid w:val="00D874B5"/>
    <w:rsid w:val="00D9252A"/>
    <w:rsid w:val="00DA0D3D"/>
    <w:rsid w:val="00DA616C"/>
    <w:rsid w:val="00DA684D"/>
    <w:rsid w:val="00DA7BBF"/>
    <w:rsid w:val="00DB0713"/>
    <w:rsid w:val="00DB1778"/>
    <w:rsid w:val="00DB1878"/>
    <w:rsid w:val="00DB1EB7"/>
    <w:rsid w:val="00DB2DF5"/>
    <w:rsid w:val="00DB5CD7"/>
    <w:rsid w:val="00DB6C42"/>
    <w:rsid w:val="00DB7471"/>
    <w:rsid w:val="00DC07B6"/>
    <w:rsid w:val="00DD017A"/>
    <w:rsid w:val="00DD37FB"/>
    <w:rsid w:val="00DE28EA"/>
    <w:rsid w:val="00DE2EEC"/>
    <w:rsid w:val="00DE395C"/>
    <w:rsid w:val="00DE3D9A"/>
    <w:rsid w:val="00DE4DA9"/>
    <w:rsid w:val="00DE6380"/>
    <w:rsid w:val="00DE7E2C"/>
    <w:rsid w:val="00DF0E43"/>
    <w:rsid w:val="00DF1D36"/>
    <w:rsid w:val="00DF4CBF"/>
    <w:rsid w:val="00DF561D"/>
    <w:rsid w:val="00DF68A8"/>
    <w:rsid w:val="00DF74CA"/>
    <w:rsid w:val="00DF791A"/>
    <w:rsid w:val="00E004BA"/>
    <w:rsid w:val="00E01969"/>
    <w:rsid w:val="00E01C75"/>
    <w:rsid w:val="00E02442"/>
    <w:rsid w:val="00E0420F"/>
    <w:rsid w:val="00E04834"/>
    <w:rsid w:val="00E07A46"/>
    <w:rsid w:val="00E07B2D"/>
    <w:rsid w:val="00E10124"/>
    <w:rsid w:val="00E10693"/>
    <w:rsid w:val="00E10C91"/>
    <w:rsid w:val="00E11770"/>
    <w:rsid w:val="00E13C2E"/>
    <w:rsid w:val="00E167AD"/>
    <w:rsid w:val="00E17953"/>
    <w:rsid w:val="00E20589"/>
    <w:rsid w:val="00E20AB5"/>
    <w:rsid w:val="00E21185"/>
    <w:rsid w:val="00E23D66"/>
    <w:rsid w:val="00E26D3A"/>
    <w:rsid w:val="00E27DA1"/>
    <w:rsid w:val="00E30C15"/>
    <w:rsid w:val="00E31563"/>
    <w:rsid w:val="00E354D3"/>
    <w:rsid w:val="00E355C2"/>
    <w:rsid w:val="00E35C7B"/>
    <w:rsid w:val="00E36C3F"/>
    <w:rsid w:val="00E400B1"/>
    <w:rsid w:val="00E420C1"/>
    <w:rsid w:val="00E42132"/>
    <w:rsid w:val="00E43302"/>
    <w:rsid w:val="00E4608E"/>
    <w:rsid w:val="00E46740"/>
    <w:rsid w:val="00E4684B"/>
    <w:rsid w:val="00E504EE"/>
    <w:rsid w:val="00E522D6"/>
    <w:rsid w:val="00E53ABC"/>
    <w:rsid w:val="00E55273"/>
    <w:rsid w:val="00E5656D"/>
    <w:rsid w:val="00E56BEE"/>
    <w:rsid w:val="00E60668"/>
    <w:rsid w:val="00E61196"/>
    <w:rsid w:val="00E626AD"/>
    <w:rsid w:val="00E65A52"/>
    <w:rsid w:val="00E66449"/>
    <w:rsid w:val="00E70B76"/>
    <w:rsid w:val="00E714C1"/>
    <w:rsid w:val="00E72864"/>
    <w:rsid w:val="00E7395F"/>
    <w:rsid w:val="00E743AB"/>
    <w:rsid w:val="00E74B15"/>
    <w:rsid w:val="00E80CE0"/>
    <w:rsid w:val="00E80EC3"/>
    <w:rsid w:val="00E83A6F"/>
    <w:rsid w:val="00E845DA"/>
    <w:rsid w:val="00E86184"/>
    <w:rsid w:val="00E86A93"/>
    <w:rsid w:val="00E924C4"/>
    <w:rsid w:val="00E92F1C"/>
    <w:rsid w:val="00E950AF"/>
    <w:rsid w:val="00E958D8"/>
    <w:rsid w:val="00E95EE8"/>
    <w:rsid w:val="00E9641A"/>
    <w:rsid w:val="00E979AF"/>
    <w:rsid w:val="00E97B2E"/>
    <w:rsid w:val="00E97EB6"/>
    <w:rsid w:val="00E97FCF"/>
    <w:rsid w:val="00EA5359"/>
    <w:rsid w:val="00EA7DAF"/>
    <w:rsid w:val="00EB1AD4"/>
    <w:rsid w:val="00EB2530"/>
    <w:rsid w:val="00EB27A2"/>
    <w:rsid w:val="00EB6A86"/>
    <w:rsid w:val="00EB7292"/>
    <w:rsid w:val="00EC0CE9"/>
    <w:rsid w:val="00EC0E3E"/>
    <w:rsid w:val="00EC6B79"/>
    <w:rsid w:val="00ED13A5"/>
    <w:rsid w:val="00ED1CA5"/>
    <w:rsid w:val="00ED271E"/>
    <w:rsid w:val="00ED373F"/>
    <w:rsid w:val="00ED44C4"/>
    <w:rsid w:val="00ED4913"/>
    <w:rsid w:val="00ED4B8C"/>
    <w:rsid w:val="00ED51C4"/>
    <w:rsid w:val="00ED5663"/>
    <w:rsid w:val="00EE43FF"/>
    <w:rsid w:val="00EE51E0"/>
    <w:rsid w:val="00EE65A6"/>
    <w:rsid w:val="00EF01AB"/>
    <w:rsid w:val="00EF3A68"/>
    <w:rsid w:val="00F02986"/>
    <w:rsid w:val="00F02AD2"/>
    <w:rsid w:val="00F03FB2"/>
    <w:rsid w:val="00F051C6"/>
    <w:rsid w:val="00F076B3"/>
    <w:rsid w:val="00F10B16"/>
    <w:rsid w:val="00F1138E"/>
    <w:rsid w:val="00F12532"/>
    <w:rsid w:val="00F137C3"/>
    <w:rsid w:val="00F158AD"/>
    <w:rsid w:val="00F15B39"/>
    <w:rsid w:val="00F16B8E"/>
    <w:rsid w:val="00F17D5B"/>
    <w:rsid w:val="00F17EE1"/>
    <w:rsid w:val="00F219F7"/>
    <w:rsid w:val="00F226B3"/>
    <w:rsid w:val="00F23367"/>
    <w:rsid w:val="00F2411D"/>
    <w:rsid w:val="00F249E5"/>
    <w:rsid w:val="00F24CDF"/>
    <w:rsid w:val="00F27DF6"/>
    <w:rsid w:val="00F3095D"/>
    <w:rsid w:val="00F340E0"/>
    <w:rsid w:val="00F34ACA"/>
    <w:rsid w:val="00F40AB1"/>
    <w:rsid w:val="00F40DAB"/>
    <w:rsid w:val="00F42D5C"/>
    <w:rsid w:val="00F43129"/>
    <w:rsid w:val="00F4495A"/>
    <w:rsid w:val="00F46274"/>
    <w:rsid w:val="00F52C91"/>
    <w:rsid w:val="00F53462"/>
    <w:rsid w:val="00F534E2"/>
    <w:rsid w:val="00F53D08"/>
    <w:rsid w:val="00F54FDA"/>
    <w:rsid w:val="00F61E6B"/>
    <w:rsid w:val="00F63C48"/>
    <w:rsid w:val="00F6486E"/>
    <w:rsid w:val="00F65430"/>
    <w:rsid w:val="00F66EDE"/>
    <w:rsid w:val="00F67852"/>
    <w:rsid w:val="00F6793B"/>
    <w:rsid w:val="00F70523"/>
    <w:rsid w:val="00F707F3"/>
    <w:rsid w:val="00F7187C"/>
    <w:rsid w:val="00F7202D"/>
    <w:rsid w:val="00F74AC2"/>
    <w:rsid w:val="00F75DFE"/>
    <w:rsid w:val="00F76C7C"/>
    <w:rsid w:val="00F81D3E"/>
    <w:rsid w:val="00F8236F"/>
    <w:rsid w:val="00F82936"/>
    <w:rsid w:val="00F82E7F"/>
    <w:rsid w:val="00F83843"/>
    <w:rsid w:val="00F83AE7"/>
    <w:rsid w:val="00F83D52"/>
    <w:rsid w:val="00F85213"/>
    <w:rsid w:val="00F9032A"/>
    <w:rsid w:val="00F91AAF"/>
    <w:rsid w:val="00F9538B"/>
    <w:rsid w:val="00F972B3"/>
    <w:rsid w:val="00FA195B"/>
    <w:rsid w:val="00FA5407"/>
    <w:rsid w:val="00FA590E"/>
    <w:rsid w:val="00FA5CE6"/>
    <w:rsid w:val="00FA6D68"/>
    <w:rsid w:val="00FA6E5B"/>
    <w:rsid w:val="00FB0DC7"/>
    <w:rsid w:val="00FB248E"/>
    <w:rsid w:val="00FB388C"/>
    <w:rsid w:val="00FB3BFA"/>
    <w:rsid w:val="00FB40F3"/>
    <w:rsid w:val="00FB696D"/>
    <w:rsid w:val="00FB7782"/>
    <w:rsid w:val="00FC0000"/>
    <w:rsid w:val="00FC0F15"/>
    <w:rsid w:val="00FC570F"/>
    <w:rsid w:val="00FC5E69"/>
    <w:rsid w:val="00FC6AAD"/>
    <w:rsid w:val="00FC6D54"/>
    <w:rsid w:val="00FC7EC0"/>
    <w:rsid w:val="00FD24D4"/>
    <w:rsid w:val="00FD25A4"/>
    <w:rsid w:val="00FD2A59"/>
    <w:rsid w:val="00FD3465"/>
    <w:rsid w:val="00FD40FA"/>
    <w:rsid w:val="00FD5731"/>
    <w:rsid w:val="00FE11E6"/>
    <w:rsid w:val="00FE1B8E"/>
    <w:rsid w:val="00FE242C"/>
    <w:rsid w:val="00FE2E59"/>
    <w:rsid w:val="00FE2FD2"/>
    <w:rsid w:val="00FE4B8C"/>
    <w:rsid w:val="00FE51EC"/>
    <w:rsid w:val="00FE6791"/>
    <w:rsid w:val="00FF12CA"/>
    <w:rsid w:val="00FF15A7"/>
    <w:rsid w:val="00FF1E85"/>
    <w:rsid w:val="00FF2B59"/>
    <w:rsid w:val="00FF3C97"/>
    <w:rsid w:val="00FF5BFB"/>
    <w:rsid w:val="00FF7E35"/>
    <w:rsid w:val="517938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1F666"/>
  <w14:discardImageEditingData/>
  <w15:chartTrackingRefBased/>
  <w15:docId w15:val="{FBD296D4-1EF6-460A-B860-58D38EDCC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1C46"/>
  </w:style>
  <w:style w:type="paragraph" w:styleId="Heading1">
    <w:name w:val="heading 1"/>
    <w:next w:val="Normal"/>
    <w:link w:val="Heading1Char"/>
    <w:autoRedefine/>
    <w:qFormat/>
    <w:rsid w:val="00F53D08"/>
    <w:pPr>
      <w:keepNext/>
      <w:spacing w:before="240" w:after="60"/>
      <w:outlineLvl w:val="0"/>
    </w:pPr>
    <w:rPr>
      <w:rFonts w:ascii="Franklin Gothic Demi" w:eastAsiaTheme="majorEastAsia" w:hAnsi="Franklin Gothic Demi" w:cstheme="majorBidi"/>
      <w:color w:val="00559B"/>
      <w:sz w:val="36"/>
      <w:szCs w:val="28"/>
      <w:lang w:eastAsia="en-US"/>
    </w:rPr>
  </w:style>
  <w:style w:type="paragraph" w:styleId="Heading2">
    <w:name w:val="heading 2"/>
    <w:basedOn w:val="Heading1"/>
    <w:next w:val="Normal"/>
    <w:link w:val="Heading2Char"/>
    <w:autoRedefine/>
    <w:qFormat/>
    <w:rsid w:val="00F53D08"/>
    <w:pPr>
      <w:outlineLvl w:val="1"/>
    </w:pPr>
    <w:rPr>
      <w:sz w:val="28"/>
      <w:szCs w:val="26"/>
    </w:rPr>
  </w:style>
  <w:style w:type="paragraph" w:styleId="Heading3">
    <w:name w:val="heading 3"/>
    <w:basedOn w:val="Heading1"/>
    <w:next w:val="Normal"/>
    <w:link w:val="Heading3Char"/>
    <w:qFormat/>
    <w:rsid w:val="00743962"/>
    <w:pPr>
      <w:outlineLvl w:val="2"/>
    </w:pPr>
    <w:rPr>
      <w:i/>
      <w:sz w:val="28"/>
      <w:szCs w:val="22"/>
    </w:rPr>
  </w:style>
  <w:style w:type="paragraph" w:styleId="Heading4">
    <w:name w:val="heading 4"/>
    <w:basedOn w:val="Heading1"/>
    <w:next w:val="Normal"/>
    <w:link w:val="Heading4Char"/>
    <w:semiHidden/>
    <w:rsid w:val="00E04834"/>
    <w:pPr>
      <w:outlineLvl w:val="3"/>
    </w:pPr>
    <w:rPr>
      <w:sz w:val="22"/>
      <w:szCs w:val="22"/>
    </w:rPr>
  </w:style>
  <w:style w:type="paragraph" w:styleId="Heading5">
    <w:name w:val="heading 5"/>
    <w:basedOn w:val="Normal"/>
    <w:next w:val="Normal"/>
    <w:link w:val="Heading5Char"/>
    <w:semiHidden/>
    <w:rsid w:val="007A235E"/>
    <w:pPr>
      <w:numPr>
        <w:ilvl w:val="4"/>
        <w:numId w:val="1"/>
      </w:numPr>
      <w:outlineLvl w:val="4"/>
    </w:pPr>
    <w:rPr>
      <w:i/>
      <w:sz w:val="20"/>
      <w:szCs w:val="20"/>
    </w:rPr>
  </w:style>
  <w:style w:type="paragraph" w:styleId="Heading6">
    <w:name w:val="heading 6"/>
    <w:basedOn w:val="Normal"/>
    <w:next w:val="Normal"/>
    <w:link w:val="Heading6Char"/>
    <w:semiHidden/>
    <w:rsid w:val="00E04834"/>
    <w:pPr>
      <w:numPr>
        <w:ilvl w:val="5"/>
        <w:numId w:val="1"/>
      </w:numPr>
      <w:outlineLvl w:val="5"/>
    </w:pPr>
  </w:style>
  <w:style w:type="paragraph" w:styleId="Heading7">
    <w:name w:val="heading 7"/>
    <w:basedOn w:val="Normal"/>
    <w:next w:val="Normal"/>
    <w:link w:val="Heading7Char"/>
    <w:semiHidden/>
    <w:rsid w:val="00E04834"/>
    <w:pPr>
      <w:numPr>
        <w:ilvl w:val="6"/>
        <w:numId w:val="1"/>
      </w:numPr>
      <w:outlineLvl w:val="6"/>
    </w:pPr>
  </w:style>
  <w:style w:type="paragraph" w:styleId="Heading8">
    <w:name w:val="heading 8"/>
    <w:basedOn w:val="Normal"/>
    <w:next w:val="Normal"/>
    <w:link w:val="Heading8Char"/>
    <w:semiHidden/>
    <w:rsid w:val="00E04834"/>
    <w:pPr>
      <w:keepNext/>
      <w:numPr>
        <w:ilvl w:val="7"/>
        <w:numId w:val="1"/>
      </w:numPr>
      <w:outlineLvl w:val="7"/>
    </w:pPr>
  </w:style>
  <w:style w:type="paragraph" w:styleId="Heading9">
    <w:name w:val="heading 9"/>
    <w:basedOn w:val="Normal"/>
    <w:next w:val="Normal"/>
    <w:link w:val="Heading9Char"/>
    <w:semiHidden/>
    <w:rsid w:val="00E04834"/>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D08"/>
    <w:rPr>
      <w:rFonts w:ascii="Franklin Gothic Demi" w:eastAsiaTheme="majorEastAsia" w:hAnsi="Franklin Gothic Demi" w:cstheme="majorBidi"/>
      <w:color w:val="00559B"/>
      <w:sz w:val="36"/>
      <w:szCs w:val="28"/>
      <w:lang w:eastAsia="en-US"/>
    </w:rPr>
  </w:style>
  <w:style w:type="character" w:customStyle="1" w:styleId="Heading2Char">
    <w:name w:val="Heading 2 Char"/>
    <w:basedOn w:val="DefaultParagraphFont"/>
    <w:link w:val="Heading2"/>
    <w:rsid w:val="00F53D08"/>
    <w:rPr>
      <w:rFonts w:ascii="Franklin Gothic Demi" w:eastAsiaTheme="majorEastAsia" w:hAnsi="Franklin Gothic Demi" w:cstheme="majorBidi"/>
      <w:color w:val="00559B"/>
      <w:sz w:val="28"/>
      <w:szCs w:val="26"/>
      <w:lang w:eastAsia="en-US"/>
    </w:rPr>
  </w:style>
  <w:style w:type="character" w:customStyle="1" w:styleId="Heading3Char">
    <w:name w:val="Heading 3 Char"/>
    <w:basedOn w:val="DefaultParagraphFont"/>
    <w:link w:val="Heading3"/>
    <w:rsid w:val="00743962"/>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semiHidden/>
    <w:rsid w:val="006267BA"/>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semiHidden/>
    <w:rsid w:val="00CA5145"/>
    <w:rPr>
      <w:i/>
      <w:sz w:val="20"/>
      <w:szCs w:val="20"/>
    </w:rPr>
  </w:style>
  <w:style w:type="character" w:customStyle="1" w:styleId="Heading6Char">
    <w:name w:val="Heading 6 Char"/>
    <w:basedOn w:val="DefaultParagraphFont"/>
    <w:link w:val="Heading6"/>
    <w:semiHidden/>
    <w:rsid w:val="00CA5145"/>
  </w:style>
  <w:style w:type="character" w:customStyle="1" w:styleId="Heading7Char">
    <w:name w:val="Heading 7 Char"/>
    <w:basedOn w:val="DefaultParagraphFont"/>
    <w:link w:val="Heading7"/>
    <w:semiHidden/>
    <w:rsid w:val="00CA5145"/>
  </w:style>
  <w:style w:type="character" w:customStyle="1" w:styleId="Heading8Char">
    <w:name w:val="Heading 8 Char"/>
    <w:basedOn w:val="DefaultParagraphFont"/>
    <w:link w:val="Heading8"/>
    <w:semiHidden/>
    <w:rsid w:val="00CA5145"/>
  </w:style>
  <w:style w:type="character" w:customStyle="1" w:styleId="Heading9Char">
    <w:name w:val="Heading 9 Char"/>
    <w:basedOn w:val="DefaultParagraphFont"/>
    <w:link w:val="Heading9"/>
    <w:semiHidden/>
    <w:rsid w:val="00CA5145"/>
  </w:style>
  <w:style w:type="paragraph" w:customStyle="1" w:styleId="Numberedlistmultilevel">
    <w:name w:val="Numbered list multilevel"/>
    <w:basedOn w:val="Normal"/>
    <w:uiPriority w:val="1"/>
    <w:qFormat/>
    <w:rsid w:val="00743962"/>
    <w:pPr>
      <w:numPr>
        <w:numId w:val="9"/>
      </w:numPr>
    </w:pPr>
  </w:style>
  <w:style w:type="paragraph" w:styleId="ListParagraph">
    <w:name w:val="List Paragraph"/>
    <w:basedOn w:val="Normal"/>
    <w:uiPriority w:val="34"/>
    <w:rsid w:val="00C234A2"/>
    <w:pPr>
      <w:tabs>
        <w:tab w:val="left" w:pos="357"/>
      </w:tabs>
      <w:ind w:left="357" w:hanging="357"/>
      <w:contextualSpacing/>
    </w:pPr>
  </w:style>
  <w:style w:type="table" w:customStyle="1" w:styleId="CSCGridblue">
    <w:name w:val="CSC Grid blue"/>
    <w:basedOn w:val="TableNormal"/>
    <w:uiPriority w:val="99"/>
    <w:rsid w:val="00E5656D"/>
    <w:rPr>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
    <w:name w:val="CSC Grid yellow"/>
    <w:basedOn w:val="TableNormal"/>
    <w:uiPriority w:val="99"/>
    <w:rsid w:val="00E5656D"/>
    <w:rPr>
      <w:sz w:val="20"/>
      <w:szCs w:val="20"/>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blue">
    <w:name w:val="CSC Header blu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yellow">
    <w:name w:val="CSC Header yellow"/>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uiPriority w:val="2"/>
    <w:qFormat/>
    <w:rsid w:val="00E04834"/>
    <w:rPr>
      <w:i/>
      <w:iCs/>
    </w:rPr>
  </w:style>
  <w:style w:type="character" w:styleId="FollowedHyperlink">
    <w:name w:val="FollowedHyperlink"/>
    <w:basedOn w:val="DefaultParagraphFont"/>
    <w:uiPriority w:val="4"/>
    <w:qFormat/>
    <w:rsid w:val="00E04834"/>
    <w:rPr>
      <w:color w:val="800080" w:themeColor="followedHyperlink"/>
      <w:u w:val="single"/>
    </w:rPr>
  </w:style>
  <w:style w:type="paragraph" w:styleId="Footer">
    <w:name w:val="footer"/>
    <w:basedOn w:val="Normal"/>
    <w:link w:val="FooterChar"/>
    <w:uiPriority w:val="99"/>
    <w:qFormat/>
    <w:rsid w:val="000B7550"/>
    <w:pPr>
      <w:tabs>
        <w:tab w:val="center" w:pos="4320"/>
        <w:tab w:val="right" w:pos="8820"/>
      </w:tabs>
    </w:pPr>
    <w:rPr>
      <w:sz w:val="18"/>
      <w:szCs w:val="20"/>
      <w:lang w:eastAsia="en-US"/>
    </w:rPr>
  </w:style>
  <w:style w:type="character" w:customStyle="1" w:styleId="FooterChar">
    <w:name w:val="Footer Char"/>
    <w:basedOn w:val="DefaultParagraphFont"/>
    <w:link w:val="Footer"/>
    <w:uiPriority w:val="99"/>
    <w:rsid w:val="000B7550"/>
    <w:rPr>
      <w:sz w:val="18"/>
      <w:szCs w:val="20"/>
      <w:lang w:eastAsia="en-US"/>
    </w:rPr>
  </w:style>
  <w:style w:type="paragraph" w:customStyle="1" w:styleId="Footerbold">
    <w:name w:val="Footer bold"/>
    <w:basedOn w:val="Footer"/>
    <w:link w:val="FooterboldChar"/>
    <w:uiPriority w:val="10"/>
    <w:qFormat/>
    <w:rsid w:val="000B7550"/>
    <w:rPr>
      <w:b/>
    </w:rPr>
  </w:style>
  <w:style w:type="character" w:customStyle="1" w:styleId="FooterboldChar">
    <w:name w:val="Footer bold Char"/>
    <w:basedOn w:val="FooterChar"/>
    <w:link w:val="Footerbold"/>
    <w:uiPriority w:val="10"/>
    <w:rsid w:val="000B7550"/>
    <w:rPr>
      <w:b/>
      <w:sz w:val="18"/>
      <w:szCs w:val="20"/>
      <w:lang w:eastAsia="en-US"/>
    </w:rPr>
  </w:style>
  <w:style w:type="character" w:styleId="Hyperlink">
    <w:name w:val="Hyperlink"/>
    <w:uiPriority w:val="4"/>
    <w:qFormat/>
    <w:rsid w:val="00E04834"/>
    <w:rPr>
      <w:color w:val="0000FF" w:themeColor="hyperlink"/>
      <w:u w:val="single"/>
    </w:rPr>
  </w:style>
  <w:style w:type="character" w:styleId="PageNumber">
    <w:name w:val="page number"/>
    <w:basedOn w:val="DefaultParagraphFont"/>
    <w:uiPriority w:val="10"/>
    <w:qFormat/>
    <w:rsid w:val="000B7550"/>
    <w:rPr>
      <w:rFonts w:ascii="Franklin Gothic Book" w:hAnsi="Franklin Gothic Book"/>
      <w:sz w:val="18"/>
    </w:rPr>
  </w:style>
  <w:style w:type="character" w:styleId="Strong">
    <w:name w:val="Strong"/>
    <w:uiPriority w:val="2"/>
    <w:qFormat/>
    <w:rsid w:val="00E04834"/>
    <w:rPr>
      <w:b/>
      <w:bCs/>
    </w:rPr>
  </w:style>
  <w:style w:type="paragraph" w:styleId="Title">
    <w:name w:val="Title"/>
    <w:next w:val="Normal"/>
    <w:link w:val="TitleChar"/>
    <w:uiPriority w:val="5"/>
    <w:qFormat/>
    <w:rsid w:val="00E0483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uiPriority w:val="5"/>
    <w:rsid w:val="007324D5"/>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6"/>
    <w:semiHidden/>
    <w:rsid w:val="005B30E6"/>
    <w:rPr>
      <w:rFonts w:ascii="Franklin Gothic Book" w:hAnsi="Franklin Gothic Book" w:cstheme="majorBidi"/>
      <w:sz w:val="36"/>
      <w:szCs w:val="36"/>
    </w:rPr>
  </w:style>
  <w:style w:type="character" w:customStyle="1" w:styleId="SubtitleChar">
    <w:name w:val="Subtitle Char"/>
    <w:basedOn w:val="DefaultParagraphFont"/>
    <w:link w:val="Subtitle"/>
    <w:uiPriority w:val="6"/>
    <w:semiHidden/>
    <w:rsid w:val="005B30E6"/>
    <w:rPr>
      <w:rFonts w:eastAsiaTheme="majorEastAsia" w:cstheme="majorBidi"/>
      <w:bCs/>
      <w:kern w:val="28"/>
      <w:sz w:val="36"/>
      <w:szCs w:val="36"/>
      <w:lang w:eastAsia="en-US"/>
    </w:rPr>
  </w:style>
  <w:style w:type="table" w:styleId="TableGrid">
    <w:name w:val="Table Grid"/>
    <w:aliases w:val="CSC Table Grid"/>
    <w:basedOn w:val="TableNormal"/>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9"/>
    <w:semiHidden/>
    <w:rsid w:val="00B0699C"/>
    <w:pPr>
      <w:tabs>
        <w:tab w:val="left" w:pos="720"/>
        <w:tab w:val="right" w:pos="9072"/>
      </w:tabs>
      <w:spacing w:after="100"/>
      <w:ind w:left="720" w:hanging="720"/>
    </w:pPr>
    <w:rPr>
      <w:b/>
    </w:rPr>
  </w:style>
  <w:style w:type="paragraph" w:styleId="TOC2">
    <w:name w:val="toc 2"/>
    <w:basedOn w:val="Normal"/>
    <w:next w:val="Normal"/>
    <w:autoRedefine/>
    <w:uiPriority w:val="9"/>
    <w:semiHidden/>
    <w:rsid w:val="00B0699C"/>
    <w:pPr>
      <w:tabs>
        <w:tab w:val="left" w:pos="720"/>
        <w:tab w:val="right" w:pos="9072"/>
      </w:tabs>
      <w:spacing w:after="100"/>
      <w:ind w:left="720" w:hanging="720"/>
    </w:pPr>
  </w:style>
  <w:style w:type="paragraph" w:customStyle="1" w:styleId="Appendixheading">
    <w:name w:val="Appendix heading"/>
    <w:next w:val="Normal"/>
    <w:uiPriority w:val="9"/>
    <w:semiHidden/>
    <w:rsid w:val="00B430C4"/>
    <w:rPr>
      <w:rFonts w:ascii="Franklin Gothic Demi" w:eastAsiaTheme="majorEastAsia" w:hAnsi="Franklin Gothic Demi" w:cstheme="majorBidi"/>
      <w:sz w:val="36"/>
      <w:lang w:eastAsia="en-US"/>
    </w:rPr>
  </w:style>
  <w:style w:type="paragraph" w:styleId="NormalWeb">
    <w:name w:val="Normal (Web)"/>
    <w:basedOn w:val="Normal"/>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8"/>
    <w:semiHidden/>
    <w:rsid w:val="00BD287D"/>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semiHidden/>
    <w:rsid w:val="009A34A1"/>
    <w:pPr>
      <w:keepNext/>
      <w:numPr>
        <w:numId w:val="4"/>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8"/>
    <w:semiHidden/>
    <w:rsid w:val="005B30E6"/>
    <w:rPr>
      <w:rFonts w:ascii="Franklin Gothic Book" w:hAnsi="Franklin Gothic Book"/>
      <w:sz w:val="20"/>
      <w:vertAlign w:val="superscript"/>
    </w:rPr>
  </w:style>
  <w:style w:type="paragraph" w:styleId="FootnoteText">
    <w:name w:val="footnote text"/>
    <w:basedOn w:val="Normal"/>
    <w:link w:val="FootnoteTextChar"/>
    <w:uiPriority w:val="8"/>
    <w:semiHidden/>
    <w:rsid w:val="00BD287D"/>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semiHidden/>
    <w:rsid w:val="00683B04"/>
    <w:rPr>
      <w:color w:val="000000"/>
      <w:sz w:val="18"/>
      <w:szCs w:val="20"/>
    </w:rPr>
  </w:style>
  <w:style w:type="paragraph" w:styleId="Header">
    <w:name w:val="header"/>
    <w:basedOn w:val="Normal"/>
    <w:link w:val="HeaderChar"/>
    <w:uiPriority w:val="99"/>
    <w:rsid w:val="00BD287D"/>
    <w:pPr>
      <w:tabs>
        <w:tab w:val="center" w:pos="4513"/>
        <w:tab w:val="right" w:pos="9026"/>
      </w:tabs>
    </w:pPr>
  </w:style>
  <w:style w:type="character" w:customStyle="1" w:styleId="HeaderChar">
    <w:name w:val="Header Char"/>
    <w:basedOn w:val="DefaultParagraphFont"/>
    <w:link w:val="Header"/>
    <w:uiPriority w:val="99"/>
    <w:rsid w:val="00BD287D"/>
  </w:style>
  <w:style w:type="paragraph" w:customStyle="1" w:styleId="NonTOCHeading1">
    <w:name w:val="Non TOC Heading 1"/>
    <w:next w:val="Normal"/>
    <w:uiPriority w:val="9"/>
    <w:semiHidden/>
    <w:rsid w:val="00862933"/>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semiHidden/>
    <w:rsid w:val="00862933"/>
    <w:pPr>
      <w:keepNext/>
      <w:spacing w:before="120" w:after="60"/>
    </w:pPr>
    <w:rPr>
      <w:rFonts w:ascii="Franklin Gothic Demi" w:eastAsiaTheme="majorEastAsia" w:hAnsi="Franklin Gothic Demi"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semiHidden/>
    <w:rsid w:val="0020484E"/>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semiHidden/>
    <w:rsid w:val="00BD287D"/>
    <w:pPr>
      <w:ind w:left="714" w:hanging="714"/>
    </w:pPr>
  </w:style>
  <w:style w:type="paragraph" w:customStyle="1" w:styleId="ReferenceTitle">
    <w:name w:val="Reference Title"/>
    <w:basedOn w:val="Normal"/>
    <w:next w:val="Normal"/>
    <w:link w:val="ReferenceTitleChar"/>
    <w:uiPriority w:val="8"/>
    <w:semiHidden/>
    <w:rsid w:val="00BD287D"/>
    <w:rPr>
      <w:i/>
      <w:szCs w:val="20"/>
    </w:rPr>
  </w:style>
  <w:style w:type="character" w:customStyle="1" w:styleId="ReferenceTitleChar">
    <w:name w:val="Reference Title Char"/>
    <w:basedOn w:val="DefaultParagraphFont"/>
    <w:link w:val="ReferenceTitle"/>
    <w:uiPriority w:val="8"/>
    <w:semiHidden/>
    <w:rsid w:val="00683B04"/>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semiHidden/>
    <w:rsid w:val="00BD287D"/>
    <w:pPr>
      <w:spacing w:after="60"/>
      <w:jc w:val="right"/>
    </w:pPr>
    <w:rPr>
      <w:rFonts w:eastAsiaTheme="majorEastAsia"/>
      <w:i/>
      <w:noProof/>
    </w:rPr>
  </w:style>
  <w:style w:type="paragraph" w:customStyle="1" w:styleId="Tableheading">
    <w:name w:val="Table heading"/>
    <w:next w:val="Normal"/>
    <w:uiPriority w:val="7"/>
    <w:semiHidden/>
    <w:rsid w:val="00862933"/>
    <w:pPr>
      <w:keepNext/>
      <w:numPr>
        <w:numId w:val="16"/>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rsid w:val="00B430C4"/>
  </w:style>
  <w:style w:type="paragraph" w:styleId="NormalIndent">
    <w:name w:val="Normal Indent"/>
    <w:basedOn w:val="Normal"/>
    <w:semiHidden/>
    <w:rsid w:val="0020484E"/>
    <w:pPr>
      <w:ind w:left="357"/>
    </w:pPr>
  </w:style>
  <w:style w:type="numbering" w:customStyle="1" w:styleId="CSCFigureheadinglist">
    <w:name w:val="CSC Figure heading list"/>
    <w:uiPriority w:val="99"/>
    <w:rsid w:val="005479E6"/>
    <w:pPr>
      <w:numPr>
        <w:numId w:val="3"/>
      </w:numPr>
    </w:pPr>
  </w:style>
  <w:style w:type="numbering" w:customStyle="1" w:styleId="CSCTableheadinglist">
    <w:name w:val="CSC Table heading list"/>
    <w:uiPriority w:val="99"/>
    <w:rsid w:val="005479E6"/>
    <w:pPr>
      <w:numPr>
        <w:numId w:val="5"/>
      </w:numPr>
    </w:pPr>
  </w:style>
  <w:style w:type="numbering" w:customStyle="1" w:styleId="CSCHeadinglistnumberstyle">
    <w:name w:val="CSC Heading list number style"/>
    <w:uiPriority w:val="99"/>
    <w:rsid w:val="00763A14"/>
    <w:pPr>
      <w:numPr>
        <w:numId w:val="7"/>
      </w:numPr>
    </w:pPr>
  </w:style>
  <w:style w:type="paragraph" w:customStyle="1" w:styleId="Bulletlistmultilevel">
    <w:name w:val="Bullet list multilevel"/>
    <w:basedOn w:val="Normal"/>
    <w:uiPriority w:val="1"/>
    <w:qFormat/>
    <w:rsid w:val="00C17459"/>
    <w:pPr>
      <w:numPr>
        <w:numId w:val="14"/>
      </w:numPr>
    </w:pPr>
  </w:style>
  <w:style w:type="paragraph" w:customStyle="1" w:styleId="Bulletlevel2CSC">
    <w:name w:val="Bullet level 2 CSC"/>
    <w:basedOn w:val="Normal"/>
    <w:semiHidden/>
    <w:qFormat/>
    <w:rsid w:val="00C17459"/>
    <w:pPr>
      <w:numPr>
        <w:ilvl w:val="1"/>
        <w:numId w:val="14"/>
      </w:numPr>
      <w:spacing w:after="60"/>
    </w:pPr>
  </w:style>
  <w:style w:type="paragraph" w:customStyle="1" w:styleId="Bulletlevel3CSC">
    <w:name w:val="Bullet level 3 CSC"/>
    <w:basedOn w:val="Normal"/>
    <w:semiHidden/>
    <w:qFormat/>
    <w:rsid w:val="00C17459"/>
    <w:pPr>
      <w:numPr>
        <w:ilvl w:val="2"/>
        <w:numId w:val="14"/>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rsid w:val="00B843BC"/>
    <w:pPr>
      <w:numPr>
        <w:ilvl w:val="1"/>
        <w:numId w:val="9"/>
      </w:numPr>
      <w:spacing w:after="60"/>
    </w:pPr>
  </w:style>
  <w:style w:type="paragraph" w:customStyle="1" w:styleId="Numberlevel3CSC">
    <w:name w:val="Number level 3 CSC"/>
    <w:basedOn w:val="Normal"/>
    <w:semiHidden/>
    <w:qFormat/>
    <w:rsid w:val="00B843BC"/>
    <w:pPr>
      <w:numPr>
        <w:ilvl w:val="2"/>
        <w:numId w:val="9"/>
      </w:numPr>
      <w:spacing w:after="60"/>
    </w:pPr>
  </w:style>
  <w:style w:type="numbering" w:customStyle="1" w:styleId="CSCMultilevelnumberedlist">
    <w:name w:val="CSC Multilevel numbered list"/>
    <w:uiPriority w:val="99"/>
    <w:rsid w:val="00B843BC"/>
    <w:pPr>
      <w:numPr>
        <w:numId w:val="9"/>
      </w:numPr>
    </w:pPr>
  </w:style>
  <w:style w:type="paragraph" w:customStyle="1" w:styleId="Numberlevel4CSC">
    <w:name w:val="Number level 4 CSC"/>
    <w:basedOn w:val="Normal"/>
    <w:semiHidden/>
    <w:qFormat/>
    <w:rsid w:val="00B843BC"/>
    <w:pPr>
      <w:numPr>
        <w:ilvl w:val="3"/>
        <w:numId w:val="9"/>
      </w:numPr>
      <w:spacing w:after="60"/>
      <w:ind w:left="1429"/>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C17459"/>
    <w:pPr>
      <w:numPr>
        <w:numId w:val="14"/>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semiHidden/>
    <w:qFormat/>
    <w:rsid w:val="005B30E6"/>
    <w:pPr>
      <w:keepLines/>
      <w:spacing w:before="480" w:after="0"/>
      <w:outlineLvl w:val="9"/>
    </w:pPr>
    <w:rPr>
      <w:rFonts w:ascii="Franklin Gothic Book" w:hAnsi="Franklin Gothic Book"/>
      <w:b/>
      <w:bCs/>
      <w:color w:val="908B00" w:themeColor="accent1" w:themeShade="BF"/>
      <w:sz w:val="28"/>
      <w:lang w:eastAsia="en-AU"/>
    </w:rPr>
  </w:style>
  <w:style w:type="table" w:customStyle="1" w:styleId="CSCNogridblue">
    <w:name w:val="CSC No grid blue"/>
    <w:basedOn w:val="TableNormal"/>
    <w:uiPriority w:val="99"/>
    <w:rsid w:val="00E5656D"/>
    <w:tblPr>
      <w:tblStyleRowBandSize w:val="1"/>
    </w:tblPr>
    <w:tcPr>
      <w:tcMar>
        <w:top w:w="108" w:type="dxa"/>
        <w:bottom w:w="108" w:type="dxa"/>
      </w:tcMar>
    </w:tc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
    <w:name w:val="CSC No grid yellow"/>
    <w:basedOn w:val="TableNormal"/>
    <w:uiPriority w:val="99"/>
    <w:rsid w:val="00E5656D"/>
    <w:tblPr>
      <w:tblStyleRowBandSize w:val="1"/>
    </w:tblPr>
    <w:tcPr>
      <w:tcMar>
        <w:top w:w="108" w:type="dxa"/>
        <w:bottom w:w="108" w:type="dxa"/>
      </w:tcMar>
    </w:tc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Aubergine">
    <w:name w:val="CSC Table Aubergin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sz w:val="20"/>
      </w:rPr>
      <w:tblPr/>
      <w:tcPr>
        <w:shd w:val="clear" w:color="auto" w:fill="5E2750" w:themeFill="accent5"/>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E8C9E0" w:themeFill="accent5"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Bluewren">
    <w:name w:val="CSC Table Blue wren"/>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0073CF" w:themeFill="accent6"/>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C2E3FF" w:themeFill="accent6"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Capsicum">
    <w:name w:val="CSC Table Capsicum"/>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A22B38" w:themeFill="accent4"/>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2CED2" w:themeFill="accent4"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Lime">
    <w:name w:val="CSC Table Lim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sz w:val="20"/>
      </w:rPr>
      <w:tblPr/>
      <w:tcPr>
        <w:shd w:val="clear" w:color="auto" w:fill="C1BB00" w:themeFill="accent1"/>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DBF" w:themeFill="accent1"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Olive">
    <w:name w:val="CSC Table Oliv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53682B" w:themeFill="accen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DFE9CB" w:themeFill="accen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Sweetpotato">
    <w:name w:val="CSC Table Sweet potato"/>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C75B12" w:themeFill="accent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ADCC9" w:themeFill="accent3" w:themeFillTint="33"/>
        <w:tcMar>
          <w:top w:w="108" w:type="dxa"/>
          <w:left w:w="108" w:type="dxa"/>
          <w:bottom w:w="108" w:type="dxa"/>
          <w:right w:w="108" w:type="dxa"/>
        </w:tcMar>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Quote">
    <w:name w:val="Quote"/>
    <w:basedOn w:val="Normal"/>
    <w:next w:val="Normal"/>
    <w:link w:val="QuoteChar"/>
    <w:uiPriority w:val="29"/>
    <w:semiHidden/>
    <w:rsid w:val="00F65430"/>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F65430"/>
    <w:rPr>
      <w:i/>
      <w:iCs/>
      <w:color w:val="404040" w:themeColor="text1" w:themeTint="BF"/>
    </w:rPr>
  </w:style>
  <w:style w:type="character" w:styleId="IntenseEmphasis">
    <w:name w:val="Intense Emphasis"/>
    <w:basedOn w:val="DefaultParagraphFont"/>
    <w:uiPriority w:val="21"/>
    <w:semiHidden/>
    <w:rsid w:val="00F65430"/>
    <w:rPr>
      <w:i/>
      <w:iCs/>
      <w:color w:val="908B00" w:themeColor="accent1" w:themeShade="BF"/>
    </w:rPr>
  </w:style>
  <w:style w:type="paragraph" w:styleId="IntenseQuote">
    <w:name w:val="Intense Quote"/>
    <w:basedOn w:val="Normal"/>
    <w:next w:val="Normal"/>
    <w:link w:val="IntenseQuoteChar"/>
    <w:uiPriority w:val="30"/>
    <w:semiHidden/>
    <w:rsid w:val="00F65430"/>
    <w:pPr>
      <w:pBdr>
        <w:top w:val="single" w:sz="4" w:space="10" w:color="908B00" w:themeColor="accent1" w:themeShade="BF"/>
        <w:bottom w:val="single" w:sz="4" w:space="10" w:color="908B00" w:themeColor="accent1" w:themeShade="BF"/>
      </w:pBdr>
      <w:spacing w:before="360" w:after="360"/>
      <w:ind w:left="864" w:right="864"/>
      <w:jc w:val="center"/>
    </w:pPr>
    <w:rPr>
      <w:i/>
      <w:iCs/>
      <w:color w:val="908B00" w:themeColor="accent1" w:themeShade="BF"/>
    </w:rPr>
  </w:style>
  <w:style w:type="character" w:customStyle="1" w:styleId="IntenseQuoteChar">
    <w:name w:val="Intense Quote Char"/>
    <w:basedOn w:val="DefaultParagraphFont"/>
    <w:link w:val="IntenseQuote"/>
    <w:uiPriority w:val="30"/>
    <w:semiHidden/>
    <w:rsid w:val="00F65430"/>
    <w:rPr>
      <w:i/>
      <w:iCs/>
      <w:color w:val="908B00" w:themeColor="accent1" w:themeShade="BF"/>
    </w:rPr>
  </w:style>
  <w:style w:type="character" w:styleId="IntenseReference">
    <w:name w:val="Intense Reference"/>
    <w:basedOn w:val="DefaultParagraphFont"/>
    <w:uiPriority w:val="32"/>
    <w:semiHidden/>
    <w:rsid w:val="00F65430"/>
    <w:rPr>
      <w:b/>
      <w:bCs/>
      <w:smallCaps/>
      <w:color w:val="908B00" w:themeColor="accent1" w:themeShade="BF"/>
      <w:spacing w:val="5"/>
    </w:rPr>
  </w:style>
  <w:style w:type="character" w:styleId="UnresolvedMention">
    <w:name w:val="Unresolved Mention"/>
    <w:basedOn w:val="DefaultParagraphFont"/>
    <w:uiPriority w:val="99"/>
    <w:semiHidden/>
    <w:unhideWhenUsed/>
    <w:rsid w:val="005E5B33"/>
    <w:rPr>
      <w:color w:val="605E5C"/>
      <w:shd w:val="clear" w:color="auto" w:fill="E1DFDD"/>
    </w:rPr>
  </w:style>
  <w:style w:type="character" w:styleId="CommentReference">
    <w:name w:val="annotation reference"/>
    <w:basedOn w:val="DefaultParagraphFont"/>
    <w:semiHidden/>
    <w:unhideWhenUsed/>
    <w:rsid w:val="0025690B"/>
    <w:rPr>
      <w:sz w:val="16"/>
      <w:szCs w:val="16"/>
    </w:rPr>
  </w:style>
  <w:style w:type="paragraph" w:styleId="CommentText">
    <w:name w:val="annotation text"/>
    <w:basedOn w:val="Normal"/>
    <w:link w:val="CommentTextChar"/>
    <w:unhideWhenUsed/>
    <w:rsid w:val="0025690B"/>
    <w:rPr>
      <w:sz w:val="20"/>
      <w:szCs w:val="20"/>
    </w:rPr>
  </w:style>
  <w:style w:type="character" w:customStyle="1" w:styleId="CommentTextChar">
    <w:name w:val="Comment Text Char"/>
    <w:basedOn w:val="DefaultParagraphFont"/>
    <w:link w:val="CommentText"/>
    <w:rsid w:val="0025690B"/>
    <w:rPr>
      <w:sz w:val="20"/>
      <w:szCs w:val="20"/>
    </w:rPr>
  </w:style>
  <w:style w:type="paragraph" w:styleId="CommentSubject">
    <w:name w:val="annotation subject"/>
    <w:basedOn w:val="CommentText"/>
    <w:next w:val="CommentText"/>
    <w:link w:val="CommentSubjectChar"/>
    <w:semiHidden/>
    <w:unhideWhenUsed/>
    <w:rsid w:val="0025690B"/>
    <w:rPr>
      <w:b/>
      <w:bCs/>
    </w:rPr>
  </w:style>
  <w:style w:type="character" w:customStyle="1" w:styleId="CommentSubjectChar">
    <w:name w:val="Comment Subject Char"/>
    <w:basedOn w:val="CommentTextChar"/>
    <w:link w:val="CommentSubject"/>
    <w:semiHidden/>
    <w:rsid w:val="0025690B"/>
    <w:rPr>
      <w:b/>
      <w:bCs/>
      <w:sz w:val="20"/>
      <w:szCs w:val="20"/>
    </w:rPr>
  </w:style>
  <w:style w:type="paragraph" w:styleId="Revision">
    <w:name w:val="Revision"/>
    <w:hidden/>
    <w:uiPriority w:val="99"/>
    <w:semiHidden/>
    <w:rsid w:val="00B66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16940">
      <w:bodyDiv w:val="1"/>
      <w:marLeft w:val="0"/>
      <w:marRight w:val="0"/>
      <w:marTop w:val="0"/>
      <w:marBottom w:val="0"/>
      <w:divBdr>
        <w:top w:val="none" w:sz="0" w:space="0" w:color="auto"/>
        <w:left w:val="none" w:sz="0" w:space="0" w:color="auto"/>
        <w:bottom w:val="none" w:sz="0" w:space="0" w:color="auto"/>
        <w:right w:val="none" w:sz="0" w:space="0" w:color="auto"/>
      </w:divBdr>
      <w:divsChild>
        <w:div w:id="1275017404">
          <w:marLeft w:val="0"/>
          <w:marRight w:val="0"/>
          <w:marTop w:val="0"/>
          <w:marBottom w:val="0"/>
          <w:divBdr>
            <w:top w:val="none" w:sz="0" w:space="0" w:color="auto"/>
            <w:left w:val="none" w:sz="0" w:space="0" w:color="auto"/>
            <w:bottom w:val="none" w:sz="0" w:space="0" w:color="auto"/>
            <w:right w:val="none" w:sz="0" w:space="0" w:color="auto"/>
          </w:divBdr>
          <w:divsChild>
            <w:div w:id="20050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2187">
      <w:bodyDiv w:val="1"/>
      <w:marLeft w:val="0"/>
      <w:marRight w:val="0"/>
      <w:marTop w:val="0"/>
      <w:marBottom w:val="0"/>
      <w:divBdr>
        <w:top w:val="none" w:sz="0" w:space="0" w:color="auto"/>
        <w:left w:val="none" w:sz="0" w:space="0" w:color="auto"/>
        <w:bottom w:val="none" w:sz="0" w:space="0" w:color="auto"/>
        <w:right w:val="none" w:sz="0" w:space="0" w:color="auto"/>
      </w:divBdr>
    </w:div>
    <w:div w:id="707608731">
      <w:bodyDiv w:val="1"/>
      <w:marLeft w:val="0"/>
      <w:marRight w:val="0"/>
      <w:marTop w:val="0"/>
      <w:marBottom w:val="0"/>
      <w:divBdr>
        <w:top w:val="none" w:sz="0" w:space="0" w:color="auto"/>
        <w:left w:val="none" w:sz="0" w:space="0" w:color="auto"/>
        <w:bottom w:val="none" w:sz="0" w:space="0" w:color="auto"/>
        <w:right w:val="none" w:sz="0" w:space="0" w:color="auto"/>
      </w:divBdr>
      <w:divsChild>
        <w:div w:id="786581203">
          <w:marLeft w:val="0"/>
          <w:marRight w:val="0"/>
          <w:marTop w:val="0"/>
          <w:marBottom w:val="0"/>
          <w:divBdr>
            <w:top w:val="none" w:sz="0" w:space="0" w:color="auto"/>
            <w:left w:val="none" w:sz="0" w:space="0" w:color="auto"/>
            <w:bottom w:val="none" w:sz="0" w:space="0" w:color="auto"/>
            <w:right w:val="none" w:sz="0" w:space="0" w:color="auto"/>
          </w:divBdr>
          <w:divsChild>
            <w:div w:id="528296607">
              <w:marLeft w:val="0"/>
              <w:marRight w:val="0"/>
              <w:marTop w:val="0"/>
              <w:marBottom w:val="0"/>
              <w:divBdr>
                <w:top w:val="none" w:sz="0" w:space="0" w:color="auto"/>
                <w:left w:val="none" w:sz="0" w:space="0" w:color="auto"/>
                <w:bottom w:val="none" w:sz="0" w:space="0" w:color="auto"/>
                <w:right w:val="none" w:sz="0" w:space="0" w:color="auto"/>
              </w:divBdr>
              <w:divsChild>
                <w:div w:id="10656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6302">
      <w:bodyDiv w:val="1"/>
      <w:marLeft w:val="0"/>
      <w:marRight w:val="0"/>
      <w:marTop w:val="0"/>
      <w:marBottom w:val="0"/>
      <w:divBdr>
        <w:top w:val="none" w:sz="0" w:space="0" w:color="auto"/>
        <w:left w:val="none" w:sz="0" w:space="0" w:color="auto"/>
        <w:bottom w:val="none" w:sz="0" w:space="0" w:color="auto"/>
        <w:right w:val="none" w:sz="0" w:space="0" w:color="auto"/>
      </w:divBdr>
    </w:div>
    <w:div w:id="950013851">
      <w:bodyDiv w:val="1"/>
      <w:marLeft w:val="0"/>
      <w:marRight w:val="0"/>
      <w:marTop w:val="0"/>
      <w:marBottom w:val="0"/>
      <w:divBdr>
        <w:top w:val="none" w:sz="0" w:space="0" w:color="auto"/>
        <w:left w:val="none" w:sz="0" w:space="0" w:color="auto"/>
        <w:bottom w:val="none" w:sz="0" w:space="0" w:color="auto"/>
        <w:right w:val="none" w:sz="0" w:space="0" w:color="auto"/>
      </w:divBdr>
    </w:div>
    <w:div w:id="951404346">
      <w:bodyDiv w:val="1"/>
      <w:marLeft w:val="0"/>
      <w:marRight w:val="0"/>
      <w:marTop w:val="0"/>
      <w:marBottom w:val="0"/>
      <w:divBdr>
        <w:top w:val="none" w:sz="0" w:space="0" w:color="auto"/>
        <w:left w:val="none" w:sz="0" w:space="0" w:color="auto"/>
        <w:bottom w:val="none" w:sz="0" w:space="0" w:color="auto"/>
        <w:right w:val="none" w:sz="0" w:space="0" w:color="auto"/>
      </w:divBdr>
      <w:divsChild>
        <w:div w:id="1820031546">
          <w:marLeft w:val="0"/>
          <w:marRight w:val="0"/>
          <w:marTop w:val="0"/>
          <w:marBottom w:val="0"/>
          <w:divBdr>
            <w:top w:val="none" w:sz="0" w:space="0" w:color="auto"/>
            <w:left w:val="none" w:sz="0" w:space="0" w:color="auto"/>
            <w:bottom w:val="none" w:sz="0" w:space="0" w:color="auto"/>
            <w:right w:val="none" w:sz="0" w:space="0" w:color="auto"/>
          </w:divBdr>
          <w:divsChild>
            <w:div w:id="1900479825">
              <w:marLeft w:val="0"/>
              <w:marRight w:val="0"/>
              <w:marTop w:val="0"/>
              <w:marBottom w:val="0"/>
              <w:divBdr>
                <w:top w:val="none" w:sz="0" w:space="0" w:color="auto"/>
                <w:left w:val="none" w:sz="0" w:space="0" w:color="auto"/>
                <w:bottom w:val="none" w:sz="0" w:space="0" w:color="auto"/>
                <w:right w:val="none" w:sz="0" w:space="0" w:color="auto"/>
              </w:divBdr>
              <w:divsChild>
                <w:div w:id="7027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4378">
      <w:bodyDiv w:val="1"/>
      <w:marLeft w:val="0"/>
      <w:marRight w:val="0"/>
      <w:marTop w:val="0"/>
      <w:marBottom w:val="0"/>
      <w:divBdr>
        <w:top w:val="none" w:sz="0" w:space="0" w:color="auto"/>
        <w:left w:val="none" w:sz="0" w:space="0" w:color="auto"/>
        <w:bottom w:val="none" w:sz="0" w:space="0" w:color="auto"/>
        <w:right w:val="none" w:sz="0" w:space="0" w:color="auto"/>
      </w:divBdr>
      <w:divsChild>
        <w:div w:id="1289514023">
          <w:marLeft w:val="0"/>
          <w:marRight w:val="0"/>
          <w:marTop w:val="0"/>
          <w:marBottom w:val="0"/>
          <w:divBdr>
            <w:top w:val="none" w:sz="0" w:space="0" w:color="auto"/>
            <w:left w:val="none" w:sz="0" w:space="0" w:color="auto"/>
            <w:bottom w:val="none" w:sz="0" w:space="0" w:color="auto"/>
            <w:right w:val="none" w:sz="0" w:space="0" w:color="auto"/>
          </w:divBdr>
          <w:divsChild>
            <w:div w:id="7145738">
              <w:marLeft w:val="0"/>
              <w:marRight w:val="0"/>
              <w:marTop w:val="0"/>
              <w:marBottom w:val="0"/>
              <w:divBdr>
                <w:top w:val="none" w:sz="0" w:space="0" w:color="auto"/>
                <w:left w:val="none" w:sz="0" w:space="0" w:color="auto"/>
                <w:bottom w:val="none" w:sz="0" w:space="0" w:color="auto"/>
                <w:right w:val="none" w:sz="0" w:space="0" w:color="auto"/>
              </w:divBdr>
              <w:divsChild>
                <w:div w:id="4938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03456">
      <w:bodyDiv w:val="1"/>
      <w:marLeft w:val="0"/>
      <w:marRight w:val="0"/>
      <w:marTop w:val="0"/>
      <w:marBottom w:val="0"/>
      <w:divBdr>
        <w:top w:val="none" w:sz="0" w:space="0" w:color="auto"/>
        <w:left w:val="none" w:sz="0" w:space="0" w:color="auto"/>
        <w:bottom w:val="none" w:sz="0" w:space="0" w:color="auto"/>
        <w:right w:val="none" w:sz="0" w:space="0" w:color="auto"/>
      </w:divBdr>
    </w:div>
    <w:div w:id="2006467038">
      <w:bodyDiv w:val="1"/>
      <w:marLeft w:val="0"/>
      <w:marRight w:val="0"/>
      <w:marTop w:val="0"/>
      <w:marBottom w:val="0"/>
      <w:divBdr>
        <w:top w:val="none" w:sz="0" w:space="0" w:color="auto"/>
        <w:left w:val="none" w:sz="0" w:space="0" w:color="auto"/>
        <w:bottom w:val="none" w:sz="0" w:space="0" w:color="auto"/>
        <w:right w:val="none" w:sz="0" w:space="0" w:color="auto"/>
      </w:divBdr>
      <w:divsChild>
        <w:div w:id="992026265">
          <w:marLeft w:val="0"/>
          <w:marRight w:val="0"/>
          <w:marTop w:val="0"/>
          <w:marBottom w:val="0"/>
          <w:divBdr>
            <w:top w:val="none" w:sz="0" w:space="0" w:color="auto"/>
            <w:left w:val="none" w:sz="0" w:space="0" w:color="auto"/>
            <w:bottom w:val="none" w:sz="0" w:space="0" w:color="auto"/>
            <w:right w:val="none" w:sz="0" w:space="0" w:color="auto"/>
          </w:divBdr>
          <w:divsChild>
            <w:div w:id="14115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cardinia.vic.gov.au/download/downloads/id/6769/planning_permit_and_subdivision_fees_2025-26.pdf" TargetMode="External"/><Relationship Id="rId26" Type="http://schemas.openxmlformats.org/officeDocument/2006/relationships/header" Target="header1.xml"/><Relationship Id="rId21" Type="http://schemas.openxmlformats.org/officeDocument/2006/relationships/hyperlink" Target="mailto:mail@cardinia.vic.gov.au" TargetMode="External"/><Relationship Id="rId34" Type="http://schemas.openxmlformats.org/officeDocument/2006/relationships/hyperlink" Target="https://www.landata.online/"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landata.online/" TargetMode="External"/><Relationship Id="rId25" Type="http://schemas.openxmlformats.org/officeDocument/2006/relationships/hyperlink" Target="tel:+611300787624" TargetMode="External"/><Relationship Id="rId33" Type="http://schemas.openxmlformats.org/officeDocument/2006/relationships/hyperlink" Target="https://www.cardinia.vic.gov.au/downloads/download/2649/planning_permit_and_subdivision_fe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pshare.vic.gov.au/vicplan/" TargetMode="External"/><Relationship Id="rId20" Type="http://schemas.openxmlformats.org/officeDocument/2006/relationships/hyperlink" Target="https://www.cardinia.vic.gov.au/info/93/planning/1072/pre-application_servic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denied:tel:+61131450" TargetMode="External"/><Relationship Id="rId32" Type="http://schemas.openxmlformats.org/officeDocument/2006/relationships/hyperlink" Target="https://eplanning.cardinia.vic.gov.au/Account/Login.aspx"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planning-schemes.app.planning.vic.gov.au/Cardinia/ordinance" TargetMode="External"/><Relationship Id="rId23" Type="http://schemas.openxmlformats.org/officeDocument/2006/relationships/hyperlink" Target="https://www.tisnational.gov.au/" TargetMode="External"/><Relationship Id="rId28" Type="http://schemas.openxmlformats.org/officeDocument/2006/relationships/footer" Target="footer1.xml"/><Relationship Id="rId36"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yperlink" Target="https://www.cardinia.vic.gov.au/info/93/planning/432/request_planning_documents_advice_or_information_in_writing"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www.cardinia.vic.gov.au"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www.councilarboriculturevictoria.com.au/encroachment-tpz-calculator-1"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Internal Document" ma:contentTypeID="0x010100AB371A5051827E4B9EA1BAB27F34627B00069B6DF0C5E7924AA814A1547E982BC8" ma:contentTypeVersion="271" ma:contentTypeDescription="Create a new document." ma:contentTypeScope="" ma:versionID="470e4f157359509971db825db1c80a53">
  <xsd:schema xmlns:xsd="http://www.w3.org/2001/XMLSchema" xmlns:xs="http://www.w3.org/2001/XMLSchema" xmlns:p="http://schemas.microsoft.com/office/2006/metadata/properties" xmlns:ns2="b073d31c-af62-4ecf-88a2-6fa5f3a137f9" xmlns:ns3="6c907b70-570c-43cd-96ed-741b574d5413" targetNamespace="http://schemas.microsoft.com/office/2006/metadata/properties" ma:root="true" ma:fieldsID="8a083ea75f08b9ecd5a5675dbec783e8" ns2:_="" ns3:_="">
    <xsd:import namespace="b073d31c-af62-4ecf-88a2-6fa5f3a137f9"/>
    <xsd:import namespace="6c907b70-570c-43cd-96ed-741b574d5413"/>
    <xsd:element name="properties">
      <xsd:complexType>
        <xsd:sequence>
          <xsd:element name="documentManagement">
            <xsd:complexType>
              <xsd:all>
                <xsd:element ref="ns2:_dlc_DocIdUrl" minOccurs="0"/>
                <xsd:element ref="ns3:Addressee" minOccurs="0"/>
                <xsd:element ref="ns3:All_x0020_actions" minOccurs="0"/>
                <xsd:element ref="ns3:All_x0020_contacts" minOccurs="0"/>
                <xsd:element ref="ns3:All_x0020_Parts" minOccurs="0"/>
                <xsd:element ref="ns3:Alternative_x0020_container" minOccurs="0"/>
                <xsd:element ref="ns3:Alternative_x0020_Containers" minOccurs="0"/>
                <xsd:element ref="ns3:Assignee" minOccurs="0"/>
                <xsd:element ref="ns3:Attached_x0020_Labels" minOccurs="0"/>
                <xsd:element ref="ns3:TRIM_x0020_Author" minOccurs="0"/>
                <xsd:element ref="ns3:Box_x0020_Number" minOccurs="0"/>
                <xsd:element ref="ns3:Classification" minOccurs="0"/>
                <xsd:element ref="ns3:Contained_x0020_records" minOccurs="0"/>
                <xsd:element ref="ns3:Container" minOccurs="0"/>
                <xsd:element ref="ns3:Container_x0020_title" minOccurs="0"/>
                <xsd:element ref="ns3:CS_x003a__x0020_Declassify_x0020_Details" minOccurs="0"/>
                <xsd:element ref="ns3:CS_x003a__x0020_Declassify_x0020_On" minOccurs="0"/>
                <xsd:element ref="ns3:Date_x0020_Due_x0020_for_x0020_Make_x0020_Inactive" minOccurs="0"/>
                <xsd:element ref="ns3:Date_x0020_Imported" minOccurs="0"/>
                <xsd:element ref="ns3:Date_x0020_Inactive" minOccurs="0"/>
                <xsd:element ref="ns3:Disposition" minOccurs="0"/>
                <xsd:element ref="ns3:Editor0" minOccurs="0"/>
                <xsd:element ref="ns3:Flags" minOccurs="0"/>
                <xsd:element ref="ns3:Foreign_x0020_Barcode" minOccurs="0"/>
                <xsd:element ref="ns3:GPS_x0020_Location" minOccurs="0"/>
                <xsd:element ref="ns3:Has_x0020_Email_x0020_Attachments" minOccurs="0"/>
                <xsd:element ref="ns3:Has_x0020_Links" minOccurs="0"/>
                <xsd:element ref="ns3:Infovision_x0020_Number" minOccurs="0"/>
                <xsd:element ref="ns3:Linked_x0020_Documents" minOccurs="0"/>
                <xsd:element ref="ns3:Movement_x0020_History" minOccurs="0"/>
                <xsd:element ref="ns3:My_x0020_Review_x0020_Complete" minOccurs="0"/>
                <xsd:element ref="ns3:Next_x0020_Review_x0020_Date" minOccurs="0"/>
                <xsd:element ref="ns3:TRIM_x0020_Notes" minOccurs="0"/>
                <xsd:element ref="ns3:Record_x0020_Number" minOccurs="0"/>
                <xsd:element ref="ns3:Retention_x0020_schedule" minOccurs="0"/>
                <xsd:element ref="ns3:Scheduled_x0020_Inactive_x0020_Status" minOccurs="0"/>
                <xsd:element ref="ns3:Signed_x0020_By_x0020__x0028_if_x0020_different_x0020_from_x0020_Author_x0029_" minOccurs="0"/>
                <xsd:element ref="ns3:Vital_x0020_Record" minOccurs="0"/>
                <xsd:element ref="ns3:TRIM_x0020_Title" minOccurs="0"/>
                <xsd:element ref="ns3:TRIM_x0020_Related_x0020_Records" minOccurs="0"/>
                <xsd:element ref="ns3:TRIM_x0020_Audit_x0020_History" minOccurs="0"/>
                <xsd:element ref="ns3:MoveFile" minOccurs="0"/>
                <xsd:element ref="ns3:Edit_x0020_Status" minOccurs="0"/>
                <xsd:element ref="ns3:Elasticsearch_x0020_Indexing_x0020_Metadata_x0020__x0028_JSON_x0029_" minOccurs="0"/>
                <xsd:element ref="ns3:Email_x0020_Conversation_x0020_ID" minOccurs="0"/>
                <xsd:element ref="ns3:Email_x0020_Message_x0020_ID" minOccurs="0"/>
                <xsd:element ref="ns3:Expanded_x0020_Number" minOccurs="0"/>
                <xsd:element ref="ns3:Extension" minOccurs="0"/>
                <xsd:element ref="ns3:External_x0020_ID" minOccurs="0"/>
                <xsd:element ref="ns3:Alternate_x0020_Contents_x0020_Count" minOccurs="0"/>
                <xsd:element ref="ns3:Access_x0020_Control" minOccurs="0"/>
                <xsd:element ref="ns3:Creator" minOccurs="0"/>
                <xsd:element ref="ns3:Alternatively_x0020_Contains" minOccurs="0"/>
                <xsd:element ref="ns3:Home" minOccurs="0"/>
                <xsd:element ref="ns3:Internet_x0020_Media_x0020_Type" minOccurs="0"/>
                <xsd:element ref="ns3:Last_x0020_Action_x0020_Date" minOccurs="0"/>
                <xsd:element ref="ns3:Last_x0020_Updated_x0020_By" minOccurs="0"/>
                <xsd:element ref="ns3:Current_x0020_action" minOccurs="0"/>
                <xsd:element ref="ns3:Media_x0020_Type" minOccurs="0"/>
                <xsd:element ref="ns3:Date_x0020_Assigned" minOccurs="0"/>
                <xsd:element ref="ns3:Date_x0020_Closed" minOccurs="0"/>
                <xsd:element ref="ns3:New_Request" minOccurs="0"/>
                <xsd:element ref="ns3:Date_x0020_Created" minOccurs="0"/>
                <xsd:element ref="ns3:Date_x0020_Declared_x0020_As_x0020_Final" minOccurs="0"/>
                <xsd:element ref="ns3:Number_x0020_of_x0020_Pages" minOccurs="0"/>
                <xsd:element ref="ns3:Number_x0020_of_x0020_renditions" minOccurs="0"/>
                <xsd:element ref="ns3:Other_x0020_contact" minOccurs="0"/>
                <xsd:element ref="ns3:Overdue_x0020_actions" minOccurs="0"/>
                <xsd:element ref="ns3:TRIM_x0020_Owner" minOccurs="0"/>
                <xsd:element ref="ns3:Primary_x0020_contact" minOccurs="0"/>
                <xsd:element ref="ns3:Property_x0020_Number" minOccurs="0"/>
                <xsd:element ref="ns3:Assignee_x0020_Status" minOccurs="0"/>
                <xsd:element ref="ns3:Record_x0020_Type" minOccurs="0"/>
                <xsd:element ref="ns3:Aggregated_x0020_Disposal_x0020_Schedule" minOccurs="0"/>
                <xsd:element ref="ns3:Revision_x0020_Count" minOccurs="0"/>
                <xsd:element ref="ns3:Revision_x0020_Number" minOccurs="0"/>
                <xsd:element ref="ns3:Signature" minOccurs="0"/>
                <xsd:element ref="ns3:Date_x0020_Last_x0020_Updated" minOccurs="0"/>
                <xsd:element ref="ns3:Size" minOccurs="0"/>
                <xsd:element ref="ns3:Source_x0020_Document" minOccurs="0"/>
                <xsd:element ref="ns3:Top_x0020_actions" minOccurs="0"/>
                <xsd:element ref="ns3:Unique_x0020_Identifier" minOccurs="0"/>
                <xsd:element ref="ns3:Date_x0020_Modified" minOccurs="0"/>
                <xsd:element ref="ns3:Date_x0020_Of_x0020_Most_x0020_Recent_x0020_Disposition_x0020_Change" minOccurs="0"/>
                <xsd:element ref="ns3:Date_x0020_Received" minOccurs="0"/>
                <xsd:element ref="ns3:Date_x0020_Registered" minOccurs="0"/>
                <xsd:element ref="ns2:_dlc_DocId" minOccurs="0"/>
                <xsd:element ref="ns2:_dlc_DocIdPersistId" minOccurs="0"/>
                <xsd:element ref="ns2:RevIMUniqueID" minOccurs="0"/>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Document_x0020_Last_x0020_Accessed_x0020_Date" minOccurs="0"/>
                <xsd:element ref="ns3:MediaLengthInSeconds" minOccurs="0"/>
                <xsd:element ref="ns3:Document_x0020_Type"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94" nillable="true" ma:displayName="Document ID Value" ma:description="The value of the document ID assigned to this item." ma:hidden="true" ma:internalName="_dlc_DocId" ma:readOnly="false">
      <xsd:simpleType>
        <xsd:restriction base="dms:Text"/>
      </xsd:simpleType>
    </xsd:element>
    <xsd:element name="_dlc_DocIdPersistId" ma:index="96" nillable="true" ma:displayName="Persist ID" ma:description="Keep ID on add." ma:hidden="true" ma:internalName="_dlc_DocIdPersistId" ma:readOnly="false">
      <xsd:simpleType>
        <xsd:restriction base="dms:Boolean"/>
      </xsd:simpleType>
    </xsd:element>
    <xsd:element name="RevIMUniqueID" ma:index="97" nillable="true" ma:displayName="Record ID" ma:hidden="true" ma:internalName="RevIMUniqueID" ma:readOnly="true">
      <xsd:simpleType>
        <xsd:restriction base="dms:Text"/>
      </xsd:simpleType>
    </xsd:element>
    <xsd:element name="i0f84bba906045b4af568ee102a52dcb" ma:index="99" ma:taxonomy="true" ma:internalName="i0f84bba906045b4af568ee102a52dcb" ma:taxonomyFieldName="RevIMBCS" ma:displayName="Records Class" ma:indexed="true" ma:default="6;#Procedures|50b4ae2d-cc33-40ae-bb01-83af3804cf66" ma:fieldId="{20f84bba-9060-45b4-af56-8ee102a52dcb}" ma:sspId="f1f653eb-fb98-481f-b5fd-5f85c7eda6bb" ma:termSetId="706c9149-9965-4f9a-81b2-af17d6a41aed" ma:anchorId="8c8a3ba7-0eeb-4df8-a46f-84b79882390c" ma:open="false" ma:isKeyword="false">
      <xsd:complexType>
        <xsd:sequence>
          <xsd:element ref="pc:Terms" minOccurs="0" maxOccurs="1"/>
        </xsd:sequence>
      </xsd:complexType>
    </xsd:element>
    <xsd:element name="TaxCatchAll" ma:index="100" nillable="true" ma:displayName="Taxonomy Catch All Column" ma:hidden="true" ma:list="{68756d9f-00fd-4c5a-8a1e-66776f52680d}" ma:internalName="TaxCatchAll" ma:readOnly="false"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element name="SharedWithUsers" ma:index="10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907b70-570c-43cd-96ed-741b574d5413" elementFormDefault="qualified">
    <xsd:import namespace="http://schemas.microsoft.com/office/2006/documentManagement/types"/>
    <xsd:import namespace="http://schemas.microsoft.com/office/infopath/2007/PartnerControls"/>
    <xsd:element name="Addressee" ma:index="3" nillable="true" ma:displayName="Addressee" ma:description="" ma:internalName="Addressee" ma:readOnly="false">
      <xsd:simpleType>
        <xsd:restriction base="dms:Note"/>
      </xsd:simpleType>
    </xsd:element>
    <xsd:element name="All_x0020_actions" ma:index="4" nillable="true" ma:displayName="All actions" ma:description="" ma:internalName="All_x0020_actions" ma:readOnly="false">
      <xsd:simpleType>
        <xsd:restriction base="dms:Note"/>
      </xsd:simpleType>
    </xsd:element>
    <xsd:element name="All_x0020_contacts" ma:index="5" nillable="true" ma:displayName="All contacts" ma:description="" ma:internalName="All_x0020_contacts" ma:readOnly="false">
      <xsd:simpleType>
        <xsd:restriction base="dms:Note"/>
      </xsd:simpleType>
    </xsd:element>
    <xsd:element name="All_x0020_Parts" ma:index="6" nillable="true" ma:displayName="All Parts" ma:description="" ma:internalName="All_x0020_Parts" ma:readOnly="false">
      <xsd:simpleType>
        <xsd:restriction base="dms:Note"/>
      </xsd:simpleType>
    </xsd:element>
    <xsd:element name="Alternative_x0020_container" ma:index="7" nillable="true" ma:displayName="Alternative container" ma:description="" ma:internalName="Alternative_x0020_container" ma:readOnly="false">
      <xsd:simpleType>
        <xsd:restriction base="dms:Note"/>
      </xsd:simpleType>
    </xsd:element>
    <xsd:element name="Alternative_x0020_Containers" ma:index="8" nillable="true" ma:displayName="Alternative Containers" ma:description="" ma:internalName="Alternative_x0020_Containers" ma:readOnly="false">
      <xsd:simpleType>
        <xsd:restriction base="dms:Note"/>
      </xsd:simpleType>
    </xsd:element>
    <xsd:element name="Assignee" ma:index="9" nillable="true" ma:displayName="Assignee" ma:description="" ma:internalName="Assignee" ma:readOnly="false">
      <xsd:simpleType>
        <xsd:restriction base="dms:Note"/>
      </xsd:simpleType>
    </xsd:element>
    <xsd:element name="Attached_x0020_Labels" ma:index="10" nillable="true" ma:displayName="Attached Labels" ma:description="" ma:internalName="Attached_x0020_Labels" ma:readOnly="false">
      <xsd:simpleType>
        <xsd:restriction base="dms:Text">
          <xsd:maxLength value="255"/>
        </xsd:restriction>
      </xsd:simpleType>
    </xsd:element>
    <xsd:element name="TRIM_x0020_Author" ma:index="11" nillable="true" ma:displayName="Author" ma:description="" ma:internalName="TRIM_x0020_Author" ma:readOnly="false">
      <xsd:simpleType>
        <xsd:restriction base="dms:Text">
          <xsd:maxLength value="255"/>
        </xsd:restriction>
      </xsd:simpleType>
    </xsd:element>
    <xsd:element name="Box_x0020_Number" ma:index="12" nillable="true" ma:displayName="Box Number" ma:description="" ma:internalName="Box_x0020_Number" ma:readOnly="false">
      <xsd:simpleType>
        <xsd:restriction base="dms:Text">
          <xsd:maxLength value="255"/>
        </xsd:restriction>
      </xsd:simpleType>
    </xsd:element>
    <xsd:element name="Classification" ma:index="13" nillable="true" ma:displayName="Classification" ma:description="" ma:internalName="Classification" ma:readOnly="false">
      <xsd:simpleType>
        <xsd:restriction base="dms:Text">
          <xsd:maxLength value="255"/>
        </xsd:restriction>
      </xsd:simpleType>
    </xsd:element>
    <xsd:element name="Contained_x0020_records" ma:index="14" nillable="true" ma:displayName="Contained records" ma:description="" ma:internalName="Contained_x0020_records" ma:readOnly="false">
      <xsd:simpleType>
        <xsd:restriction base="dms:Note"/>
      </xsd:simpleType>
    </xsd:element>
    <xsd:element name="Container" ma:index="15" nillable="true" ma:displayName="Container" ma:description="" ma:internalName="Container" ma:readOnly="false">
      <xsd:simpleType>
        <xsd:restriction base="dms:Text">
          <xsd:maxLength value="255"/>
        </xsd:restriction>
      </xsd:simpleType>
    </xsd:element>
    <xsd:element name="Container_x0020_title" ma:index="16" nillable="true" ma:displayName="Container title" ma:description="" ma:internalName="Container_x0020_title" ma:readOnly="false">
      <xsd:simpleType>
        <xsd:restriction base="dms:Note"/>
      </xsd:simpleType>
    </xsd:element>
    <xsd:element name="CS_x003a__x0020_Declassify_x0020_Details" ma:index="17"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18" nillable="true" ma:displayName="CS: Declassify On" ma:default="" ma:description="" ma:format="DateOnly" ma:internalName="CS_x003a__x0020_Declassify_x0020_On" ma:readOnly="false">
      <xsd:simpleType>
        <xsd:restriction base="dms:DateTime"/>
      </xsd:simpleType>
    </xsd:element>
    <xsd:element name="Date_x0020_Due_x0020_for_x0020_Make_x0020_Inactive" ma:index="19"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20" nillable="true" ma:displayName="Date Imported" ma:default="" ma:description="" ma:format="DateOnly" ma:internalName="Date_x0020_Imported" ma:readOnly="false">
      <xsd:simpleType>
        <xsd:restriction base="dms:DateTime"/>
      </xsd:simpleType>
    </xsd:element>
    <xsd:element name="Date_x0020_Inactive" ma:index="21" nillable="true" ma:displayName="Date Inactive" ma:default="" ma:description="" ma:format="DateOnly" ma:internalName="Date_x0020_Inactive" ma:readOnly="false">
      <xsd:simpleType>
        <xsd:restriction base="dms:DateTime"/>
      </xsd:simpleType>
    </xsd:element>
    <xsd:element name="Disposition" ma:index="22" nillable="true" ma:displayName="Disposition" ma:description="" ma:internalName="Disposition" ma:readOnly="false">
      <xsd:simpleType>
        <xsd:restriction base="dms:Text">
          <xsd:maxLength value="255"/>
        </xsd:restriction>
      </xsd:simpleType>
    </xsd:element>
    <xsd:element name="Editor0" ma:index="23" nillable="true" ma:displayName="Editor" ma:description="" ma:internalName="Editor0" ma:readOnly="false">
      <xsd:simpleType>
        <xsd:restriction base="dms:Text">
          <xsd:maxLength value="255"/>
        </xsd:restriction>
      </xsd:simpleType>
    </xsd:element>
    <xsd:element name="Flags" ma:index="24" nillable="true" ma:displayName="Flags" ma:description="" ma:internalName="Flags" ma:readOnly="false">
      <xsd:simpleType>
        <xsd:restriction base="dms:Text">
          <xsd:maxLength value="255"/>
        </xsd:restriction>
      </xsd:simpleType>
    </xsd:element>
    <xsd:element name="Foreign_x0020_Barcode" ma:index="25" nillable="true" ma:displayName="Foreign Barcode" ma:description="" ma:internalName="Foreign_x0020_Barcode" ma:readOnly="false">
      <xsd:simpleType>
        <xsd:restriction base="dms:Text">
          <xsd:maxLength value="255"/>
        </xsd:restriction>
      </xsd:simpleType>
    </xsd:element>
    <xsd:element name="GPS_x0020_Location" ma:index="26" nillable="true" ma:displayName="GPS Location" ma:description="" ma:internalName="GPS_x0020_Location" ma:readOnly="false">
      <xsd:simpleType>
        <xsd:restriction base="dms:Note"/>
      </xsd:simpleType>
    </xsd:element>
    <xsd:element name="Has_x0020_Email_x0020_Attachments" ma:index="27" nillable="true" ma:displayName="Has Email Attachments" ma:description="" ma:internalName="Has_x0020_Email_x0020_Attachments" ma:readOnly="false">
      <xsd:simpleType>
        <xsd:restriction base="dms:Boolean"/>
      </xsd:simpleType>
    </xsd:element>
    <xsd:element name="Has_x0020_Links" ma:index="28" nillable="true" ma:displayName="Has Links" ma:description="" ma:internalName="Has_x0020_Links" ma:readOnly="false">
      <xsd:simpleType>
        <xsd:restriction base="dms:Boolean"/>
      </xsd:simpleType>
    </xsd:element>
    <xsd:element name="Infovision_x0020_Number" ma:index="29" nillable="true" ma:displayName="Infovision Number" ma:description="" ma:internalName="Infovision_x0020_Number" ma:readOnly="false">
      <xsd:simpleType>
        <xsd:restriction base="dms:Text">
          <xsd:maxLength value="255"/>
        </xsd:restriction>
      </xsd:simpleType>
    </xsd:element>
    <xsd:element name="Linked_x0020_Documents" ma:index="30" nillable="true" ma:displayName="Linked Documents" ma:description="" ma:internalName="Linked_x0020_Documents" ma:readOnly="false">
      <xsd:simpleType>
        <xsd:restriction base="dms:Text">
          <xsd:maxLength value="255"/>
        </xsd:restriction>
      </xsd:simpleType>
    </xsd:element>
    <xsd:element name="Movement_x0020_History" ma:index="31" nillable="true" ma:displayName="Movement History" ma:description="" ma:internalName="Movement_x0020_History" ma:readOnly="false">
      <xsd:simpleType>
        <xsd:restriction base="dms:Note"/>
      </xsd:simpleType>
    </xsd:element>
    <xsd:element name="My_x0020_Review_x0020_Complete" ma:index="32" nillable="true" ma:displayName="My Review Complete" ma:description="" ma:internalName="My_x0020_Review_x0020_Complete" ma:readOnly="false">
      <xsd:simpleType>
        <xsd:restriction base="dms:Boolean"/>
      </xsd:simpleType>
    </xsd:element>
    <xsd:element name="Next_x0020_Review_x0020_Date" ma:index="33" nillable="true" ma:displayName="Next Review Date" ma:default="" ma:description="" ma:format="DateOnly" ma:internalName="Next_x0020_Review_x0020_Date" ma:readOnly="false">
      <xsd:simpleType>
        <xsd:restriction base="dms:DateTime"/>
      </xsd:simpleType>
    </xsd:element>
    <xsd:element name="TRIM_x0020_Notes" ma:index="34" nillable="true" ma:displayName="TRIM Notes" ma:description="" ma:internalName="TRIM_x0020_Notes" ma:readOnly="false">
      <xsd:simpleType>
        <xsd:restriction base="dms:Note"/>
      </xsd:simpleType>
    </xsd:element>
    <xsd:element name="Record_x0020_Number" ma:index="35" nillable="true" ma:displayName="Record Number" ma:description="" ma:internalName="Record_x0020_Number" ma:readOnly="false">
      <xsd:simpleType>
        <xsd:restriction base="dms:Text">
          <xsd:maxLength value="255"/>
        </xsd:restriction>
      </xsd:simpleType>
    </xsd:element>
    <xsd:element name="Retention_x0020_schedule" ma:index="36" nillable="true" ma:displayName="Retention schedule" ma:description="" ma:internalName="Retention_x0020_schedule" ma:readOnly="false">
      <xsd:simpleType>
        <xsd:restriction base="dms:Note"/>
      </xsd:simpleType>
    </xsd:element>
    <xsd:element name="Scheduled_x0020_Inactive_x0020_Status" ma:index="37" nillable="true" ma:displayName="Scheduled Inactive Status" ma:description="" ma:internalName="Scheduled_x0020_Inactive_x0020_Status" ma:readOnly="false">
      <xsd:simpleType>
        <xsd:restriction base="dms:Text">
          <xsd:maxLength value="255"/>
        </xsd:restriction>
      </xsd:simpleType>
    </xsd:element>
    <xsd:element name="Signed_x0020_By_x0020__x0028_if_x0020_different_x0020_from_x0020_Author_x0029_" ma:index="38"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Vital_x0020_Record" ma:index="39" nillable="true" ma:displayName="Vital Record" ma:description="" ma:internalName="Vital_x0020_Record" ma:readOnly="false">
      <xsd:simpleType>
        <xsd:restriction base="dms:Boolean"/>
      </xsd:simpleType>
    </xsd:element>
    <xsd:element name="TRIM_x0020_Title" ma:index="40" nillable="true" ma:displayName="TRIM Title" ma:description="" ma:internalName="TRIM_x0020_Title" ma:readOnly="false">
      <xsd:simpleType>
        <xsd:restriction base="dms:Note"/>
      </xsd:simpleType>
    </xsd:element>
    <xsd:element name="TRIM_x0020_Related_x0020_Records" ma:index="41" nillable="true" ma:displayName="TRIM Related Records" ma:description="" ma:internalName="TRIM_x0020_Related_x0020_Records" ma:readOnly="false">
      <xsd:simpleType>
        <xsd:restriction base="dms:Note"/>
      </xsd:simpleType>
    </xsd:element>
    <xsd:element name="TRIM_x0020_Audit_x0020_History" ma:index="42" nillable="true" ma:displayName="TRIM Audit History" ma:description="" ma:internalName="TRIM_x0020_Audit_x0020_History" ma:readOnly="false">
      <xsd:simpleType>
        <xsd:restriction base="dms:Note"/>
      </xsd:simpleType>
    </xsd:element>
    <xsd:element name="MoveFile" ma:index="44" nillable="true" ma:displayName="Move File" ma:internalName="MoveFile" ma:readOnly="false">
      <xsd:simpleType>
        <xsd:restriction base="dms:Text"/>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Alternate_x0020_Contents_x0020_Count" ma:index="54" nillable="true" ma:displayName="Alternate Contents Count" ma:description="" ma:hidden="true" ma:internalName="Alternate_x0020_Contents_x0020_Count" ma:readOnly="false">
      <xsd:simpleType>
        <xsd:restriction base="dms:Text">
          <xsd:maxLength value="255"/>
        </xsd:restriction>
      </xsd:simpleType>
    </xsd:element>
    <xsd:element name="Access_x0020_Control" ma:index="56" nillable="true" ma:displayName="Access Control" ma:description="" ma:hidden="true" ma:internalName="Access_x0020_Control" ma:readOnly="false">
      <xsd:simpleType>
        <xsd:restriction base="dms:Note"/>
      </xsd:simpleType>
    </xsd:element>
    <xsd:element name="Creator" ma:index="57" nillable="true" ma:displayName="Creator" ma:description="" ma:hidden="true" ma:internalName="Creator" ma:readOnly="false">
      <xsd:simpleType>
        <xsd:restriction base="dms:Text">
          <xsd:maxLength value="255"/>
        </xsd:restriction>
      </xsd:simpleType>
    </xsd:element>
    <xsd:element name="Alternatively_x0020_Contains" ma:index="58" nillable="true" ma:displayName="Alternatively Contains" ma:description="" ma:hidden="true" ma:internalName="Alternatively_x0020_Contains" ma:readOnly="false">
      <xsd:simpleType>
        <xsd:restriction base="dms:Note"/>
      </xsd:simpleType>
    </xsd:element>
    <xsd:element name="Home" ma:index="59" nillable="true" ma:displayName="Home" ma:description="" ma:hidden="true" ma:internalName="Home"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Current_x0020_action" ma:index="64" nillable="true" ma:displayName="Current action" ma:description="" ma:hidden="true" ma:internalName="Current_x0020_action"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Date_x0020_Assigned" ma:index="66" nillable="true" ma:displayName="Date Assigned" ma:default="" ma:description="" ma:format="DateOnly" ma:hidden="true" ma:internalName="Date_x0020_Assigned" ma:readOnly="false">
      <xsd:simpleType>
        <xsd:restriction base="dms:DateTime"/>
      </xsd:simpleType>
    </xsd:element>
    <xsd:element name="Date_x0020_Closed" ma:index="67" nillable="true" ma:displayName="Date Closed" ma:default="" ma:description="" ma:format="DateOnly" ma:hidden="true" ma:internalName="Date_x0020_Closed" ma:readOnly="false">
      <xsd:simpleType>
        <xsd:restriction base="dms:DateTime"/>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Date_x0020_Created" ma:index="69" nillable="true" ma:displayName="Date Created" ma:default="" ma:description="" ma:format="DateOnly" ma:hidden="true" ma:internalName="Date_x0020_Created" ma:readOnly="false">
      <xsd:simpleType>
        <xsd:restriction base="dms:DateTime"/>
      </xsd:simpleType>
    </xsd:element>
    <xsd:element name="Date_x0020_Declared_x0020_As_x0020_Final" ma:index="70" nillable="true" ma:displayName="Date Declared As Final" ma:default="" ma:description="" ma:format="DateOnly" ma:hidden="true" ma:internalName="Date_x0020_Declared_x0020_As_x0020_Final" ma:readOnly="false">
      <xsd:simpleType>
        <xsd:restriction base="dms:DateTim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Assignee_x0020_Status" ma:index="78" nillable="true" ma:displayName="Assignee Status" ma:description="" ma:hidden="true" ma:internalName="Assignee_x0020_Status"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Aggregated_x0020_Disposal_x0020_Schedule" ma:index="80" nillable="true" ma:displayName="Aggregated Disposal Schedule" ma:description="" ma:hidden="true" ma:internalName="Aggregated_x0020_Disposal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ignature" ma:index="84" nillable="true" ma:displayName="Signature" ma:description="" ma:hidden="true" ma:internalName="Signature" ma:readOnly="false">
      <xsd:simpleType>
        <xsd:restriction base="dms:Boolean"/>
      </xsd:simpleType>
    </xsd:element>
    <xsd:element name="Date_x0020_Last_x0020_Updated" ma:index="85" nillable="true" ma:displayName="Date Last Updated" ma:default="" ma:description="" ma:format="DateOnly" ma:hidden="true" ma:internalName="Date_x0020_Last_x0020_Updated" ma:readOnly="false">
      <xsd:simpleType>
        <xsd:restriction base="dms:DateTime"/>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Date_x0020_Modified" ma:index="90"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91"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92" nillable="true" ma:displayName="Date Received" ma:default="" ma:description="" ma:format="DateOnly" ma:hidden="true" ma:internalName="Date_x0020_Received" ma:readOnly="false">
      <xsd:simpleType>
        <xsd:restriction base="dms:DateTime"/>
      </xsd:simpleType>
    </xsd:element>
    <xsd:element name="Date_x0020_Registered" ma:index="93" nillable="true" ma:displayName="Date Registered" ma:default="" ma:description="" ma:format="DateOnly" ma:hidden="true" ma:internalName="Date_x0020_Registered" ma:readOnly="false">
      <xsd:simpleType>
        <xsd:restriction base="dms:DateTime"/>
      </xsd:simpleType>
    </xsd:element>
    <xsd:element name="MediaServiceMetadata" ma:index="101" nillable="true" ma:displayName="MediaServiceMetadata" ma:hidden="true" ma:internalName="MediaServiceMetadata" ma:readOnly="true">
      <xsd:simpleType>
        <xsd:restriction base="dms:Note"/>
      </xsd:simpleType>
    </xsd:element>
    <xsd:element name="MediaServiceFastMetadata" ma:index="102" nillable="true" ma:displayName="MediaServiceFastMetadata" ma:hidden="true" ma:internalName="MediaServiceFastMetadata" ma:readOnly="true">
      <xsd:simpleType>
        <xsd:restriction base="dms:Note"/>
      </xsd:simpleType>
    </xsd:element>
    <xsd:element name="MediaServiceAutoKeyPoints" ma:index="103" nillable="true" ma:displayName="MediaServiceAutoKeyPoints" ma:hidden="true" ma:internalName="MediaServiceAutoKeyPoints" ma:readOnly="true">
      <xsd:simpleType>
        <xsd:restriction base="dms:Note"/>
      </xsd:simpleType>
    </xsd:element>
    <xsd:element name="MediaServiceKeyPoints" ma:index="104" nillable="true" ma:displayName="KeyPoints" ma:hidden="true" ma:internalName="MediaServiceKeyPoints" ma:readOnly="true">
      <xsd:simpleType>
        <xsd:restriction base="dms:Note"/>
      </xsd:simpleType>
    </xsd:element>
    <xsd:element name="MediaServiceAutoTags" ma:index="107" nillable="true" ma:displayName="Tags" ma:hidden="true" ma:internalName="MediaServiceAutoTags" ma:readOnly="true">
      <xsd:simpleType>
        <xsd:restriction base="dms:Text"/>
      </xsd:simpleType>
    </xsd:element>
    <xsd:element name="MediaServiceGenerationTime" ma:index="108" nillable="true" ma:displayName="MediaServiceGenerationTime" ma:hidden="true" ma:internalName="MediaServiceGenerationTime" ma:readOnly="true">
      <xsd:simpleType>
        <xsd:restriction base="dms:Text"/>
      </xsd:simpleType>
    </xsd:element>
    <xsd:element name="MediaServiceEventHashCode" ma:index="109" nillable="true" ma:displayName="MediaServiceEventHashCode" ma:hidden="true" ma:internalName="MediaServiceEventHashCode" ma:readOnly="true">
      <xsd:simpleType>
        <xsd:restriction base="dms:Text"/>
      </xsd:simpleType>
    </xsd:element>
    <xsd:element name="MediaServiceDateTaken" ma:index="110" nillable="true" ma:displayName="MediaServiceDateTaken" ma:hidden="true" ma:internalName="MediaServiceDateTaken" ma:readOnly="true">
      <xsd:simpleType>
        <xsd:restriction base="dms:Text"/>
      </xsd:simpleType>
    </xsd:element>
    <xsd:element name="MediaServiceOCR" ma:index="111" nillable="true" ma:displayName="Extracted Text" ma:hidden="true" ma:internalName="MediaServiceOCR" ma:readOnly="true">
      <xsd:simpleType>
        <xsd:restriction base="dms:Note"/>
      </xsd:simpleType>
    </xsd:element>
    <xsd:element name="Document_x0020_Last_x0020_Accessed_x0020_Date" ma:index="112" nillable="true" ma:displayName="Document Last Accessed Date" ma:default="" ma:description="" ma:format="DateOnly" ma:hidden="true" ma:internalName="Document_x0020_Last_x0020_Accessed_x0020_Date" ma:readOnly="false">
      <xsd:simpleType>
        <xsd:restriction base="dms:DateTime"/>
      </xsd:simpleType>
    </xsd:element>
    <xsd:element name="MediaLengthInSeconds" ma:index="113" nillable="true" ma:displayName="MediaLengthInSeconds" ma:hidden="true" ma:internalName="MediaLengthInSeconds" ma:readOnly="true">
      <xsd:simpleType>
        <xsd:restriction base="dms:Unknown"/>
      </xsd:simpleType>
    </xsd:element>
    <xsd:element name="Document_x0020_Type" ma:index="114" nillable="true" ma:displayName="Document Type" ma:description="" ma:hidden="true" ma:internalName="Document_x0020_Type" ma:readOnly="false">
      <xsd:simpleType>
        <xsd:restriction base="dms:Text">
          <xsd:maxLength value="255"/>
        </xsd:restriction>
      </xsd:simpleType>
    </xsd:element>
    <xsd:element name="lcf76f155ced4ddcb4097134ff3c332f" ma:index="115" nillable="true" ma:taxonomy="true" ma:internalName="lcf76f155ced4ddcb4097134ff3c332f" ma:taxonomyFieldName="MediaServiceImageTags" ma:displayName="Image Tags" ma:readOnly="false" ma:fieldId="{5cf76f15-5ced-4ddc-b409-7134ff3c332f}" ma:taxonomyMulti="true" ma:sspId="f1f653eb-fb98-481f-b5fd-5f85c7eda6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16" nillable="true" ma:displayName="MediaServiceObjectDetectorVersions" ma:hidden="true" ma:indexed="true" ma:internalName="MediaServiceObjectDetectorVersions" ma:readOnly="true">
      <xsd:simpleType>
        <xsd:restriction base="dms:Text"/>
      </xsd:simpleType>
    </xsd:element>
    <xsd:element name="MediaServiceSearchProperties" ma:index="117" nillable="true" ma:displayName="MediaServiceSearchProperties" ma:hidden="true" ma:internalName="MediaServiceSearchProperties" ma:readOnly="true">
      <xsd:simpleType>
        <xsd:restriction base="dms:Note"/>
      </xsd:simpleType>
    </xsd:element>
    <xsd:element name="MediaServiceBillingMetadata" ma:index="1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_x0020_Closed xmlns="6c907b70-570c-43cd-96ed-741b574d5413" xsi:nil="true"/>
    <Record_x0020_Type xmlns="6c907b70-570c-43cd-96ed-741b574d5413"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Procedures</TermName>
          <TermId xmlns="http://schemas.microsoft.com/office/infopath/2007/PartnerControls">50b4ae2d-cc33-40ae-bb01-83af3804cf66</TermId>
        </TermInfo>
      </Terms>
    </i0f84bba906045b4af568ee102a52dcb>
    <MoveFile xmlns="6c907b70-570c-43cd-96ed-741b574d5413" xsi:nil="true"/>
    <Record_x0020_Number xmlns="6c907b70-570c-43cd-96ed-741b574d5413" xsi:nil="true"/>
    <TaxCatchAll xmlns="b073d31c-af62-4ecf-88a2-6fa5f3a137f9">
      <Value>6</Value>
    </TaxCatchAll>
    <Attached_x0020_Labels xmlns="6c907b70-570c-43cd-96ed-741b574d5413" xsi:nil="true"/>
    <Contained_x0020_records xmlns="6c907b70-570c-43cd-96ed-741b574d5413" xsi:nil="true"/>
    <Document_x0020_Type xmlns="6c907b70-570c-43cd-96ed-741b574d5413" xsi:nil="true"/>
    <Linked_x0020_Documents xmlns="6c907b70-570c-43cd-96ed-741b574d5413" xsi:nil="true"/>
    <Number_x0020_of_x0020_Pages xmlns="6c907b70-570c-43cd-96ed-741b574d5413" xsi:nil="true"/>
    <TRIM_x0020_Related_x0020_Records xmlns="6c907b70-570c-43cd-96ed-741b574d5413" xsi:nil="true"/>
    <TRIM_x0020_Audit_x0020_History xmlns="6c907b70-570c-43cd-96ed-741b574d5413" xsi:nil="true"/>
    <Assignee_x0020_Status xmlns="6c907b70-570c-43cd-96ed-741b574d5413" xsi:nil="true"/>
    <Foreign_x0020_Barcode xmlns="6c907b70-570c-43cd-96ed-741b574d5413" xsi:nil="true"/>
    <Home xmlns="6c907b70-570c-43cd-96ed-741b574d5413" xsi:nil="true"/>
    <Last_x0020_Action_x0020_Date xmlns="6c907b70-570c-43cd-96ed-741b574d5413" xsi:nil="true"/>
    <Movement_x0020_History xmlns="6c907b70-570c-43cd-96ed-741b574d5413" xsi:nil="true"/>
    <Signature xmlns="6c907b70-570c-43cd-96ed-741b574d5413" xsi:nil="true"/>
    <Aggregated_x0020_Disposal_x0020_Schedule xmlns="6c907b70-570c-43cd-96ed-741b574d5413" xsi:nil="true"/>
    <All_x0020_actions xmlns="6c907b70-570c-43cd-96ed-741b574d5413" xsi:nil="true"/>
    <TRIM_x0020_Author xmlns="6c907b70-570c-43cd-96ed-741b574d5413" xsi:nil="true"/>
    <Box_x0020_Number xmlns="6c907b70-570c-43cd-96ed-741b574d5413" xsi:nil="true"/>
    <Container xmlns="6c907b70-570c-43cd-96ed-741b574d5413" xsi:nil="true"/>
    <GPS_x0020_Location xmlns="6c907b70-570c-43cd-96ed-741b574d5413" xsi:nil="true"/>
    <Retention_x0020_schedule xmlns="6c907b70-570c-43cd-96ed-741b574d5413" xsi:nil="true"/>
    <Access_x0020_Control xmlns="6c907b70-570c-43cd-96ed-741b574d5413" xsi:nil="true"/>
    <Classification xmlns="6c907b70-570c-43cd-96ed-741b574d5413" xsi:nil="true"/>
    <CS_x003a__x0020_Declassify_x0020_On xmlns="6c907b70-570c-43cd-96ed-741b574d5413" xsi:nil="true"/>
    <Date_x0020_Inactive xmlns="6c907b70-570c-43cd-96ed-741b574d5413" xsi:nil="true"/>
    <Date_x0020_Of_x0020_Most_x0020_Recent_x0020_Disposition_x0020_Change xmlns="6c907b70-570c-43cd-96ed-741b574d5413" xsi:nil="true"/>
    <Editor0 xmlns="6c907b70-570c-43cd-96ed-741b574d5413" xsi:nil="true"/>
    <Date_x0020_Last_x0020_Updated xmlns="6c907b70-570c-43cd-96ed-741b574d5413" xsi:nil="true"/>
    <Has_x0020_Links xmlns="6c907b70-570c-43cd-96ed-741b574d5413" xsi:nil="true"/>
    <My_x0020_Review_x0020_Complete xmlns="6c907b70-570c-43cd-96ed-741b574d5413" xsi:nil="true"/>
    <TRIM_x0020_Title xmlns="6c907b70-570c-43cd-96ed-741b574d5413" xsi:nil="true"/>
    <Alternatively_x0020_Contains xmlns="6c907b70-570c-43cd-96ed-741b574d5413" xsi:nil="true"/>
    <Container_x0020_title xmlns="6c907b70-570c-43cd-96ed-741b574d5413" xsi:nil="true"/>
    <Document_x0020_Last_x0020_Accessed_x0020_Date xmlns="6c907b70-570c-43cd-96ed-741b574d5413" xsi:nil="true"/>
    <Expanded_x0020_Number xmlns="6c907b70-570c-43cd-96ed-741b574d5413" xsi:nil="true"/>
    <Has_x0020_Email_x0020_Attachments xmlns="6c907b70-570c-43cd-96ed-741b574d5413" xsi:nil="true"/>
    <Other_x0020_contact xmlns="6c907b70-570c-43cd-96ed-741b574d5413" xsi:nil="true"/>
    <TRIM_x0020_Owner xmlns="6c907b70-570c-43cd-96ed-741b574d5413" xsi:nil="true"/>
    <Primary_x0020_contact xmlns="6c907b70-570c-43cd-96ed-741b574d5413" xsi:nil="true"/>
    <Property_x0020_Number xmlns="6c907b70-570c-43cd-96ed-741b574d5413" xsi:nil="true"/>
    <Size xmlns="6c907b70-570c-43cd-96ed-741b574d5413" xsi:nil="true"/>
    <Top_x0020_actions xmlns="6c907b70-570c-43cd-96ed-741b574d5413" xsi:nil="true"/>
    <Vital_x0020_Record xmlns="6c907b70-570c-43cd-96ed-741b574d5413" xsi:nil="true"/>
    <Assignee xmlns="6c907b70-570c-43cd-96ed-741b574d5413" xsi:nil="true"/>
    <Date_x0020_Registered xmlns="6c907b70-570c-43cd-96ed-741b574d5413" xsi:nil="true"/>
    <Elasticsearch_x0020_Indexing_x0020_Metadata_x0020__x0028_JSON_x0029_ xmlns="6c907b70-570c-43cd-96ed-741b574d5413" xsi:nil="true"/>
    <Email_x0020_Message_x0020_ID xmlns="6c907b70-570c-43cd-96ed-741b574d5413" xsi:nil="true"/>
    <Revision_x0020_Count xmlns="6c907b70-570c-43cd-96ed-741b574d5413" xsi:nil="true"/>
    <Current_x0020_action xmlns="6c907b70-570c-43cd-96ed-741b574d5413" xsi:nil="true"/>
    <Date_x0020_Declared_x0020_As_x0020_Final xmlns="6c907b70-570c-43cd-96ed-741b574d5413" xsi:nil="true"/>
    <Date_x0020_Due_x0020_for_x0020_Make_x0020_Inactive xmlns="6c907b70-570c-43cd-96ed-741b574d5413" xsi:nil="true"/>
    <Disposition xmlns="6c907b70-570c-43cd-96ed-741b574d5413" xsi:nil="true"/>
    <Infovision_x0020_Number xmlns="6c907b70-570c-43cd-96ed-741b574d5413" xsi:nil="true"/>
    <Internet_x0020_Media_x0020_Type xmlns="6c907b70-570c-43cd-96ed-741b574d5413" xsi:nil="true"/>
    <Edit_x0020_Status xmlns="6c907b70-570c-43cd-96ed-741b574d5413" xsi:nil="true"/>
    <TRIM_x0020_Notes xmlns="6c907b70-570c-43cd-96ed-741b574d5413" xsi:nil="true"/>
    <Signed_x0020_By_x0020__x0028_if_x0020_different_x0020_from_x0020_Author_x0029_ xmlns="6c907b70-570c-43cd-96ed-741b574d5413" xsi:nil="true"/>
    <Alternate_x0020_Contents_x0020_Count xmlns="6c907b70-570c-43cd-96ed-741b574d5413" xsi:nil="true"/>
    <Date_x0020_Created xmlns="6c907b70-570c-43cd-96ed-741b574d5413" xsi:nil="true"/>
    <Date_x0020_Imported xmlns="6c907b70-570c-43cd-96ed-741b574d5413" xsi:nil="true"/>
    <Date_x0020_Received xmlns="6c907b70-570c-43cd-96ed-741b574d5413" xsi:nil="true"/>
    <External_x0020_ID xmlns="6c907b70-570c-43cd-96ed-741b574d5413" xsi:nil="true"/>
    <Number_x0020_of_x0020_renditions xmlns="6c907b70-570c-43cd-96ed-741b574d5413" xsi:nil="true"/>
    <Scheduled_x0020_Inactive_x0020_Status xmlns="6c907b70-570c-43cd-96ed-741b574d5413" xsi:nil="true"/>
    <Revision_x0020_Number xmlns="6c907b70-570c-43cd-96ed-741b574d5413" xsi:nil="true"/>
    <Unique_x0020_Identifier xmlns="6c907b70-570c-43cd-96ed-741b574d5413" xsi:nil="true"/>
    <Alternative_x0020_container xmlns="6c907b70-570c-43cd-96ed-741b574d5413" xsi:nil="true"/>
    <Alternative_x0020_Containers xmlns="6c907b70-570c-43cd-96ed-741b574d5413" xsi:nil="true"/>
    <Date_x0020_Assigned xmlns="6c907b70-570c-43cd-96ed-741b574d5413" xsi:nil="true"/>
    <Last_x0020_Updated_x0020_By xmlns="6c907b70-570c-43cd-96ed-741b574d5413" xsi:nil="true"/>
    <All_x0020_contacts xmlns="6c907b70-570c-43cd-96ed-741b574d5413" xsi:nil="true"/>
    <CS_x003a__x0020_Declassify_x0020_Details xmlns="6c907b70-570c-43cd-96ed-741b574d5413" xsi:nil="true"/>
    <Date_x0020_Modified xmlns="6c907b70-570c-43cd-96ed-741b574d5413" xsi:nil="true"/>
    <All_x0020_Parts xmlns="6c907b70-570c-43cd-96ed-741b574d5413" xsi:nil="true"/>
    <Creator xmlns="6c907b70-570c-43cd-96ed-741b574d5413" xsi:nil="true"/>
    <Extension xmlns="6c907b70-570c-43cd-96ed-741b574d5413" xsi:nil="true"/>
    <Flags xmlns="6c907b70-570c-43cd-96ed-741b574d5413" xsi:nil="true"/>
    <Media_x0020_Type xmlns="6c907b70-570c-43cd-96ed-741b574d5413" xsi:nil="true"/>
    <Source_x0020_Document xmlns="6c907b70-570c-43cd-96ed-741b574d5413" xsi:nil="true"/>
    <New_Request xmlns="6c907b70-570c-43cd-96ed-741b574d5413" xsi:nil="true"/>
    <Next_x0020_Review_x0020_Date xmlns="6c907b70-570c-43cd-96ed-741b574d5413" xsi:nil="true"/>
    <lcf76f155ced4ddcb4097134ff3c332f xmlns="6c907b70-570c-43cd-96ed-741b574d5413">
      <Terms xmlns="http://schemas.microsoft.com/office/infopath/2007/PartnerControls"/>
    </lcf76f155ced4ddcb4097134ff3c332f>
    <Addressee xmlns="6c907b70-570c-43cd-96ed-741b574d5413" xsi:nil="true"/>
    <Email_x0020_Conversation_x0020_ID xmlns="6c907b70-570c-43cd-96ed-741b574d5413" xsi:nil="true"/>
    <Overdue_x0020_actions xmlns="6c907b70-570c-43cd-96ed-741b574d5413" xsi:nil="true"/>
    <_dlc_DocIdUrl xmlns="b073d31c-af62-4ecf-88a2-6fa5f3a137f9">
      <Url>https://cardiniavicgovau.sharepoint.com/sites/LandUseandPlanning/_layouts/15/DocIdRedir.aspx?ID=DOCID-372719800-7384</Url>
      <Description>DOCID-372719800-7384</Description>
    </_dlc_DocIdUrl>
    <_dlc_DocId xmlns="b073d31c-af62-4ecf-88a2-6fa5f3a137f9">DOCID-372719800-7384</_dlc_DocId>
    <_dlc_DocIdPersistId xmlns="b073d31c-af62-4ecf-88a2-6fa5f3a137f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6FFEEE-878A-47DE-AA00-A3D0EE5A06E3}">
  <ds:schemaRefs>
    <ds:schemaRef ds:uri="http://schemas.openxmlformats.org/officeDocument/2006/bibliography"/>
  </ds:schemaRefs>
</ds:datastoreItem>
</file>

<file path=customXml/itemProps3.xml><?xml version="1.0" encoding="utf-8"?>
<ds:datastoreItem xmlns:ds="http://schemas.openxmlformats.org/officeDocument/2006/customXml" ds:itemID="{74DB879C-FCB2-4127-BA0A-B73E982ED7FB}"/>
</file>

<file path=customXml/itemProps4.xml><?xml version="1.0" encoding="utf-8"?>
<ds:datastoreItem xmlns:ds="http://schemas.openxmlformats.org/officeDocument/2006/customXml" ds:itemID="{6E249E38-B48E-46CE-A9FC-A80AC28CFAE9}">
  <ds:schemaRefs>
    <ds:schemaRef ds:uri="http://schemas.microsoft.com/office/2006/metadata/properties"/>
    <ds:schemaRef ds:uri="http://schemas.microsoft.com/office/infopath/2007/PartnerControls"/>
    <ds:schemaRef ds:uri="6c907b70-570c-43cd-96ed-741b574d5413"/>
    <ds:schemaRef ds:uri="b073d31c-af62-4ecf-88a2-6fa5f3a137f9"/>
  </ds:schemaRefs>
</ds:datastoreItem>
</file>

<file path=customXml/itemProps5.xml><?xml version="1.0" encoding="utf-8"?>
<ds:datastoreItem xmlns:ds="http://schemas.openxmlformats.org/officeDocument/2006/customXml" ds:itemID="{1F748911-B9A6-45DD-A635-BF2E945D4E66}">
  <ds:schemaRefs>
    <ds:schemaRef ds:uri="http://schemas.microsoft.com/sharepoint/v3/contenttype/forms"/>
  </ds:schemaRefs>
</ds:datastoreItem>
</file>

<file path=customXml/itemProps6.xml><?xml version="1.0" encoding="utf-8"?>
<ds:datastoreItem xmlns:ds="http://schemas.openxmlformats.org/officeDocument/2006/customXml" ds:itemID="{5CA21B92-35FC-4A60-B5CF-57241C26097D}">
  <ds:schemaRefs>
    <ds:schemaRef ds:uri="http://schemas.microsoft.com/sharepoint/events"/>
  </ds:schemaRefs>
</ds:datastoreItem>
</file>

<file path=customXml/itemProps7.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Pages>
  <Words>2083</Words>
  <Characters>11313</Characters>
  <Application>Microsoft Office Word</Application>
  <DocSecurity>0</DocSecurity>
  <Lines>209</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Dwelling Extension and Alteration - Fact Sheet</dc:title>
  <dc:subject/>
  <dc:creator/>
  <cp:keywords/>
  <dc:description/>
  <cp:lastModifiedBy>Jason Gilbert</cp:lastModifiedBy>
  <cp:revision>79</cp:revision>
  <cp:lastPrinted>2025-08-12T04:11:00Z</cp:lastPrinted>
  <dcterms:created xsi:type="dcterms:W3CDTF">2025-08-29T03:44:00Z</dcterms:created>
  <dcterms:modified xsi:type="dcterms:W3CDTF">2025-10-28T03:15:00Z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ea5861d,2cf53e72,94805bd</vt:lpwstr>
  </property>
  <property fmtid="{D5CDD505-2E9C-101B-9397-08002B2CF9AE}" pid="3" name="ClassificationContentMarkingHeaderFontProps">
    <vt:lpwstr>#000000,8,Calibri</vt:lpwstr>
  </property>
  <property fmtid="{D5CDD505-2E9C-101B-9397-08002B2CF9AE}" pid="4" name="ClassificationContentMarkingHeaderText">
    <vt:lpwstr>OFFICIAL - This document is a record of a Council decision or action and MUST be stored to SharePoint or a Corporate system.</vt:lpwstr>
  </property>
  <property fmtid="{D5CDD505-2E9C-101B-9397-08002B2CF9AE}" pid="5" name="MSIP_Label_77ecc8cc-c3ef-4ffe-9466-9810b37ff9b5_Enabled">
    <vt:lpwstr>true</vt:lpwstr>
  </property>
  <property fmtid="{D5CDD505-2E9C-101B-9397-08002B2CF9AE}" pid="6" name="MSIP_Label_77ecc8cc-c3ef-4ffe-9466-9810b37ff9b5_SetDate">
    <vt:lpwstr>2025-02-13T22:45:58Z</vt:lpwstr>
  </property>
  <property fmtid="{D5CDD505-2E9C-101B-9397-08002B2CF9AE}" pid="7" name="MSIP_Label_77ecc8cc-c3ef-4ffe-9466-9810b37ff9b5_Method">
    <vt:lpwstr>Standard</vt:lpwstr>
  </property>
  <property fmtid="{D5CDD505-2E9C-101B-9397-08002B2CF9AE}" pid="8" name="MSIP_Label_77ecc8cc-c3ef-4ffe-9466-9810b37ff9b5_Name">
    <vt:lpwstr>Official</vt:lpwstr>
  </property>
  <property fmtid="{D5CDD505-2E9C-101B-9397-08002B2CF9AE}" pid="9" name="MSIP_Label_77ecc8cc-c3ef-4ffe-9466-9810b37ff9b5_SiteId">
    <vt:lpwstr>0aa45401-4bca-4d36-a5ef-7bfbd36cf092</vt:lpwstr>
  </property>
  <property fmtid="{D5CDD505-2E9C-101B-9397-08002B2CF9AE}" pid="10" name="MSIP_Label_77ecc8cc-c3ef-4ffe-9466-9810b37ff9b5_ActionId">
    <vt:lpwstr>5e4ce560-f7b3-4e8c-8f47-8485c8d79ff5</vt:lpwstr>
  </property>
  <property fmtid="{D5CDD505-2E9C-101B-9397-08002B2CF9AE}" pid="11" name="MSIP_Label_77ecc8cc-c3ef-4ffe-9466-9810b37ff9b5_ContentBits">
    <vt:lpwstr>1</vt:lpwstr>
  </property>
  <property fmtid="{D5CDD505-2E9C-101B-9397-08002B2CF9AE}" pid="12" name="MSIP_Label_77ecc8cc-c3ef-4ffe-9466-9810b37ff9b5_Tag">
    <vt:lpwstr>10, 3, 0, 1</vt:lpwstr>
  </property>
  <property fmtid="{D5CDD505-2E9C-101B-9397-08002B2CF9AE}" pid="13" name="ContentTypeId">
    <vt:lpwstr>0x010100AB371A5051827E4B9EA1BAB27F34627B00069B6DF0C5E7924AA814A1547E982BC8</vt:lpwstr>
  </property>
  <property fmtid="{D5CDD505-2E9C-101B-9397-08002B2CF9AE}" pid="14" name="RevIMBCS">
    <vt:lpwstr>6;#Procedures|50b4ae2d-cc33-40ae-bb01-83af3804cf66</vt:lpwstr>
  </property>
  <property fmtid="{D5CDD505-2E9C-101B-9397-08002B2CF9AE}" pid="15" name="_dlc_DocIdItemGuid">
    <vt:lpwstr>c88a0614-dceb-4ca9-b4b0-a6a89001a5fa</vt:lpwstr>
  </property>
  <property fmtid="{D5CDD505-2E9C-101B-9397-08002B2CF9AE}" pid="16" name="MediaServiceImageTags">
    <vt:lpwstr/>
  </property>
</Properties>
</file>