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A250" w14:textId="24BE3A21" w:rsidR="00727C6E" w:rsidRPr="00727C6E" w:rsidRDefault="007303C5" w:rsidP="008A1CCB">
      <w:pPr>
        <w:pStyle w:val="Heading1"/>
        <w:jc w:val="both"/>
      </w:pPr>
      <w:r>
        <w:t xml:space="preserve">Cardinia Shire </w:t>
      </w:r>
      <w:r w:rsidR="00585924">
        <w:t>Access and Inclusion Advisory Committee</w:t>
      </w:r>
    </w:p>
    <w:p w14:paraId="618749E8" w14:textId="36AFA98F" w:rsidR="00EB7085" w:rsidRDefault="2D3FC7F5" w:rsidP="008A1CCB">
      <w:pPr>
        <w:pStyle w:val="BodyText"/>
      </w:pPr>
      <w:r w:rsidRPr="7F0C736F">
        <w:t>Preface</w:t>
      </w:r>
    </w:p>
    <w:p w14:paraId="3B6FBE14" w14:textId="276C99AC" w:rsidR="00EB7085" w:rsidRDefault="2D3FC7F5" w:rsidP="008A1CCB">
      <w:pPr>
        <w:jc w:val="both"/>
        <w:rPr>
          <w:rFonts w:eastAsiaTheme="minorEastAsia"/>
        </w:rPr>
      </w:pPr>
      <w:r w:rsidRPr="4F35735E">
        <w:rPr>
          <w:rFonts w:eastAsiaTheme="minorEastAsia"/>
        </w:rPr>
        <w:t xml:space="preserve">The Local Government Act 2020 provides a </w:t>
      </w:r>
      <w:r w:rsidR="19DCD7EA" w:rsidRPr="4F35735E">
        <w:rPr>
          <w:rFonts w:eastAsiaTheme="minorEastAsia"/>
        </w:rPr>
        <w:t xml:space="preserve">new </w:t>
      </w:r>
      <w:r w:rsidRPr="4F35735E">
        <w:rPr>
          <w:rFonts w:eastAsiaTheme="minorEastAsia"/>
        </w:rPr>
        <w:t xml:space="preserve">framework for the establishment and operation of </w:t>
      </w:r>
      <w:r w:rsidR="538C455F" w:rsidRPr="4F35735E">
        <w:rPr>
          <w:rFonts w:eastAsiaTheme="minorEastAsia"/>
        </w:rPr>
        <w:t xml:space="preserve">all </w:t>
      </w:r>
      <w:r w:rsidRPr="4F35735E">
        <w:rPr>
          <w:rFonts w:eastAsiaTheme="minorEastAsia"/>
        </w:rPr>
        <w:t>councils</w:t>
      </w:r>
      <w:r w:rsidR="72348151" w:rsidRPr="4F35735E">
        <w:rPr>
          <w:rFonts w:eastAsiaTheme="minorEastAsia"/>
        </w:rPr>
        <w:t>,</w:t>
      </w:r>
      <w:r w:rsidR="11413162" w:rsidRPr="4F35735E">
        <w:rPr>
          <w:rFonts w:eastAsiaTheme="minorEastAsia"/>
        </w:rPr>
        <w:t xml:space="preserve"> replacing the Local Government Act 1989</w:t>
      </w:r>
      <w:r w:rsidRPr="4F35735E">
        <w:rPr>
          <w:rFonts w:eastAsiaTheme="minorEastAsia"/>
        </w:rPr>
        <w:t xml:space="preserve">. </w:t>
      </w:r>
      <w:r w:rsidR="62BC7381" w:rsidRPr="4F35735E">
        <w:rPr>
          <w:rFonts w:eastAsiaTheme="minorEastAsia"/>
        </w:rPr>
        <w:t>F</w:t>
      </w:r>
      <w:r w:rsidR="67443EBA" w:rsidRPr="4F35735E">
        <w:rPr>
          <w:rFonts w:eastAsiaTheme="minorEastAsia"/>
        </w:rPr>
        <w:t xml:space="preserve">rom </w:t>
      </w:r>
      <w:r w:rsidR="010B842F" w:rsidRPr="4F35735E">
        <w:rPr>
          <w:rFonts w:eastAsiaTheme="minorEastAsia"/>
        </w:rPr>
        <w:t>April</w:t>
      </w:r>
      <w:r w:rsidR="67443EBA" w:rsidRPr="4F35735E">
        <w:rPr>
          <w:rFonts w:eastAsiaTheme="minorEastAsia"/>
        </w:rPr>
        <w:t xml:space="preserve"> 2020</w:t>
      </w:r>
      <w:r w:rsidR="7442DCB8" w:rsidRPr="4F35735E">
        <w:rPr>
          <w:rFonts w:eastAsiaTheme="minorEastAsia"/>
        </w:rPr>
        <w:t xml:space="preserve"> this new </w:t>
      </w:r>
      <w:r w:rsidR="4CD37853" w:rsidRPr="4F35735E">
        <w:rPr>
          <w:rFonts w:eastAsiaTheme="minorEastAsia"/>
        </w:rPr>
        <w:t xml:space="preserve">act </w:t>
      </w:r>
      <w:r w:rsidR="5B9AC4F9" w:rsidRPr="4F35735E">
        <w:rPr>
          <w:rFonts w:eastAsiaTheme="minorEastAsia"/>
        </w:rPr>
        <w:t>came</w:t>
      </w:r>
      <w:r w:rsidR="7442DCB8" w:rsidRPr="4F35735E">
        <w:rPr>
          <w:rFonts w:eastAsiaTheme="minorEastAsia"/>
        </w:rPr>
        <w:t xml:space="preserve"> into effect. </w:t>
      </w:r>
      <w:r w:rsidR="5A0DF271" w:rsidRPr="4F35735E">
        <w:rPr>
          <w:rFonts w:eastAsiaTheme="minorEastAsia"/>
        </w:rPr>
        <w:t>All d</w:t>
      </w:r>
      <w:r w:rsidR="160AAC3D" w:rsidRPr="4F35735E">
        <w:rPr>
          <w:rFonts w:eastAsiaTheme="minorEastAsia"/>
        </w:rPr>
        <w:t xml:space="preserve">elegated committees </w:t>
      </w:r>
      <w:r w:rsidR="4D37FF23" w:rsidRPr="4F35735E">
        <w:rPr>
          <w:rFonts w:eastAsiaTheme="minorEastAsia"/>
        </w:rPr>
        <w:t xml:space="preserve">also known as </w:t>
      </w:r>
      <w:r w:rsidR="160AAC3D" w:rsidRPr="4F35735E">
        <w:rPr>
          <w:rFonts w:eastAsiaTheme="minorEastAsia"/>
        </w:rPr>
        <w:t>section 86 committees will be transitioned as part of this change process.</w:t>
      </w:r>
      <w:r w:rsidR="4F3AF40F" w:rsidRPr="4F35735E">
        <w:rPr>
          <w:rFonts w:eastAsiaTheme="minorEastAsia"/>
        </w:rPr>
        <w:t xml:space="preserve"> T</w:t>
      </w:r>
      <w:r w:rsidR="2D76228E" w:rsidRPr="4F35735E">
        <w:rPr>
          <w:rFonts w:eastAsiaTheme="minorEastAsia"/>
        </w:rPr>
        <w:t>he Cardinia Access and Inclusion Advisory Committee (CAIAC)</w:t>
      </w:r>
      <w:r w:rsidR="113D4438" w:rsidRPr="4F35735E">
        <w:rPr>
          <w:rFonts w:eastAsiaTheme="minorEastAsia"/>
        </w:rPr>
        <w:t xml:space="preserve"> will be one of the many </w:t>
      </w:r>
      <w:r w:rsidR="05908910" w:rsidRPr="4F35735E">
        <w:rPr>
          <w:rFonts w:eastAsiaTheme="minorEastAsia"/>
        </w:rPr>
        <w:t>committees</w:t>
      </w:r>
      <w:r w:rsidR="113D4438" w:rsidRPr="4F35735E">
        <w:rPr>
          <w:rFonts w:eastAsiaTheme="minorEastAsia"/>
        </w:rPr>
        <w:t xml:space="preserve"> transition</w:t>
      </w:r>
      <w:r w:rsidR="74659AA2" w:rsidRPr="4F35735E">
        <w:rPr>
          <w:rFonts w:eastAsiaTheme="minorEastAsia"/>
        </w:rPr>
        <w:t>ed</w:t>
      </w:r>
      <w:r w:rsidR="113D4438" w:rsidRPr="4F35735E">
        <w:rPr>
          <w:rFonts w:eastAsiaTheme="minorEastAsia"/>
        </w:rPr>
        <w:t xml:space="preserve"> as part of the implementation of the new act.</w:t>
      </w:r>
      <w:r w:rsidR="23497BC1" w:rsidRPr="4F35735E">
        <w:rPr>
          <w:rFonts w:eastAsiaTheme="minorEastAsia"/>
        </w:rPr>
        <w:t xml:space="preserve"> </w:t>
      </w:r>
      <w:r w:rsidR="1D382ADA" w:rsidRPr="4F35735E">
        <w:rPr>
          <w:rFonts w:eastAsiaTheme="minorEastAsia"/>
        </w:rPr>
        <w:t xml:space="preserve">At the July 2020 </w:t>
      </w:r>
      <w:r w:rsidR="3DAF7954" w:rsidRPr="4F35735E">
        <w:rPr>
          <w:rFonts w:eastAsiaTheme="minorEastAsia"/>
        </w:rPr>
        <w:t xml:space="preserve">special </w:t>
      </w:r>
      <w:r w:rsidR="4C6C467F" w:rsidRPr="4F35735E">
        <w:rPr>
          <w:rFonts w:eastAsiaTheme="minorEastAsia"/>
        </w:rPr>
        <w:t>Council</w:t>
      </w:r>
      <w:r w:rsidR="00027847" w:rsidRPr="4F35735E">
        <w:rPr>
          <w:rFonts w:eastAsiaTheme="minorEastAsia"/>
        </w:rPr>
        <w:t xml:space="preserve"> meeting</w:t>
      </w:r>
      <w:r w:rsidR="43A3B50A" w:rsidRPr="4F35735E">
        <w:rPr>
          <w:rFonts w:eastAsiaTheme="minorEastAsia"/>
        </w:rPr>
        <w:t xml:space="preserve">, councillors </w:t>
      </w:r>
      <w:r w:rsidR="4C6C467F" w:rsidRPr="4F35735E">
        <w:rPr>
          <w:rFonts w:eastAsiaTheme="minorEastAsia"/>
        </w:rPr>
        <w:t xml:space="preserve">resolved to maintain the </w:t>
      </w:r>
      <w:r w:rsidR="1CF81156" w:rsidRPr="4F35735E">
        <w:rPr>
          <w:rFonts w:eastAsiaTheme="minorEastAsia"/>
        </w:rPr>
        <w:t>important</w:t>
      </w:r>
      <w:r w:rsidR="63BE46D1" w:rsidRPr="4F35735E">
        <w:rPr>
          <w:rFonts w:eastAsiaTheme="minorEastAsia"/>
        </w:rPr>
        <w:t xml:space="preserve"> function of an</w:t>
      </w:r>
      <w:r w:rsidR="5D57A67E" w:rsidRPr="4F35735E">
        <w:rPr>
          <w:rFonts w:eastAsiaTheme="minorEastAsia"/>
        </w:rPr>
        <w:t xml:space="preserve"> advisory committee specific</w:t>
      </w:r>
      <w:r w:rsidR="1E316A77" w:rsidRPr="4F35735E">
        <w:rPr>
          <w:rFonts w:eastAsiaTheme="minorEastAsia"/>
        </w:rPr>
        <w:t xml:space="preserve"> for</w:t>
      </w:r>
      <w:r w:rsidR="5BFF7095" w:rsidRPr="4F35735E">
        <w:rPr>
          <w:rFonts w:eastAsiaTheme="minorEastAsia"/>
        </w:rPr>
        <w:t xml:space="preserve"> the area of </w:t>
      </w:r>
      <w:r w:rsidR="6D764A2C" w:rsidRPr="4F35735E">
        <w:rPr>
          <w:rFonts w:eastAsiaTheme="minorEastAsia"/>
        </w:rPr>
        <w:t>disability</w:t>
      </w:r>
      <w:r w:rsidR="5BFF7095" w:rsidRPr="4F35735E">
        <w:rPr>
          <w:rFonts w:eastAsiaTheme="minorEastAsia"/>
        </w:rPr>
        <w:t xml:space="preserve"> and inclusion</w:t>
      </w:r>
      <w:r w:rsidR="7F10E96F" w:rsidRPr="4F35735E">
        <w:rPr>
          <w:rFonts w:eastAsiaTheme="minorEastAsia"/>
        </w:rPr>
        <w:t>.</w:t>
      </w:r>
    </w:p>
    <w:p w14:paraId="1403B4B1" w14:textId="77777777" w:rsidR="00535518" w:rsidRPr="007A2F8F" w:rsidRDefault="00535518" w:rsidP="008A1CCB">
      <w:pPr>
        <w:jc w:val="both"/>
        <w:rPr>
          <w:rFonts w:eastAsiaTheme="minorEastAsia"/>
        </w:rPr>
      </w:pPr>
    </w:p>
    <w:p w14:paraId="7E532360" w14:textId="7EEC820A" w:rsidR="007F3165" w:rsidRDefault="2C071CD0" w:rsidP="008A1CCB">
      <w:pPr>
        <w:jc w:val="both"/>
        <w:rPr>
          <w:rFonts w:eastAsiaTheme="minorEastAsia"/>
        </w:rPr>
      </w:pPr>
      <w:r w:rsidRPr="78772776">
        <w:rPr>
          <w:rFonts w:eastAsiaTheme="minorEastAsia"/>
        </w:rPr>
        <w:t>From 1 September 2020</w:t>
      </w:r>
      <w:r w:rsidR="5D6D5E28" w:rsidRPr="78772776">
        <w:rPr>
          <w:rFonts w:eastAsiaTheme="minorEastAsia"/>
        </w:rPr>
        <w:t>,</w:t>
      </w:r>
      <w:r w:rsidRPr="78772776">
        <w:rPr>
          <w:rFonts w:eastAsiaTheme="minorEastAsia"/>
        </w:rPr>
        <w:t xml:space="preserve"> the members of the Committee shall be those </w:t>
      </w:r>
      <w:r w:rsidR="009279D7">
        <w:rPr>
          <w:rFonts w:eastAsiaTheme="minorEastAsia"/>
        </w:rPr>
        <w:t xml:space="preserve">full </w:t>
      </w:r>
      <w:r w:rsidRPr="78772776">
        <w:rPr>
          <w:rFonts w:eastAsiaTheme="minorEastAsia"/>
        </w:rPr>
        <w:t>member</w:t>
      </w:r>
      <w:r w:rsidR="00D25D8E">
        <w:rPr>
          <w:rFonts w:eastAsiaTheme="minorEastAsia"/>
        </w:rPr>
        <w:t>s</w:t>
      </w:r>
      <w:r w:rsidR="00D25D8E">
        <w:rPr>
          <w:rStyle w:val="FootnoteReference"/>
          <w:rFonts w:eastAsiaTheme="minorEastAsia"/>
        </w:rPr>
        <w:footnoteReference w:id="2"/>
      </w:r>
      <w:r w:rsidRPr="78772776">
        <w:rPr>
          <w:rFonts w:eastAsiaTheme="minorEastAsia"/>
        </w:rPr>
        <w:t xml:space="preserve"> serving on the existing Section 86 Committee</w:t>
      </w:r>
      <w:r w:rsidR="0B0DF4DC" w:rsidRPr="78772776">
        <w:rPr>
          <w:rFonts w:eastAsiaTheme="minorEastAsia"/>
        </w:rPr>
        <w:t>.</w:t>
      </w:r>
      <w:r w:rsidR="002C279D">
        <w:rPr>
          <w:rFonts w:eastAsiaTheme="minorEastAsia"/>
        </w:rPr>
        <w:t xml:space="preserve"> </w:t>
      </w:r>
      <w:r w:rsidR="00D25D8E">
        <w:rPr>
          <w:rFonts w:eastAsiaTheme="minorEastAsia"/>
        </w:rPr>
        <w:t>Full</w:t>
      </w:r>
      <w:r w:rsidR="002C279D">
        <w:rPr>
          <w:rFonts w:eastAsiaTheme="minorEastAsia"/>
        </w:rPr>
        <w:t xml:space="preserve"> members</w:t>
      </w:r>
      <w:r w:rsidR="002755D3">
        <w:rPr>
          <w:rFonts w:eastAsiaTheme="minorEastAsia"/>
        </w:rPr>
        <w:t xml:space="preserve"> </w:t>
      </w:r>
      <w:r w:rsidR="002C279D">
        <w:rPr>
          <w:rFonts w:eastAsiaTheme="minorEastAsia"/>
        </w:rPr>
        <w:t xml:space="preserve">will be </w:t>
      </w:r>
      <w:r w:rsidR="00B06D72">
        <w:rPr>
          <w:rFonts w:eastAsiaTheme="minorEastAsia"/>
        </w:rPr>
        <w:t xml:space="preserve">given the opportunity to continue as a </w:t>
      </w:r>
      <w:r w:rsidR="001B503D">
        <w:rPr>
          <w:rFonts w:eastAsiaTheme="minorEastAsia"/>
        </w:rPr>
        <w:t>F</w:t>
      </w:r>
      <w:r w:rsidR="00D25D8E">
        <w:rPr>
          <w:rFonts w:eastAsiaTheme="minorEastAsia"/>
        </w:rPr>
        <w:t>ull</w:t>
      </w:r>
      <w:r w:rsidR="00B06D72">
        <w:rPr>
          <w:rFonts w:eastAsiaTheme="minorEastAsia"/>
        </w:rPr>
        <w:t xml:space="preserve"> </w:t>
      </w:r>
      <w:r w:rsidR="001B503D">
        <w:rPr>
          <w:rFonts w:eastAsiaTheme="minorEastAsia"/>
        </w:rPr>
        <w:t>M</w:t>
      </w:r>
      <w:r w:rsidR="00B06D72">
        <w:rPr>
          <w:rFonts w:eastAsiaTheme="minorEastAsia"/>
        </w:rPr>
        <w:t>ember</w:t>
      </w:r>
      <w:r w:rsidR="00A9247F">
        <w:rPr>
          <w:rFonts w:eastAsiaTheme="minorEastAsia"/>
        </w:rPr>
        <w:t xml:space="preserve"> or </w:t>
      </w:r>
      <w:r w:rsidR="0093609D">
        <w:rPr>
          <w:rFonts w:eastAsiaTheme="minorEastAsia"/>
        </w:rPr>
        <w:t>rescind</w:t>
      </w:r>
      <w:r w:rsidR="00982C8C">
        <w:rPr>
          <w:rFonts w:eastAsiaTheme="minorEastAsia"/>
        </w:rPr>
        <w:t xml:space="preserve"> their position</w:t>
      </w:r>
      <w:r w:rsidR="00652BD6">
        <w:rPr>
          <w:rFonts w:eastAsiaTheme="minorEastAsia"/>
        </w:rPr>
        <w:t xml:space="preserve">. </w:t>
      </w:r>
      <w:r w:rsidR="00D25D8E">
        <w:rPr>
          <w:rFonts w:eastAsiaTheme="minorEastAsia"/>
        </w:rPr>
        <w:t xml:space="preserve">Participating </w:t>
      </w:r>
      <w:r w:rsidR="00133CBB">
        <w:rPr>
          <w:rFonts w:eastAsiaTheme="minorEastAsia"/>
        </w:rPr>
        <w:t>members</w:t>
      </w:r>
      <w:r w:rsidR="00D25D8E">
        <w:rPr>
          <w:rStyle w:val="FootnoteReference"/>
          <w:rFonts w:eastAsiaTheme="minorEastAsia"/>
        </w:rPr>
        <w:footnoteReference w:id="3"/>
      </w:r>
      <w:r w:rsidR="00133CBB">
        <w:rPr>
          <w:rFonts w:eastAsiaTheme="minorEastAsia"/>
        </w:rPr>
        <w:t xml:space="preserve"> can attend </w:t>
      </w:r>
      <w:r w:rsidR="00485F9C">
        <w:rPr>
          <w:rFonts w:eastAsiaTheme="minorEastAsia"/>
        </w:rPr>
        <w:t xml:space="preserve">and contribute to </w:t>
      </w:r>
      <w:r w:rsidR="003E4D46">
        <w:rPr>
          <w:rFonts w:eastAsiaTheme="minorEastAsia"/>
        </w:rPr>
        <w:t>future meeting</w:t>
      </w:r>
      <w:r w:rsidR="0093609D">
        <w:rPr>
          <w:rFonts w:eastAsiaTheme="minorEastAsia"/>
        </w:rPr>
        <w:t>s</w:t>
      </w:r>
      <w:r w:rsidR="003E4D46">
        <w:rPr>
          <w:rFonts w:eastAsiaTheme="minorEastAsia"/>
        </w:rPr>
        <w:t xml:space="preserve">. </w:t>
      </w:r>
      <w:r w:rsidR="002C279D">
        <w:rPr>
          <w:rFonts w:eastAsiaTheme="minorEastAsia"/>
        </w:rPr>
        <w:t xml:space="preserve">In November 2021, </w:t>
      </w:r>
      <w:r w:rsidR="003E4D46">
        <w:rPr>
          <w:rFonts w:eastAsiaTheme="minorEastAsia"/>
        </w:rPr>
        <w:t xml:space="preserve">one third of </w:t>
      </w:r>
      <w:r w:rsidR="00856BAC">
        <w:rPr>
          <w:rFonts w:eastAsiaTheme="minorEastAsia"/>
        </w:rPr>
        <w:t>full</w:t>
      </w:r>
      <w:r w:rsidR="003E4D46">
        <w:rPr>
          <w:rFonts w:eastAsiaTheme="minorEastAsia"/>
        </w:rPr>
        <w:t xml:space="preserve"> members will</w:t>
      </w:r>
      <w:r w:rsidR="0093609D">
        <w:rPr>
          <w:rFonts w:eastAsiaTheme="minorEastAsia"/>
        </w:rPr>
        <w:t xml:space="preserve"> rescind their role</w:t>
      </w:r>
      <w:r w:rsidR="00996A96">
        <w:rPr>
          <w:rFonts w:eastAsiaTheme="minorEastAsia"/>
        </w:rPr>
        <w:t xml:space="preserve"> and full members will be </w:t>
      </w:r>
      <w:r w:rsidR="0023387E">
        <w:rPr>
          <w:rFonts w:eastAsiaTheme="minorEastAsia"/>
        </w:rPr>
        <w:t>appointed</w:t>
      </w:r>
      <w:r w:rsidR="001E0587">
        <w:rPr>
          <w:rFonts w:eastAsiaTheme="minorEastAsia"/>
        </w:rPr>
        <w:t xml:space="preserve"> via an expression of interest</w:t>
      </w:r>
      <w:r w:rsidR="606EA002" w:rsidRPr="78772776">
        <w:rPr>
          <w:rFonts w:eastAsiaTheme="minorEastAsia"/>
        </w:rPr>
        <w:t>,</w:t>
      </w:r>
      <w:r w:rsidR="0B0DF4DC" w:rsidRPr="78772776">
        <w:rPr>
          <w:rFonts w:eastAsiaTheme="minorEastAsia"/>
        </w:rPr>
        <w:t xml:space="preserve"> </w:t>
      </w:r>
      <w:r w:rsidR="6BD2C42E" w:rsidRPr="78772776">
        <w:rPr>
          <w:rFonts w:eastAsiaTheme="minorEastAsia"/>
        </w:rPr>
        <w:t>ensur</w:t>
      </w:r>
      <w:r w:rsidR="001E0587">
        <w:rPr>
          <w:rFonts w:eastAsiaTheme="minorEastAsia"/>
        </w:rPr>
        <w:t xml:space="preserve">ing </w:t>
      </w:r>
      <w:r w:rsidR="007F3165">
        <w:rPr>
          <w:rFonts w:eastAsiaTheme="minorEastAsia"/>
        </w:rPr>
        <w:t xml:space="preserve">serving </w:t>
      </w:r>
      <w:r w:rsidR="0C276D28" w:rsidRPr="78772776">
        <w:rPr>
          <w:rFonts w:eastAsiaTheme="minorEastAsia"/>
        </w:rPr>
        <w:t>membership</w:t>
      </w:r>
      <w:r w:rsidR="0B0DF4DC" w:rsidRPr="78772776">
        <w:rPr>
          <w:rFonts w:eastAsiaTheme="minorEastAsia"/>
        </w:rPr>
        <w:t xml:space="preserve"> </w:t>
      </w:r>
      <w:r w:rsidR="2CE7DCDF" w:rsidRPr="78772776">
        <w:rPr>
          <w:rFonts w:eastAsiaTheme="minorEastAsia"/>
        </w:rPr>
        <w:t>is</w:t>
      </w:r>
      <w:r w:rsidR="0B0DF4DC" w:rsidRPr="78772776">
        <w:rPr>
          <w:rFonts w:eastAsiaTheme="minorEastAsia"/>
        </w:rPr>
        <w:t xml:space="preserve"> represent</w:t>
      </w:r>
      <w:r w:rsidR="08812611" w:rsidRPr="78772776">
        <w:rPr>
          <w:rFonts w:eastAsiaTheme="minorEastAsia"/>
        </w:rPr>
        <w:t>ative of</w:t>
      </w:r>
      <w:r w:rsidR="0B0DF4DC" w:rsidRPr="78772776">
        <w:rPr>
          <w:rFonts w:eastAsiaTheme="minorEastAsia"/>
        </w:rPr>
        <w:t xml:space="preserve"> the diversity </w:t>
      </w:r>
      <w:r w:rsidR="64196F50" w:rsidRPr="78772776">
        <w:rPr>
          <w:rFonts w:eastAsiaTheme="minorEastAsia"/>
        </w:rPr>
        <w:t>within</w:t>
      </w:r>
      <w:r w:rsidR="0B0DF4DC" w:rsidRPr="78772776">
        <w:rPr>
          <w:rFonts w:eastAsiaTheme="minorEastAsia"/>
        </w:rPr>
        <w:t xml:space="preserve"> </w:t>
      </w:r>
      <w:r w:rsidR="64196F50" w:rsidRPr="78772776">
        <w:rPr>
          <w:rFonts w:eastAsiaTheme="minorEastAsia"/>
        </w:rPr>
        <w:t xml:space="preserve">our </w:t>
      </w:r>
      <w:r w:rsidR="1DCC8223" w:rsidRPr="78772776">
        <w:rPr>
          <w:rFonts w:eastAsiaTheme="minorEastAsia"/>
        </w:rPr>
        <w:t>community</w:t>
      </w:r>
      <w:r w:rsidR="007F3165">
        <w:rPr>
          <w:rFonts w:eastAsiaTheme="minorEastAsia"/>
        </w:rPr>
        <w:t xml:space="preserve">. </w:t>
      </w:r>
      <w:r w:rsidR="004721C2">
        <w:rPr>
          <w:rFonts w:eastAsiaTheme="minorEastAsia"/>
        </w:rPr>
        <w:t xml:space="preserve">Every three years </w:t>
      </w:r>
      <w:r w:rsidR="004D7B31">
        <w:rPr>
          <w:rFonts w:eastAsiaTheme="minorEastAsia"/>
        </w:rPr>
        <w:t>one</w:t>
      </w:r>
      <w:r w:rsidR="004721C2">
        <w:rPr>
          <w:rFonts w:eastAsiaTheme="minorEastAsia"/>
        </w:rPr>
        <w:t xml:space="preserve"> third of the membership will rescind their </w:t>
      </w:r>
      <w:r w:rsidR="004D7B31">
        <w:rPr>
          <w:rFonts w:eastAsiaTheme="minorEastAsia"/>
        </w:rPr>
        <w:t>full membership role</w:t>
      </w:r>
      <w:r w:rsidR="005C78A6">
        <w:rPr>
          <w:rFonts w:eastAsiaTheme="minorEastAsia"/>
        </w:rPr>
        <w:t>.</w:t>
      </w:r>
    </w:p>
    <w:p w14:paraId="301D56AC" w14:textId="77777777" w:rsidR="007F3165" w:rsidRDefault="007F3165" w:rsidP="008A1CCB">
      <w:pPr>
        <w:jc w:val="both"/>
        <w:rPr>
          <w:rFonts w:eastAsiaTheme="minorEastAsia"/>
        </w:rPr>
      </w:pPr>
    </w:p>
    <w:p w14:paraId="5984C8F9" w14:textId="39BB281D" w:rsidR="00EB7085" w:rsidRDefault="51BA823D" w:rsidP="008A1CCB">
      <w:pPr>
        <w:jc w:val="both"/>
        <w:rPr>
          <w:rFonts w:eastAsiaTheme="minorEastAsia"/>
        </w:rPr>
      </w:pPr>
      <w:r w:rsidRPr="78772776">
        <w:rPr>
          <w:rFonts w:eastAsiaTheme="minorEastAsia"/>
        </w:rPr>
        <w:t>The</w:t>
      </w:r>
      <w:r w:rsidR="67443EBA" w:rsidRPr="78772776">
        <w:rPr>
          <w:rFonts w:eastAsiaTheme="minorEastAsia"/>
        </w:rPr>
        <w:t xml:space="preserve"> Advisory Committee </w:t>
      </w:r>
      <w:r w:rsidR="5605AFC9" w:rsidRPr="78772776">
        <w:rPr>
          <w:rFonts w:eastAsiaTheme="minorEastAsia"/>
        </w:rPr>
        <w:t xml:space="preserve">will continue to be </w:t>
      </w:r>
      <w:r w:rsidR="67443EBA" w:rsidRPr="78772776">
        <w:rPr>
          <w:rFonts w:eastAsiaTheme="minorEastAsia"/>
        </w:rPr>
        <w:t>known as, Cardinia</w:t>
      </w:r>
      <w:r w:rsidR="5F81A786" w:rsidRPr="78772776">
        <w:rPr>
          <w:rFonts w:eastAsiaTheme="minorEastAsia"/>
        </w:rPr>
        <w:t xml:space="preserve"> Shire</w:t>
      </w:r>
      <w:r w:rsidR="67443EBA" w:rsidRPr="78772776">
        <w:rPr>
          <w:rFonts w:eastAsiaTheme="minorEastAsia"/>
        </w:rPr>
        <w:t xml:space="preserve"> Access and Inclusion Advisory Committee (CAIAC).</w:t>
      </w:r>
      <w:r w:rsidR="6A0C1833" w:rsidRPr="78772776">
        <w:rPr>
          <w:rFonts w:eastAsiaTheme="minorEastAsia"/>
        </w:rPr>
        <w:t xml:space="preserve"> </w:t>
      </w:r>
      <w:r w:rsidR="172556C8" w:rsidRPr="78772776">
        <w:rPr>
          <w:rFonts w:eastAsiaTheme="minorEastAsia"/>
        </w:rPr>
        <w:t xml:space="preserve">The terms of reference will act as guide during transition over the </w:t>
      </w:r>
      <w:r w:rsidR="00E001E9">
        <w:rPr>
          <w:rFonts w:eastAsiaTheme="minorEastAsia"/>
        </w:rPr>
        <w:t>ensuing</w:t>
      </w:r>
      <w:r w:rsidR="172556C8" w:rsidRPr="78772776">
        <w:rPr>
          <w:rFonts w:eastAsiaTheme="minorEastAsia"/>
        </w:rPr>
        <w:t xml:space="preserve"> twelve months.</w:t>
      </w:r>
    </w:p>
    <w:p w14:paraId="3CBAA2E1" w14:textId="2562F649" w:rsidR="00EB7085" w:rsidRPr="00B921B5" w:rsidRDefault="00F5609D" w:rsidP="008A1CCB">
      <w:pPr>
        <w:pStyle w:val="BodyText"/>
      </w:pPr>
      <w:r>
        <w:t>P</w:t>
      </w:r>
      <w:r w:rsidR="0023712A">
        <w:t>urpose</w:t>
      </w:r>
    </w:p>
    <w:p w14:paraId="367A2823" w14:textId="77777777" w:rsidR="008874C9" w:rsidRDefault="67B88296" w:rsidP="008A1CCB">
      <w:pPr>
        <w:jc w:val="both"/>
      </w:pPr>
      <w:r w:rsidRPr="7F0C736F">
        <w:t xml:space="preserve">To provide a forum for Cardinia Shire: residents, businesses, and community groups, representing the interests of people with </w:t>
      </w:r>
      <w:r w:rsidRPr="005F5951">
        <w:t>disability</w:t>
      </w:r>
      <w:r w:rsidRPr="7F0C736F">
        <w:t xml:space="preserve"> in the Local Government Area.</w:t>
      </w:r>
    </w:p>
    <w:p w14:paraId="17991AB4" w14:textId="47AF987F" w:rsidR="67B88296" w:rsidRPr="008874C9" w:rsidRDefault="67B88296" w:rsidP="008A1CCB">
      <w:pPr>
        <w:pStyle w:val="BodyText"/>
      </w:pPr>
      <w:r w:rsidRPr="008874C9">
        <w:t>Objectives</w:t>
      </w:r>
    </w:p>
    <w:p w14:paraId="2EACD403" w14:textId="2A959360" w:rsidR="009624B8" w:rsidRDefault="3CB4AF3E" w:rsidP="008A1CCB">
      <w:pPr>
        <w:ind w:left="357"/>
        <w:jc w:val="both"/>
      </w:pPr>
      <w:r>
        <w:t>The Cardinia Shire Access and Inclusion Advisory Committee will</w:t>
      </w:r>
      <w:r w:rsidR="00397AA7">
        <w:t>:</w:t>
      </w:r>
    </w:p>
    <w:p w14:paraId="618C664F" w14:textId="0DF62188" w:rsidR="008B2A7A" w:rsidRPr="005F5951" w:rsidRDefault="00E50CB0" w:rsidP="008A1CCB">
      <w:pPr>
        <w:pStyle w:val="ListParagraph"/>
        <w:numPr>
          <w:ilvl w:val="0"/>
          <w:numId w:val="15"/>
        </w:numPr>
        <w:jc w:val="both"/>
        <w:rPr>
          <w:rFonts w:eastAsia="Franklin Gothic Book" w:cs="Franklin Gothic Book"/>
        </w:rPr>
      </w:pPr>
      <w:r>
        <w:t>Monitor</w:t>
      </w:r>
      <w:r w:rsidR="53BC6328">
        <w:t xml:space="preserve">, </w:t>
      </w:r>
      <w:r w:rsidR="007A2F8F">
        <w:t>review, and</w:t>
      </w:r>
      <w:r w:rsidR="7274BCEB">
        <w:t xml:space="preserve"> support </w:t>
      </w:r>
      <w:r w:rsidR="00357370">
        <w:t>Council’s</w:t>
      </w:r>
      <w:r>
        <w:t xml:space="preserve"> disability policy and associated strategies an</w:t>
      </w:r>
      <w:r w:rsidR="008F3351">
        <w:t>d</w:t>
      </w:r>
      <w:r>
        <w:t xml:space="preserve"> implementation plan</w:t>
      </w:r>
      <w:r w:rsidR="000B21BC">
        <w:t>s</w:t>
      </w:r>
      <w:r>
        <w:t>.</w:t>
      </w:r>
    </w:p>
    <w:p w14:paraId="5C9B5759" w14:textId="22E9EF3E" w:rsidR="00E50CB0" w:rsidRPr="005F5951" w:rsidRDefault="00E50CB0" w:rsidP="008A1CCB">
      <w:pPr>
        <w:pStyle w:val="ListParagraph"/>
        <w:numPr>
          <w:ilvl w:val="0"/>
          <w:numId w:val="15"/>
        </w:numPr>
        <w:jc w:val="both"/>
        <w:rPr>
          <w:rFonts w:eastAsia="Franklin Gothic Book" w:cs="Franklin Gothic Book"/>
        </w:rPr>
      </w:pPr>
      <w:r w:rsidRPr="7F0C736F">
        <w:t>Provide information and timely advice to coun</w:t>
      </w:r>
      <w:r w:rsidR="3D010327" w:rsidRPr="7F0C736F">
        <w:t>cil</w:t>
      </w:r>
      <w:r w:rsidRPr="7F0C736F">
        <w:t xml:space="preserve"> on issues impacting upon people with a disability which prevent their full inclusion in community life.</w:t>
      </w:r>
    </w:p>
    <w:p w14:paraId="47CCBF47" w14:textId="038BDF9D" w:rsidR="008B2A7A" w:rsidRPr="005F5951" w:rsidRDefault="6C727F25" w:rsidP="008A1CCB">
      <w:pPr>
        <w:pStyle w:val="ListParagraph"/>
        <w:numPr>
          <w:ilvl w:val="0"/>
          <w:numId w:val="15"/>
        </w:numPr>
        <w:jc w:val="both"/>
        <w:rPr>
          <w:rFonts w:eastAsia="Franklin Gothic Book" w:cs="Franklin Gothic Book"/>
        </w:rPr>
      </w:pPr>
      <w:r w:rsidRPr="7F0C736F">
        <w:t>P</w:t>
      </w:r>
      <w:r w:rsidR="008D7AAA" w:rsidRPr="7F0C736F">
        <w:t>articipat</w:t>
      </w:r>
      <w:r w:rsidR="0833B54E" w:rsidRPr="7F0C736F">
        <w:t>e</w:t>
      </w:r>
      <w:r w:rsidR="008D7AAA" w:rsidRPr="7F0C736F">
        <w:t xml:space="preserve"> in strategic planning issues affecting people with disability in the Shire.</w:t>
      </w:r>
    </w:p>
    <w:p w14:paraId="1EB9B94F" w14:textId="1457E993" w:rsidR="00494178" w:rsidRPr="007D58DC" w:rsidRDefault="00392294" w:rsidP="008A1CCB">
      <w:pPr>
        <w:pStyle w:val="ListParagraph"/>
        <w:numPr>
          <w:ilvl w:val="0"/>
          <w:numId w:val="15"/>
        </w:numPr>
        <w:jc w:val="both"/>
        <w:rPr>
          <w:rFonts w:eastAsia="Franklin Gothic Book" w:cs="Franklin Gothic Book"/>
          <w:lang w:eastAsia="en-US"/>
        </w:rPr>
      </w:pPr>
      <w:r w:rsidRPr="7F0C736F">
        <w:t xml:space="preserve">Act as </w:t>
      </w:r>
      <w:r w:rsidR="004E5ECE" w:rsidRPr="7F0C736F">
        <w:t>a</w:t>
      </w:r>
      <w:r w:rsidRPr="7F0C736F">
        <w:t xml:space="preserve">mbassadors for the disability community </w:t>
      </w:r>
      <w:r w:rsidR="37282138" w:rsidRPr="7F0C736F">
        <w:t>through</w:t>
      </w:r>
      <w:r w:rsidRPr="7F0C736F">
        <w:t xml:space="preserve"> </w:t>
      </w:r>
      <w:r w:rsidR="00912D64" w:rsidRPr="7F0C736F">
        <w:t xml:space="preserve">advocacy, </w:t>
      </w:r>
      <w:r w:rsidRPr="7F0C736F">
        <w:t xml:space="preserve">promoting information, </w:t>
      </w:r>
      <w:r w:rsidR="3F1D3EED" w:rsidRPr="7F0C736F">
        <w:t xml:space="preserve">training, </w:t>
      </w:r>
      <w:r w:rsidR="00CD0304" w:rsidRPr="7F0C736F">
        <w:t>activities,</w:t>
      </w:r>
      <w:r w:rsidRPr="7F0C736F">
        <w:t xml:space="preserve"> and issues relating to </w:t>
      </w:r>
      <w:r w:rsidR="00C82386" w:rsidRPr="7F0C736F">
        <w:t>disability</w:t>
      </w:r>
      <w:r w:rsidRPr="7F0C736F">
        <w:t xml:space="preserve"> in Cardinia Shire</w:t>
      </w:r>
      <w:r w:rsidR="0037380F" w:rsidRPr="7F0C736F">
        <w:t>.</w:t>
      </w:r>
    </w:p>
    <w:p w14:paraId="0F5E6FFF" w14:textId="573588AF" w:rsidR="00CC6508" w:rsidRPr="00727C6E" w:rsidRDefault="004E1F68" w:rsidP="008A1CCB">
      <w:pPr>
        <w:pStyle w:val="ListParagraph"/>
        <w:numPr>
          <w:ilvl w:val="0"/>
          <w:numId w:val="15"/>
        </w:numPr>
        <w:jc w:val="both"/>
        <w:rPr>
          <w:rFonts w:eastAsia="Franklin Gothic Book" w:cs="Franklin Gothic Book"/>
          <w:lang w:eastAsia="en-US"/>
        </w:rPr>
      </w:pPr>
      <w:r>
        <w:lastRenderedPageBreak/>
        <w:t>Provide advice on</w:t>
      </w:r>
      <w:r w:rsidR="00B168A3">
        <w:t xml:space="preserve">, </w:t>
      </w:r>
      <w:r w:rsidR="00034E7F">
        <w:t xml:space="preserve">monitor and review </w:t>
      </w:r>
      <w:r w:rsidR="002C4115">
        <w:t>Council</w:t>
      </w:r>
      <w:r w:rsidR="007D58DC">
        <w:t>’</w:t>
      </w:r>
      <w:r w:rsidR="002C4115">
        <w:t xml:space="preserve">s building and facilities </w:t>
      </w:r>
      <w:r w:rsidR="00034E7F">
        <w:t>Access Up</w:t>
      </w:r>
      <w:r w:rsidR="00E12586">
        <w:t xml:space="preserve">grade </w:t>
      </w:r>
      <w:r w:rsidR="00E001E9">
        <w:t>p</w:t>
      </w:r>
      <w:r w:rsidR="008B118D">
        <w:t>rogram of works and budget.</w:t>
      </w:r>
    </w:p>
    <w:p w14:paraId="2B410C50" w14:textId="77777777" w:rsidR="00282427" w:rsidRPr="00BD51C5" w:rsidRDefault="00491BF6" w:rsidP="008A1CCB">
      <w:pPr>
        <w:pStyle w:val="BodyText"/>
      </w:pPr>
      <w:r w:rsidRPr="00BD51C5">
        <w:t>Membership</w:t>
      </w:r>
      <w:r w:rsidR="00AA4A6F" w:rsidRPr="00BD51C5">
        <w:t xml:space="preserve"> and </w:t>
      </w:r>
      <w:r w:rsidR="00282427" w:rsidRPr="00BD51C5">
        <w:t>C</w:t>
      </w:r>
      <w:r w:rsidR="00AA4A6F" w:rsidRPr="00BD51C5">
        <w:t>hairperson</w:t>
      </w:r>
    </w:p>
    <w:p w14:paraId="4300F84F" w14:textId="280E4575" w:rsidR="7DA3D494" w:rsidRDefault="7DA3D494" w:rsidP="008A1CCB">
      <w:pPr>
        <w:ind w:left="357"/>
        <w:jc w:val="both"/>
      </w:pPr>
      <w:r w:rsidRPr="0011190B">
        <w:t>Cardinia Shire is an inclusive organisation valuing our community for unique qualities, ideas, and insights. The committee membership will be diverse in age, culture, life experience, gender identity, race, ethnicity, disability, age, faith, sexual orientation, gender identity or other differences.</w:t>
      </w:r>
    </w:p>
    <w:p w14:paraId="5F298E59" w14:textId="1C3583F5" w:rsidR="000C283D" w:rsidRDefault="00A239A6" w:rsidP="008A1CCB">
      <w:pPr>
        <w:pStyle w:val="Heading3"/>
        <w:jc w:val="both"/>
      </w:pPr>
      <w:r>
        <w:t xml:space="preserve">Full </w:t>
      </w:r>
      <w:r w:rsidR="000C283D" w:rsidRPr="000C283D">
        <w:t>Membership</w:t>
      </w:r>
    </w:p>
    <w:p w14:paraId="3C19B2E0" w14:textId="29BAC207" w:rsidR="00BB6EA0" w:rsidRDefault="00BB6EA0" w:rsidP="008A1CCB">
      <w:pPr>
        <w:jc w:val="both"/>
      </w:pPr>
      <w:r>
        <w:t xml:space="preserve">The </w:t>
      </w:r>
      <w:r w:rsidR="7A823817">
        <w:t xml:space="preserve">Cardinia Shire </w:t>
      </w:r>
      <w:r w:rsidR="7F0C736F">
        <w:t xml:space="preserve">Access and Inclusion Advisory </w:t>
      </w:r>
      <w:r w:rsidR="00282427">
        <w:t xml:space="preserve">Committee </w:t>
      </w:r>
      <w:r w:rsidR="00D53428">
        <w:t xml:space="preserve">full membership </w:t>
      </w:r>
      <w:r w:rsidR="00282427">
        <w:t>will</w:t>
      </w:r>
      <w:r w:rsidR="7F0C736F">
        <w:t xml:space="preserve"> </w:t>
      </w:r>
      <w:r w:rsidR="0097275F">
        <w:t>be representativ</w:t>
      </w:r>
      <w:r w:rsidR="00BE42B8">
        <w:t xml:space="preserve">e </w:t>
      </w:r>
      <w:r w:rsidR="0097275F">
        <w:t>of Cardinia Shire</w:t>
      </w:r>
      <w:r w:rsidR="009E5778" w:rsidRPr="001E1CDB">
        <w:t xml:space="preserve">. </w:t>
      </w:r>
      <w:r w:rsidR="00E3732F" w:rsidRPr="001E1CDB">
        <w:t xml:space="preserve">The CAIAC Full Membership will be appointed from Cardinia Shire residents and/or people working within </w:t>
      </w:r>
      <w:r w:rsidR="00E15DD5" w:rsidRPr="001E1CDB">
        <w:t>Cardinia</w:t>
      </w:r>
      <w:r w:rsidR="00A30C8F" w:rsidRPr="001E1CDB">
        <w:t xml:space="preserve"> </w:t>
      </w:r>
      <w:r w:rsidR="00E3732F" w:rsidRPr="001E1CDB">
        <w:t>Shire</w:t>
      </w:r>
      <w:r w:rsidR="0097275F" w:rsidRPr="001E1CDB">
        <w:t xml:space="preserve"> will</w:t>
      </w:r>
      <w:r w:rsidR="0097275F">
        <w:t xml:space="preserve"> </w:t>
      </w:r>
      <w:r w:rsidR="7F0C736F" w:rsidRPr="00263E86">
        <w:t xml:space="preserve">consist </w:t>
      </w:r>
      <w:r w:rsidR="00282427" w:rsidRPr="00263E86">
        <w:t xml:space="preserve">of </w:t>
      </w:r>
      <w:r w:rsidR="009438CC">
        <w:t xml:space="preserve">up to </w:t>
      </w:r>
      <w:r w:rsidR="00F9302B" w:rsidRPr="00263E86">
        <w:t>10</w:t>
      </w:r>
      <w:r w:rsidR="00BE42B8">
        <w:t xml:space="preserve"> </w:t>
      </w:r>
      <w:r w:rsidR="7F0C736F">
        <w:t>members from the</w:t>
      </w:r>
      <w:r w:rsidR="00BE42B8">
        <w:t xml:space="preserve"> </w:t>
      </w:r>
      <w:r w:rsidR="7F0C736F">
        <w:t>following interest areas:</w:t>
      </w:r>
    </w:p>
    <w:p w14:paraId="2BBF93BC" w14:textId="77777777" w:rsidR="007B6FEA" w:rsidRPr="0011190B" w:rsidRDefault="007B6FEA" w:rsidP="007B6FEA">
      <w:pPr>
        <w:pStyle w:val="ListParagraph"/>
        <w:numPr>
          <w:ilvl w:val="0"/>
          <w:numId w:val="17"/>
        </w:numPr>
        <w:jc w:val="both"/>
      </w:pPr>
      <w:r w:rsidRPr="001E1CDB">
        <w:rPr>
          <w:b/>
          <w:bCs/>
        </w:rPr>
        <w:t>Community representatives:</w:t>
      </w:r>
      <w:r w:rsidRPr="001E1CDB">
        <w:t xml:space="preserve"> people with a lived experience of disability or a carer/support person </w:t>
      </w:r>
      <w:r w:rsidRPr="0011190B">
        <w:t>of a person with a disability.</w:t>
      </w:r>
    </w:p>
    <w:p w14:paraId="790F408C" w14:textId="638ECBAB" w:rsidR="00135B06" w:rsidRPr="0011190B" w:rsidRDefault="007326F2" w:rsidP="008A1CCB">
      <w:pPr>
        <w:pStyle w:val="ListParagraph"/>
        <w:numPr>
          <w:ilvl w:val="0"/>
          <w:numId w:val="17"/>
        </w:numPr>
        <w:jc w:val="both"/>
      </w:pPr>
      <w:r w:rsidRPr="0011190B">
        <w:rPr>
          <w:b/>
          <w:bCs/>
        </w:rPr>
        <w:t>C</w:t>
      </w:r>
      <w:r w:rsidR="00BB6EA0" w:rsidRPr="0011190B">
        <w:rPr>
          <w:b/>
          <w:bCs/>
        </w:rPr>
        <w:t>ommunity group</w:t>
      </w:r>
      <w:r w:rsidR="00B24D43" w:rsidRPr="0011190B">
        <w:rPr>
          <w:b/>
          <w:bCs/>
        </w:rPr>
        <w:t>s</w:t>
      </w:r>
      <w:r w:rsidR="000E32E2" w:rsidRPr="0011190B">
        <w:rPr>
          <w:b/>
          <w:bCs/>
        </w:rPr>
        <w:t xml:space="preserve"> and or disability organisations</w:t>
      </w:r>
      <w:r w:rsidR="006E08B2" w:rsidRPr="0011190B">
        <w:rPr>
          <w:b/>
          <w:bCs/>
        </w:rPr>
        <w:t>:</w:t>
      </w:r>
      <w:r w:rsidR="006E08B2" w:rsidRPr="0011190B">
        <w:t xml:space="preserve"> </w:t>
      </w:r>
      <w:r w:rsidR="000552C7" w:rsidRPr="0011190B">
        <w:t>Community groups</w:t>
      </w:r>
      <w:r w:rsidR="007E6CDE" w:rsidRPr="0011190B">
        <w:t xml:space="preserve">, </w:t>
      </w:r>
      <w:r w:rsidR="009E0819" w:rsidRPr="0011190B">
        <w:t>health care professionals</w:t>
      </w:r>
      <w:r w:rsidR="007B6FEA" w:rsidRPr="0011190B">
        <w:t xml:space="preserve"> </w:t>
      </w:r>
      <w:r w:rsidR="0028109C" w:rsidRPr="0011190B">
        <w:t>(</w:t>
      </w:r>
      <w:r w:rsidR="007B6FEA" w:rsidRPr="0011190B">
        <w:t xml:space="preserve">with </w:t>
      </w:r>
      <w:r w:rsidR="00096BB9" w:rsidRPr="0011190B">
        <w:t xml:space="preserve">associated </w:t>
      </w:r>
      <w:r w:rsidR="007D0897" w:rsidRPr="0011190B">
        <w:t>professional body or associations</w:t>
      </w:r>
      <w:r w:rsidR="0028109C" w:rsidRPr="0011190B">
        <w:t xml:space="preserve">) </w:t>
      </w:r>
      <w:r w:rsidR="00096BB9" w:rsidRPr="0011190B">
        <w:t>and</w:t>
      </w:r>
      <w:r w:rsidR="0028109C" w:rsidRPr="0011190B">
        <w:t>,</w:t>
      </w:r>
      <w:r w:rsidR="00096BB9" w:rsidRPr="0011190B">
        <w:t xml:space="preserve"> </w:t>
      </w:r>
      <w:r w:rsidR="00127F83">
        <w:t>d</w:t>
      </w:r>
      <w:r w:rsidR="00395B31" w:rsidRPr="0011190B">
        <w:t xml:space="preserve">isability organisations </w:t>
      </w:r>
      <w:r w:rsidR="008F7A31" w:rsidRPr="0011190B">
        <w:t>that provide d</w:t>
      </w:r>
      <w:r w:rsidR="007E6CDE" w:rsidRPr="0011190B">
        <w:t>isability support, service</w:t>
      </w:r>
      <w:r w:rsidR="008F7A31" w:rsidRPr="0011190B">
        <w:t>s</w:t>
      </w:r>
      <w:r w:rsidR="007E6CDE" w:rsidRPr="0011190B">
        <w:t>, advoca</w:t>
      </w:r>
      <w:r w:rsidR="008F7A31" w:rsidRPr="0011190B">
        <w:t>cy</w:t>
      </w:r>
      <w:r w:rsidR="007E6CDE" w:rsidRPr="0011190B">
        <w:t>, and peak bodies</w:t>
      </w:r>
      <w:r w:rsidR="00127F83">
        <w:t>. Th</w:t>
      </w:r>
      <w:r w:rsidR="001E1CDB" w:rsidRPr="0011190B">
        <w:t xml:space="preserve">e </w:t>
      </w:r>
      <w:r w:rsidR="00944A6A">
        <w:t xml:space="preserve">representative </w:t>
      </w:r>
      <w:r w:rsidR="001E1CDB" w:rsidRPr="0011190B">
        <w:t xml:space="preserve">must be </w:t>
      </w:r>
      <w:r w:rsidR="007E6CDE" w:rsidRPr="0011190B">
        <w:t>endorsed by the organisation</w:t>
      </w:r>
      <w:r w:rsidR="008F7A31" w:rsidRPr="0011190B">
        <w:t xml:space="preserve"> or group </w:t>
      </w:r>
      <w:r w:rsidR="0028122C" w:rsidRPr="0011190B">
        <w:t>they are representing</w:t>
      </w:r>
      <w:r w:rsidR="007A3204" w:rsidRPr="0011190B">
        <w:t>.</w:t>
      </w:r>
      <w:r w:rsidR="007D0897" w:rsidRPr="0011190B">
        <w:t xml:space="preserve"> </w:t>
      </w:r>
    </w:p>
    <w:p w14:paraId="007D18A6" w14:textId="3C4291CE" w:rsidR="005F556E" w:rsidRDefault="007326F2" w:rsidP="008A1CCB">
      <w:pPr>
        <w:pStyle w:val="ListParagraph"/>
        <w:numPr>
          <w:ilvl w:val="0"/>
          <w:numId w:val="17"/>
        </w:numPr>
        <w:jc w:val="both"/>
      </w:pPr>
      <w:r w:rsidRPr="005060B5">
        <w:rPr>
          <w:b/>
          <w:bCs/>
        </w:rPr>
        <w:t>C</w:t>
      </w:r>
      <w:r w:rsidR="00BB6EA0" w:rsidRPr="005060B5">
        <w:rPr>
          <w:b/>
          <w:bCs/>
        </w:rPr>
        <w:t>oun</w:t>
      </w:r>
      <w:r w:rsidR="09442475" w:rsidRPr="005060B5">
        <w:rPr>
          <w:b/>
          <w:bCs/>
        </w:rPr>
        <w:t>cillor</w:t>
      </w:r>
      <w:r w:rsidR="005060B5">
        <w:rPr>
          <w:b/>
          <w:bCs/>
        </w:rPr>
        <w:t>:</w:t>
      </w:r>
      <w:r w:rsidR="3114746B" w:rsidRPr="006E08B2">
        <w:t xml:space="preserve"> minimum</w:t>
      </w:r>
      <w:r w:rsidR="000D6912" w:rsidRPr="006E08B2">
        <w:t xml:space="preserve"> of one</w:t>
      </w:r>
      <w:r w:rsidR="00DB78BD">
        <w:t>, maximum of two</w:t>
      </w:r>
      <w:r w:rsidR="00136EC8">
        <w:t>.</w:t>
      </w:r>
    </w:p>
    <w:p w14:paraId="1628CC81" w14:textId="77777777" w:rsidR="00EE6746" w:rsidRPr="009A59DF" w:rsidRDefault="00EE6746" w:rsidP="008A1CCB">
      <w:pPr>
        <w:pStyle w:val="Heading3"/>
        <w:jc w:val="both"/>
      </w:pPr>
      <w:r w:rsidRPr="009A59DF">
        <w:t>Term of appointment</w:t>
      </w:r>
    </w:p>
    <w:p w14:paraId="19C57EEA" w14:textId="7114D775" w:rsidR="0090113A" w:rsidRPr="006B3F1F" w:rsidRDefault="0090113A" w:rsidP="008A1CCB">
      <w:pPr>
        <w:pStyle w:val="ListParagraph"/>
        <w:numPr>
          <w:ilvl w:val="0"/>
          <w:numId w:val="22"/>
        </w:numPr>
        <w:jc w:val="both"/>
      </w:pPr>
      <w:r w:rsidRPr="006B3F1F">
        <w:t xml:space="preserve">Full Membership </w:t>
      </w:r>
      <w:r w:rsidR="00A34763" w:rsidRPr="006B3F1F">
        <w:t>appoint</w:t>
      </w:r>
      <w:r w:rsidR="00FD5A45" w:rsidRPr="006B3F1F">
        <w:t xml:space="preserve">ment is </w:t>
      </w:r>
      <w:r w:rsidR="00A34763" w:rsidRPr="006B3F1F">
        <w:t xml:space="preserve">for a </w:t>
      </w:r>
      <w:r w:rsidR="00B0130D" w:rsidRPr="006B3F1F">
        <w:t xml:space="preserve">term of </w:t>
      </w:r>
      <w:r w:rsidRPr="006B3F1F">
        <w:t>three year</w:t>
      </w:r>
      <w:r w:rsidR="00B0130D" w:rsidRPr="006B3F1F">
        <w:t xml:space="preserve">s from </w:t>
      </w:r>
      <w:r w:rsidR="006B3F36" w:rsidRPr="006B3F1F">
        <w:t xml:space="preserve">date of </w:t>
      </w:r>
      <w:r w:rsidR="00B0130D" w:rsidRPr="006B3F1F">
        <w:t>endorsement</w:t>
      </w:r>
      <w:r w:rsidR="00A34763" w:rsidRPr="006B3F1F">
        <w:t>.</w:t>
      </w:r>
    </w:p>
    <w:p w14:paraId="47B161FC" w14:textId="3B03BF0F" w:rsidR="00EE6746" w:rsidRDefault="00EE6746" w:rsidP="008A1CCB">
      <w:pPr>
        <w:pStyle w:val="ListParagraph"/>
        <w:numPr>
          <w:ilvl w:val="0"/>
          <w:numId w:val="22"/>
        </w:numPr>
        <w:jc w:val="both"/>
      </w:pPr>
      <w:r w:rsidRPr="00EE6746">
        <w:t>Every three years one third of the membership will rescind their full membership role.</w:t>
      </w:r>
    </w:p>
    <w:p w14:paraId="2F609BE6" w14:textId="30D30095" w:rsidR="00EE6746" w:rsidRDefault="00EE6746" w:rsidP="008A1CCB">
      <w:pPr>
        <w:pStyle w:val="ListParagraph"/>
        <w:numPr>
          <w:ilvl w:val="0"/>
          <w:numId w:val="22"/>
        </w:numPr>
        <w:jc w:val="both"/>
      </w:pPr>
      <w:r w:rsidRPr="00EB1A51">
        <w:t xml:space="preserve">A members’ term of appointment may cease if they fail to attend three consecutive meetings </w:t>
      </w:r>
      <w:r w:rsidRPr="00EE6746">
        <w:t>without notice</w:t>
      </w:r>
      <w:r>
        <w:t xml:space="preserve"> or </w:t>
      </w:r>
      <w:r w:rsidRPr="00EE6746">
        <w:t>an</w:t>
      </w:r>
      <w:r w:rsidRPr="00EB1A51">
        <w:t xml:space="preserve"> apology</w:t>
      </w:r>
      <w:r>
        <w:t>.</w:t>
      </w:r>
    </w:p>
    <w:p w14:paraId="483EE3B6" w14:textId="508B04D2" w:rsidR="006E2975" w:rsidRDefault="006E2975" w:rsidP="008A1CCB">
      <w:pPr>
        <w:pStyle w:val="ListParagraph"/>
        <w:numPr>
          <w:ilvl w:val="0"/>
          <w:numId w:val="22"/>
        </w:numPr>
        <w:jc w:val="both"/>
      </w:pPr>
      <w:r w:rsidRPr="008D52E4">
        <w:t xml:space="preserve">An expressions of </w:t>
      </w:r>
      <w:r>
        <w:t>i</w:t>
      </w:r>
      <w:r w:rsidRPr="008D52E4">
        <w:t>nterest process will be undertaken to target underrepresented groups</w:t>
      </w:r>
      <w:r>
        <w:t xml:space="preserve"> </w:t>
      </w:r>
      <w:r w:rsidR="001E188E">
        <w:t>(</w:t>
      </w:r>
      <w:hyperlink w:anchor="_Appendix_1._Expression" w:history="1">
        <w:r w:rsidRPr="004240BE">
          <w:rPr>
            <w:rStyle w:val="Hyperlink"/>
          </w:rPr>
          <w:t xml:space="preserve">Appendix </w:t>
        </w:r>
        <w:r w:rsidR="00CF228D" w:rsidRPr="004240BE">
          <w:rPr>
            <w:rStyle w:val="Hyperlink"/>
          </w:rPr>
          <w:t>1</w:t>
        </w:r>
        <w:r w:rsidR="007D39C8" w:rsidRPr="004240BE">
          <w:rPr>
            <w:rStyle w:val="Hyperlink"/>
          </w:rPr>
          <w:t xml:space="preserve"> and 2</w:t>
        </w:r>
      </w:hyperlink>
      <w:r>
        <w:t>).</w:t>
      </w:r>
    </w:p>
    <w:p w14:paraId="66407FB8" w14:textId="3E8FBCA0" w:rsidR="00693652" w:rsidRPr="00D32677" w:rsidRDefault="006B3F1F" w:rsidP="008A1CCB">
      <w:pPr>
        <w:pStyle w:val="ListParagraph"/>
        <w:numPr>
          <w:ilvl w:val="0"/>
          <w:numId w:val="22"/>
        </w:numPr>
        <w:jc w:val="both"/>
        <w:rPr>
          <w:sz w:val="22"/>
          <w:szCs w:val="22"/>
        </w:rPr>
      </w:pPr>
      <w:r w:rsidRPr="00D32677">
        <w:t>R</w:t>
      </w:r>
      <w:r w:rsidR="00693652" w:rsidRPr="00D32677">
        <w:t>etiring Full Members</w:t>
      </w:r>
      <w:r w:rsidRPr="00D32677">
        <w:t xml:space="preserve"> are eligible to </w:t>
      </w:r>
      <w:r w:rsidR="00693652" w:rsidRPr="00D32677">
        <w:t>re-nominates</w:t>
      </w:r>
      <w:r w:rsidR="00B86A12" w:rsidRPr="00D32677">
        <w:t xml:space="preserve"> at the close of their tenure</w:t>
      </w:r>
      <w:r w:rsidR="00E564D6">
        <w:t xml:space="preserve"> or </w:t>
      </w:r>
      <w:r w:rsidR="009F0F58">
        <w:t>become a participating member</w:t>
      </w:r>
      <w:r w:rsidR="00602CD9">
        <w:rPr>
          <w:rStyle w:val="FootnoteReference"/>
        </w:rPr>
        <w:footnoteReference w:id="4"/>
      </w:r>
      <w:r w:rsidR="009F0F58">
        <w:t>.</w:t>
      </w:r>
    </w:p>
    <w:p w14:paraId="7E680594" w14:textId="4512E236" w:rsidR="00A239A6" w:rsidRDefault="009D74BB" w:rsidP="008A1CCB">
      <w:pPr>
        <w:jc w:val="both"/>
      </w:pPr>
      <w:r w:rsidRPr="00A239A6">
        <w:rPr>
          <w:rStyle w:val="Heading3Char"/>
        </w:rPr>
        <w:t>Participating member</w:t>
      </w:r>
    </w:p>
    <w:p w14:paraId="360D9510" w14:textId="33001B50" w:rsidR="00E21F61" w:rsidRDefault="00E02BB9" w:rsidP="008A1CCB">
      <w:pPr>
        <w:jc w:val="both"/>
      </w:pPr>
      <w:r w:rsidRPr="00D32677">
        <w:t xml:space="preserve">Members of the community who have an interest in Disability access and </w:t>
      </w:r>
      <w:r w:rsidR="00841944" w:rsidRPr="00D32677">
        <w:t>i</w:t>
      </w:r>
      <w:r w:rsidRPr="00D32677">
        <w:t>nclusion m</w:t>
      </w:r>
      <w:r w:rsidR="009D74BB" w:rsidRPr="00D32677">
        <w:t>ay take part in meetings. They</w:t>
      </w:r>
      <w:r w:rsidR="009D74BB" w:rsidRPr="00A239A6">
        <w:t xml:space="preserve"> have the </w:t>
      </w:r>
      <w:r>
        <w:t xml:space="preserve">same </w:t>
      </w:r>
      <w:r w:rsidR="009D74BB" w:rsidRPr="00A239A6">
        <w:t xml:space="preserve">rights of members, including to receive copies of </w:t>
      </w:r>
      <w:r w:rsidR="00147AC2" w:rsidRPr="00A239A6">
        <w:t>minutes</w:t>
      </w:r>
      <w:r w:rsidR="009D74BB" w:rsidRPr="00A239A6">
        <w:t xml:space="preserve"> and other documentation and to contribute to reports, but</w:t>
      </w:r>
      <w:r w:rsidR="00A239A6">
        <w:t xml:space="preserve"> </w:t>
      </w:r>
      <w:r w:rsidR="009D74BB" w:rsidRPr="00A239A6">
        <w:t>they are</w:t>
      </w:r>
      <w:r w:rsidR="009D74BB" w:rsidRPr="009D74BB">
        <w:t xml:space="preserve"> non-voting members. As such, they do not affect the composition of the committee.</w:t>
      </w:r>
    </w:p>
    <w:p w14:paraId="2CDF3F15" w14:textId="3AE3F09F" w:rsidR="00BF6A55" w:rsidRDefault="00A239A6" w:rsidP="00E50AFD">
      <w:pPr>
        <w:pStyle w:val="Heading3"/>
        <w:jc w:val="both"/>
      </w:pPr>
      <w:r>
        <w:lastRenderedPageBreak/>
        <w:t>Chairperson</w:t>
      </w:r>
    </w:p>
    <w:p w14:paraId="4E807C70" w14:textId="395C569D" w:rsidR="00BF6A55" w:rsidRDefault="00E50AFD" w:rsidP="008A1CCB">
      <w:pPr>
        <w:pStyle w:val="ListParagraph"/>
        <w:numPr>
          <w:ilvl w:val="0"/>
          <w:numId w:val="19"/>
        </w:numPr>
        <w:jc w:val="both"/>
      </w:pPr>
      <w:r>
        <w:t xml:space="preserve">Full Members </w:t>
      </w:r>
      <w:r w:rsidR="00BF6A55">
        <w:t xml:space="preserve">nominate </w:t>
      </w:r>
      <w:r>
        <w:t>the Chairperson and Deputy Chair</w:t>
      </w:r>
      <w:r w:rsidR="00BF6BA0">
        <w:t>person.</w:t>
      </w:r>
      <w:r w:rsidR="00BF6A55">
        <w:t xml:space="preserve"> </w:t>
      </w:r>
    </w:p>
    <w:p w14:paraId="2D7E0E55" w14:textId="24260E3B" w:rsidR="005F556E" w:rsidRDefault="005F556E" w:rsidP="008A1CCB">
      <w:pPr>
        <w:pStyle w:val="ListParagraph"/>
        <w:numPr>
          <w:ilvl w:val="0"/>
          <w:numId w:val="19"/>
        </w:numPr>
        <w:jc w:val="both"/>
      </w:pPr>
      <w:r w:rsidRPr="006E08B2">
        <w:t xml:space="preserve">A rotating </w:t>
      </w:r>
      <w:r w:rsidR="005E4705">
        <w:t>C</w:t>
      </w:r>
      <w:r w:rsidRPr="006E08B2">
        <w:t xml:space="preserve">hairperson, </w:t>
      </w:r>
      <w:r w:rsidR="00051324">
        <w:t xml:space="preserve">with a </w:t>
      </w:r>
      <w:r w:rsidR="00B15135">
        <w:t>three-year</w:t>
      </w:r>
      <w:r w:rsidR="00051324">
        <w:t xml:space="preserve"> tenure</w:t>
      </w:r>
      <w:r w:rsidRPr="006E08B2">
        <w:t xml:space="preserve">, voted by </w:t>
      </w:r>
      <w:r w:rsidR="00FC4FF3">
        <w:t>the Committee</w:t>
      </w:r>
      <w:r w:rsidR="008D75B3">
        <w:rPr>
          <w:rStyle w:val="FootnoteReference"/>
        </w:rPr>
        <w:footnoteReference w:id="5"/>
      </w:r>
      <w:r>
        <w:t>.</w:t>
      </w:r>
    </w:p>
    <w:p w14:paraId="74152D49" w14:textId="106325C2" w:rsidR="00691794" w:rsidRDefault="0084088A" w:rsidP="008A1CCB">
      <w:pPr>
        <w:pStyle w:val="ListParagraph"/>
        <w:numPr>
          <w:ilvl w:val="0"/>
          <w:numId w:val="16"/>
        </w:numPr>
        <w:jc w:val="both"/>
      </w:pPr>
      <w:r>
        <w:t xml:space="preserve">In the absence of the </w:t>
      </w:r>
      <w:r w:rsidR="00195A83">
        <w:t>e</w:t>
      </w:r>
      <w:r>
        <w:t>lected Chai</w:t>
      </w:r>
      <w:r w:rsidR="002E3F1F">
        <w:t>r</w:t>
      </w:r>
      <w:r>
        <w:t xml:space="preserve">person the </w:t>
      </w:r>
      <w:r w:rsidR="0075753E">
        <w:t>Deputy</w:t>
      </w:r>
      <w:r w:rsidR="002E3F1F">
        <w:t xml:space="preserve"> C</w:t>
      </w:r>
      <w:r w:rsidR="0075753E">
        <w:t>hair</w:t>
      </w:r>
      <w:r>
        <w:t>person will chair</w:t>
      </w:r>
      <w:r w:rsidR="009E2735">
        <w:t xml:space="preserve"> </w:t>
      </w:r>
      <w:r>
        <w:t>meeting</w:t>
      </w:r>
      <w:r w:rsidR="009E2735">
        <w:t>s</w:t>
      </w:r>
      <w:r w:rsidR="00CC4711">
        <w:t xml:space="preserve">, </w:t>
      </w:r>
      <w:r w:rsidR="005A3A24">
        <w:t xml:space="preserve">in the absence of the </w:t>
      </w:r>
      <w:r w:rsidR="003A676A">
        <w:t xml:space="preserve">deputy </w:t>
      </w:r>
      <w:r w:rsidR="00037D5B">
        <w:t xml:space="preserve">Chairperson </w:t>
      </w:r>
      <w:r w:rsidR="00BF6047">
        <w:t>F</w:t>
      </w:r>
      <w:r w:rsidR="00037D5B">
        <w:t xml:space="preserve">ull </w:t>
      </w:r>
      <w:r w:rsidR="00BF6047">
        <w:t>M</w:t>
      </w:r>
      <w:r w:rsidR="00037D5B">
        <w:t>embers</w:t>
      </w:r>
      <w:r w:rsidR="00195A83">
        <w:t xml:space="preserve"> </w:t>
      </w:r>
      <w:r w:rsidR="00F46C32">
        <w:t>will nominate a</w:t>
      </w:r>
      <w:r w:rsidR="00BF6BA0">
        <w:t xml:space="preserve"> </w:t>
      </w:r>
      <w:r w:rsidR="00195A83">
        <w:t xml:space="preserve">fellow </w:t>
      </w:r>
      <w:r w:rsidR="009E2735">
        <w:t>F</w:t>
      </w:r>
      <w:r w:rsidR="00AD7A43">
        <w:t xml:space="preserve">ull Member to </w:t>
      </w:r>
      <w:r w:rsidR="005E4705">
        <w:t>C</w:t>
      </w:r>
      <w:r w:rsidR="00F46C32">
        <w:t>hair</w:t>
      </w:r>
      <w:r w:rsidR="00195A83">
        <w:t xml:space="preserve"> the meeting,</w:t>
      </w:r>
      <w:r w:rsidR="009E2735">
        <w:t xml:space="preserve"> </w:t>
      </w:r>
      <w:r w:rsidR="001160AE">
        <w:t xml:space="preserve">see </w:t>
      </w:r>
      <w:r w:rsidR="000615ED">
        <w:fldChar w:fldCharType="begin"/>
      </w:r>
      <w:r w:rsidR="000615ED">
        <w:instrText xml:space="preserve"> REF _Ref50629916 \h </w:instrText>
      </w:r>
      <w:r w:rsidR="008A1CCB">
        <w:instrText xml:space="preserve"> \* MERGEFORMAT </w:instrText>
      </w:r>
      <w:r w:rsidR="000615ED">
        <w:fldChar w:fldCharType="separate"/>
      </w:r>
      <w:r w:rsidR="00874B37">
        <w:t>f</w:t>
      </w:r>
      <w:r w:rsidR="000615ED">
        <w:t xml:space="preserve">igure </w:t>
      </w:r>
      <w:r w:rsidR="000615ED">
        <w:rPr>
          <w:noProof/>
        </w:rPr>
        <w:t>1</w:t>
      </w:r>
      <w:r w:rsidR="000615ED">
        <w:fldChar w:fldCharType="end"/>
      </w:r>
      <w:r w:rsidR="000615ED">
        <w:t xml:space="preserve"> </w:t>
      </w:r>
      <w:r w:rsidR="001160AE">
        <w:t>below</w:t>
      </w:r>
      <w:r w:rsidR="002E38F5">
        <w:t>.</w:t>
      </w:r>
    </w:p>
    <w:p w14:paraId="47802FAC" w14:textId="4B633D2C" w:rsidR="00A95078" w:rsidRDefault="00C61D8A" w:rsidP="005E4705">
      <w:pPr>
        <w:keepNext/>
        <w:ind w:left="1080"/>
        <w:jc w:val="center"/>
      </w:pPr>
      <w:r>
        <w:rPr>
          <w:noProof/>
        </w:rPr>
        <w:drawing>
          <wp:inline distT="0" distB="0" distL="0" distR="0" wp14:anchorId="203A1705" wp14:editId="7C768D56">
            <wp:extent cx="5248275" cy="2200275"/>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E9DCEC7" w14:textId="31FA3C3D" w:rsidR="00AD7A43" w:rsidRDefault="00A95078" w:rsidP="005E4705">
      <w:pPr>
        <w:pStyle w:val="Caption"/>
        <w:jc w:val="center"/>
      </w:pPr>
      <w:bookmarkStart w:id="0" w:name="_Ref50629916"/>
      <w:r>
        <w:t xml:space="preserve">Figure </w:t>
      </w:r>
      <w:r w:rsidR="001627D3">
        <w:fldChar w:fldCharType="begin"/>
      </w:r>
      <w:r w:rsidR="001627D3">
        <w:instrText xml:space="preserve"> SEQ Figure \* ARABIC </w:instrText>
      </w:r>
      <w:r w:rsidR="001627D3">
        <w:fldChar w:fldCharType="separate"/>
      </w:r>
      <w:r w:rsidR="009B52ED">
        <w:rPr>
          <w:noProof/>
        </w:rPr>
        <w:t>1</w:t>
      </w:r>
      <w:r w:rsidR="001627D3">
        <w:rPr>
          <w:noProof/>
        </w:rPr>
        <w:fldChar w:fldCharType="end"/>
      </w:r>
      <w:bookmarkEnd w:id="0"/>
      <w:r>
        <w:t xml:space="preserve"> Process for </w:t>
      </w:r>
      <w:r w:rsidR="00286B10">
        <w:t>Cha</w:t>
      </w:r>
      <w:r w:rsidR="000615ED">
        <w:t>i</w:t>
      </w:r>
      <w:r w:rsidR="00286B10">
        <w:t>ring meeting.</w:t>
      </w:r>
    </w:p>
    <w:p w14:paraId="5D6940BC" w14:textId="4CA7D399" w:rsidR="006F1CC3" w:rsidRPr="00012326" w:rsidRDefault="006F1CC3" w:rsidP="008A1CCB">
      <w:pPr>
        <w:pStyle w:val="BodyText"/>
      </w:pPr>
      <w:r w:rsidRPr="00012326">
        <w:t>Role</w:t>
      </w:r>
      <w:r w:rsidR="00D92611">
        <w:t>s</w:t>
      </w:r>
      <w:r w:rsidR="00012326">
        <w:t xml:space="preserve"> and responsibilities of Committee Chairperson</w:t>
      </w:r>
      <w:r w:rsidRPr="00012326">
        <w:t>:</w:t>
      </w:r>
    </w:p>
    <w:p w14:paraId="4FBEC663" w14:textId="6B844136" w:rsidR="00A16D3C" w:rsidRDefault="0077096C" w:rsidP="008A1CCB">
      <w:pPr>
        <w:jc w:val="both"/>
      </w:pPr>
      <w:r w:rsidRPr="00A16D3C">
        <w:t xml:space="preserve">The key responsibility of a </w:t>
      </w:r>
      <w:r w:rsidRPr="00580F1E">
        <w:t>Chairperson is facilitating the operations of the Committee.</w:t>
      </w:r>
      <w:r w:rsidR="00580F1E" w:rsidRPr="00580F1E">
        <w:t xml:space="preserve"> </w:t>
      </w:r>
      <w:r w:rsidRPr="00580F1E">
        <w:t xml:space="preserve">The </w:t>
      </w:r>
      <w:r w:rsidR="00DD0BA7">
        <w:t>C</w:t>
      </w:r>
      <w:r w:rsidRPr="00580F1E">
        <w:t>hairperson</w:t>
      </w:r>
      <w:r w:rsidR="00580F1E">
        <w:t xml:space="preserve"> </w:t>
      </w:r>
      <w:r w:rsidRPr="00580F1E">
        <w:t>is the leader of the meeting, and as such is responsible for maintaining order, the conduct of</w:t>
      </w:r>
      <w:r w:rsidR="00580F1E">
        <w:t xml:space="preserve"> </w:t>
      </w:r>
      <w:r w:rsidRPr="00580F1E">
        <w:t>business</w:t>
      </w:r>
      <w:r w:rsidR="00CA41C2" w:rsidRPr="00580F1E">
        <w:t xml:space="preserve"> and </w:t>
      </w:r>
      <w:r w:rsidRPr="00580F1E">
        <w:t>for ensuring that</w:t>
      </w:r>
      <w:r>
        <w:t xml:space="preserve"> procedures adopted are correct.</w:t>
      </w:r>
    </w:p>
    <w:p w14:paraId="2AE6008C" w14:textId="427247FF" w:rsidR="0077096C" w:rsidRDefault="006E2975" w:rsidP="008A1CCB">
      <w:pPr>
        <w:pStyle w:val="ListParagraph"/>
        <w:numPr>
          <w:ilvl w:val="0"/>
          <w:numId w:val="20"/>
        </w:numPr>
        <w:jc w:val="both"/>
      </w:pPr>
      <w:r>
        <w:t xml:space="preserve">Provide </w:t>
      </w:r>
      <w:r w:rsidR="0077096C">
        <w:t>co-ordination, guidance, and leadership to ensure the successful functioning of the Committee</w:t>
      </w:r>
      <w:r>
        <w:t>.</w:t>
      </w:r>
    </w:p>
    <w:p w14:paraId="54AFC1E4" w14:textId="3540C825" w:rsidR="0077096C" w:rsidRDefault="006E2975" w:rsidP="008A1CCB">
      <w:pPr>
        <w:pStyle w:val="ListParagraph"/>
        <w:numPr>
          <w:ilvl w:val="0"/>
          <w:numId w:val="20"/>
        </w:numPr>
        <w:jc w:val="both"/>
      </w:pPr>
      <w:r>
        <w:t xml:space="preserve">Ensure </w:t>
      </w:r>
      <w:r w:rsidR="0077096C">
        <w:t>administrative, and other tasks from meetings are carried</w:t>
      </w:r>
      <w:r w:rsidR="0077096C" w:rsidRPr="004C725C">
        <w:rPr>
          <w:spacing w:val="-19"/>
        </w:rPr>
        <w:t xml:space="preserve"> </w:t>
      </w:r>
      <w:r w:rsidR="0077096C">
        <w:t>out</w:t>
      </w:r>
      <w:r>
        <w:t>.</w:t>
      </w:r>
    </w:p>
    <w:p w14:paraId="75AE2928" w14:textId="18B71A48" w:rsidR="0077096C" w:rsidRDefault="006E2975" w:rsidP="008A1CCB">
      <w:pPr>
        <w:pStyle w:val="ListParagraph"/>
        <w:numPr>
          <w:ilvl w:val="0"/>
          <w:numId w:val="20"/>
        </w:numPr>
        <w:jc w:val="both"/>
      </w:pPr>
      <w:r>
        <w:t xml:space="preserve">Chair </w:t>
      </w:r>
      <w:r w:rsidR="0077096C">
        <w:t>all meetings of the</w:t>
      </w:r>
      <w:r w:rsidR="0077096C" w:rsidRPr="004C725C">
        <w:rPr>
          <w:spacing w:val="-4"/>
        </w:rPr>
        <w:t xml:space="preserve"> </w:t>
      </w:r>
      <w:r w:rsidR="0077096C">
        <w:t xml:space="preserve">Committee or nominate </w:t>
      </w:r>
      <w:r w:rsidR="00295084">
        <w:t>the D</w:t>
      </w:r>
      <w:r w:rsidR="0077096C">
        <w:t>eputy if unavailable</w:t>
      </w:r>
      <w:r>
        <w:t>.</w:t>
      </w:r>
    </w:p>
    <w:p w14:paraId="6CABE25B" w14:textId="06D939E0" w:rsidR="00E56B89" w:rsidRDefault="006E2975" w:rsidP="008A1CCB">
      <w:pPr>
        <w:pStyle w:val="ListParagraph"/>
        <w:numPr>
          <w:ilvl w:val="0"/>
          <w:numId w:val="20"/>
        </w:numPr>
        <w:jc w:val="both"/>
      </w:pPr>
      <w:r>
        <w:t xml:space="preserve">Ensure </w:t>
      </w:r>
      <w:r w:rsidR="00E56B89">
        <w:t>meetings are correctly</w:t>
      </w:r>
      <w:r w:rsidR="00E56B89" w:rsidRPr="004C725C">
        <w:rPr>
          <w:spacing w:val="-5"/>
        </w:rPr>
        <w:t xml:space="preserve"> </w:t>
      </w:r>
      <w:r w:rsidR="00E56B89">
        <w:t>convened</w:t>
      </w:r>
      <w:r>
        <w:t>.</w:t>
      </w:r>
    </w:p>
    <w:p w14:paraId="356DE1DD" w14:textId="07031D36" w:rsidR="0077096C" w:rsidRDefault="006E2975" w:rsidP="008A1CCB">
      <w:pPr>
        <w:pStyle w:val="ListParagraph"/>
        <w:numPr>
          <w:ilvl w:val="0"/>
          <w:numId w:val="20"/>
        </w:numPr>
        <w:jc w:val="both"/>
      </w:pPr>
      <w:r>
        <w:t xml:space="preserve">Act </w:t>
      </w:r>
      <w:r w:rsidR="0077096C">
        <w:t>as the liaison person between the Committee and the</w:t>
      </w:r>
      <w:r w:rsidR="0077096C" w:rsidRPr="004C725C">
        <w:rPr>
          <w:spacing w:val="-15"/>
        </w:rPr>
        <w:t xml:space="preserve"> </w:t>
      </w:r>
      <w:r w:rsidR="0077096C">
        <w:t>Council</w:t>
      </w:r>
      <w:r>
        <w:t>.</w:t>
      </w:r>
    </w:p>
    <w:p w14:paraId="08630022" w14:textId="796CC705" w:rsidR="0077096C" w:rsidRDefault="00465728" w:rsidP="008A1CCB">
      <w:pPr>
        <w:pStyle w:val="ListParagraph"/>
        <w:numPr>
          <w:ilvl w:val="0"/>
          <w:numId w:val="20"/>
        </w:numPr>
        <w:jc w:val="both"/>
      </w:pPr>
      <w:r>
        <w:t>Determine if a</w:t>
      </w:r>
      <w:r w:rsidR="0077096C">
        <w:t xml:space="preserve"> quorum</w:t>
      </w:r>
      <w:r w:rsidR="0045626B">
        <w:rPr>
          <w:rStyle w:val="FootnoteReference"/>
        </w:rPr>
        <w:footnoteReference w:id="6"/>
      </w:r>
      <w:r w:rsidR="0077096C">
        <w:t xml:space="preserve"> is present for all</w:t>
      </w:r>
      <w:r w:rsidR="0077096C" w:rsidRPr="004C725C">
        <w:rPr>
          <w:spacing w:val="-4"/>
        </w:rPr>
        <w:t xml:space="preserve"> </w:t>
      </w:r>
      <w:r w:rsidR="0077096C">
        <w:t>decisions</w:t>
      </w:r>
      <w:r w:rsidR="006E2975">
        <w:t>.</w:t>
      </w:r>
    </w:p>
    <w:p w14:paraId="5908C78E" w14:textId="5A804C7C" w:rsidR="0077096C" w:rsidRPr="004C725C" w:rsidRDefault="006E2975" w:rsidP="008A1CCB">
      <w:pPr>
        <w:pStyle w:val="ListParagraph"/>
        <w:numPr>
          <w:ilvl w:val="0"/>
          <w:numId w:val="20"/>
        </w:numPr>
        <w:jc w:val="both"/>
        <w:rPr>
          <w:b/>
        </w:rPr>
      </w:pPr>
      <w:r>
        <w:t>M</w:t>
      </w:r>
      <w:r w:rsidR="0077096C">
        <w:t>eeting decisions are properly recorded in the minutes</w:t>
      </w:r>
      <w:r>
        <w:t>.</w:t>
      </w:r>
    </w:p>
    <w:p w14:paraId="4713196D" w14:textId="77777777" w:rsidR="00F87E09" w:rsidRDefault="006E2975" w:rsidP="008A1CCB">
      <w:pPr>
        <w:pStyle w:val="ListParagraph"/>
        <w:numPr>
          <w:ilvl w:val="0"/>
          <w:numId w:val="20"/>
        </w:numPr>
        <w:jc w:val="both"/>
      </w:pPr>
      <w:r>
        <w:t>T</w:t>
      </w:r>
      <w:r w:rsidR="0077096C">
        <w:t>he agenda is adhered</w:t>
      </w:r>
      <w:r w:rsidR="0077096C" w:rsidRPr="00F87E09">
        <w:rPr>
          <w:spacing w:val="-7"/>
        </w:rPr>
        <w:t xml:space="preserve"> </w:t>
      </w:r>
      <w:r w:rsidR="0077096C">
        <w:t>to</w:t>
      </w:r>
      <w:r>
        <w:t>.</w:t>
      </w:r>
    </w:p>
    <w:p w14:paraId="65B6868F" w14:textId="4121C1C2" w:rsidR="0077096C" w:rsidRDefault="006E2975" w:rsidP="008A1CCB">
      <w:pPr>
        <w:pStyle w:val="ListParagraph"/>
        <w:numPr>
          <w:ilvl w:val="0"/>
          <w:numId w:val="20"/>
        </w:numPr>
        <w:jc w:val="both"/>
      </w:pPr>
      <w:r>
        <w:t>A</w:t>
      </w:r>
      <w:r w:rsidR="0077096C">
        <w:t xml:space="preserve">ll members </w:t>
      </w:r>
      <w:r w:rsidR="00E56B89">
        <w:t xml:space="preserve">Full and Participating </w:t>
      </w:r>
      <w:r w:rsidR="0077096C">
        <w:t>are given the opportunity to</w:t>
      </w:r>
      <w:r w:rsidR="0077096C" w:rsidRPr="00F87E09">
        <w:rPr>
          <w:spacing w:val="-8"/>
        </w:rPr>
        <w:t xml:space="preserve"> </w:t>
      </w:r>
      <w:r w:rsidR="0077096C">
        <w:t>speak and be heard</w:t>
      </w:r>
      <w:r>
        <w:t>.</w:t>
      </w:r>
    </w:p>
    <w:p w14:paraId="14B4027D" w14:textId="7E821C9E" w:rsidR="00037D5B" w:rsidRDefault="006E2975" w:rsidP="008A1CCB">
      <w:pPr>
        <w:pStyle w:val="ListParagraph"/>
        <w:numPr>
          <w:ilvl w:val="0"/>
          <w:numId w:val="20"/>
        </w:numPr>
        <w:jc w:val="both"/>
      </w:pPr>
      <w:r>
        <w:t>M</w:t>
      </w:r>
      <w:r w:rsidR="0077096C">
        <w:t>aintaining order and ensuring conduct of</w:t>
      </w:r>
      <w:r w:rsidR="00462165">
        <w:t xml:space="preserve"> </w:t>
      </w:r>
      <w:r w:rsidR="0077096C">
        <w:t xml:space="preserve">committee members is </w:t>
      </w:r>
      <w:r w:rsidR="00462165">
        <w:t>consistent with the code of conduct (</w:t>
      </w:r>
      <w:hyperlink w:anchor="_Appendix_2._Code" w:history="1">
        <w:r w:rsidR="00465728" w:rsidRPr="004240BE">
          <w:rPr>
            <w:rStyle w:val="Hyperlink"/>
          </w:rPr>
          <w:t>A</w:t>
        </w:r>
        <w:r w:rsidR="00462165" w:rsidRPr="004240BE">
          <w:rPr>
            <w:rStyle w:val="Hyperlink"/>
          </w:rPr>
          <w:t xml:space="preserve">ttachment </w:t>
        </w:r>
        <w:r w:rsidR="00E5332A" w:rsidRPr="004240BE">
          <w:rPr>
            <w:rStyle w:val="Hyperlink"/>
          </w:rPr>
          <w:t>3</w:t>
        </w:r>
      </w:hyperlink>
      <w:r w:rsidR="00462165">
        <w:t>).</w:t>
      </w:r>
    </w:p>
    <w:p w14:paraId="7492AA59" w14:textId="1553CC99" w:rsidR="0077096C" w:rsidRDefault="006E2975" w:rsidP="008A1CCB">
      <w:pPr>
        <w:pStyle w:val="ListParagraph"/>
        <w:numPr>
          <w:ilvl w:val="0"/>
          <w:numId w:val="20"/>
        </w:numPr>
        <w:jc w:val="both"/>
      </w:pPr>
      <w:r>
        <w:lastRenderedPageBreak/>
        <w:t>T</w:t>
      </w:r>
      <w:r w:rsidR="0077096C">
        <w:t>he Chairperson may vote on any motion considered by the meeting and in the event of a tied vote, the Chairperson may exercise a second or casting vote.</w:t>
      </w:r>
    </w:p>
    <w:p w14:paraId="69F3856D" w14:textId="135042FA" w:rsidR="00122032" w:rsidRDefault="006E2975" w:rsidP="008A1CCB">
      <w:pPr>
        <w:pStyle w:val="ListParagraph"/>
        <w:numPr>
          <w:ilvl w:val="0"/>
          <w:numId w:val="18"/>
        </w:numPr>
        <w:jc w:val="both"/>
      </w:pPr>
      <w:r>
        <w:t>N</w:t>
      </w:r>
      <w:r w:rsidR="00122032">
        <w:t>ew committee members can only be appointed by recommendation of the committee and ratified by the Chairperson.</w:t>
      </w:r>
    </w:p>
    <w:p w14:paraId="33C2FD17" w14:textId="0F53D2BB" w:rsidR="00580F1E" w:rsidRDefault="006E2975" w:rsidP="008A1CCB">
      <w:pPr>
        <w:pStyle w:val="ListParagraph"/>
        <w:numPr>
          <w:ilvl w:val="0"/>
          <w:numId w:val="16"/>
        </w:numPr>
        <w:jc w:val="both"/>
      </w:pPr>
      <w:r>
        <w:t>S</w:t>
      </w:r>
      <w:r w:rsidR="00B65060">
        <w:t xml:space="preserve">ubmit minutes to </w:t>
      </w:r>
      <w:r w:rsidR="00012326">
        <w:t>C</w:t>
      </w:r>
      <w:r w:rsidR="006368F3">
        <w:t xml:space="preserve">ouncillor </w:t>
      </w:r>
      <w:r w:rsidR="00012326">
        <w:t xml:space="preserve">members and </w:t>
      </w:r>
      <w:r w:rsidR="00CB7EB6">
        <w:t xml:space="preserve">nominated </w:t>
      </w:r>
      <w:r w:rsidR="00AD5C77">
        <w:t>committees</w:t>
      </w:r>
      <w:r w:rsidR="00012326">
        <w:t xml:space="preserve"> of Counci</w:t>
      </w:r>
      <w:r>
        <w:t>l.</w:t>
      </w:r>
    </w:p>
    <w:p w14:paraId="3F5A1F9D" w14:textId="1D84487B" w:rsidR="00B65060" w:rsidRDefault="00580F1E" w:rsidP="008A1CCB">
      <w:pPr>
        <w:pStyle w:val="ListParagraph"/>
        <w:numPr>
          <w:ilvl w:val="0"/>
          <w:numId w:val="16"/>
        </w:numPr>
        <w:jc w:val="both"/>
      </w:pPr>
      <w:r>
        <w:t>Council will provide administration support for the Chairperson</w:t>
      </w:r>
      <w:r w:rsidR="006E2975">
        <w:t>.</w:t>
      </w:r>
    </w:p>
    <w:p w14:paraId="76DD626F" w14:textId="69516823" w:rsidR="00A11304" w:rsidRDefault="00732BD0" w:rsidP="008A1CCB">
      <w:pPr>
        <w:pStyle w:val="ListParagraph"/>
        <w:numPr>
          <w:ilvl w:val="0"/>
          <w:numId w:val="16"/>
        </w:numPr>
        <w:jc w:val="both"/>
      </w:pPr>
      <w:r>
        <w:t>Provide an annual</w:t>
      </w:r>
      <w:r w:rsidR="00E436A7" w:rsidRPr="00504AF7">
        <w:t xml:space="preserve"> summary of highlights and CAIAC achievements will form part of the annual report provided to council for the Disa</w:t>
      </w:r>
      <w:r w:rsidR="00E436A7" w:rsidRPr="00040AFD">
        <w:t>bility portfolio.</w:t>
      </w:r>
    </w:p>
    <w:p w14:paraId="7851DA3A" w14:textId="7314FCA6" w:rsidR="00B05A67" w:rsidRDefault="00580F1E" w:rsidP="008A1CCB">
      <w:pPr>
        <w:pStyle w:val="Heading2"/>
        <w:jc w:val="both"/>
      </w:pPr>
      <w:r>
        <w:t xml:space="preserve">Roles and responsibilities of Full and Participating </w:t>
      </w:r>
      <w:r w:rsidR="00965CE6">
        <w:t xml:space="preserve">Committee </w:t>
      </w:r>
      <w:r>
        <w:t>Members</w:t>
      </w:r>
    </w:p>
    <w:p w14:paraId="09632FA0" w14:textId="77777777" w:rsidR="00580F1E" w:rsidRPr="009A59DF" w:rsidRDefault="00580F1E" w:rsidP="008A1CCB">
      <w:pPr>
        <w:pStyle w:val="ListParagraph"/>
        <w:numPr>
          <w:ilvl w:val="0"/>
          <w:numId w:val="31"/>
        </w:numPr>
        <w:jc w:val="both"/>
      </w:pPr>
      <w:r>
        <w:t>Be w</w:t>
      </w:r>
      <w:r w:rsidRPr="000B498A">
        <w:t xml:space="preserve">illing to work collaboratively and respectfully </w:t>
      </w:r>
      <w:r>
        <w:t xml:space="preserve">within the group, </w:t>
      </w:r>
      <w:r w:rsidRPr="000B498A">
        <w:t>consider ideas,</w:t>
      </w:r>
      <w:r>
        <w:t xml:space="preserve"> listen, </w:t>
      </w:r>
      <w:r w:rsidRPr="000B498A">
        <w:t xml:space="preserve">discuss issues, and </w:t>
      </w:r>
      <w:r>
        <w:t>assist</w:t>
      </w:r>
      <w:r w:rsidRPr="000B498A">
        <w:t xml:space="preserve"> community engagement</w:t>
      </w:r>
      <w:r>
        <w:t>.</w:t>
      </w:r>
    </w:p>
    <w:p w14:paraId="3D26B1B1" w14:textId="77777777" w:rsidR="00580F1E" w:rsidRPr="000B498A" w:rsidRDefault="00580F1E" w:rsidP="008A1CCB">
      <w:pPr>
        <w:pStyle w:val="ListParagraph"/>
        <w:numPr>
          <w:ilvl w:val="0"/>
          <w:numId w:val="9"/>
        </w:numPr>
        <w:ind w:left="717"/>
        <w:jc w:val="both"/>
      </w:pPr>
      <w:r w:rsidRPr="000B498A">
        <w:t>Prepare for, attend, and actively participate in regular group meetings</w:t>
      </w:r>
      <w:r>
        <w:t>.</w:t>
      </w:r>
    </w:p>
    <w:p w14:paraId="107BAADC" w14:textId="77777777" w:rsidR="00580F1E" w:rsidRPr="000B498A" w:rsidRDefault="00580F1E" w:rsidP="008A1CCB">
      <w:pPr>
        <w:pStyle w:val="ListParagraph"/>
        <w:numPr>
          <w:ilvl w:val="0"/>
          <w:numId w:val="9"/>
        </w:numPr>
        <w:ind w:left="717"/>
        <w:jc w:val="both"/>
      </w:pPr>
      <w:r w:rsidRPr="000B498A">
        <w:t xml:space="preserve">Keep the committee informed on </w:t>
      </w:r>
      <w:r>
        <w:t xml:space="preserve">any </w:t>
      </w:r>
      <w:r w:rsidRPr="000B498A">
        <w:t xml:space="preserve">current developments, issues, and concerns relating to </w:t>
      </w:r>
      <w:r>
        <w:t>people with disability.</w:t>
      </w:r>
    </w:p>
    <w:p w14:paraId="735663BB" w14:textId="77777777" w:rsidR="00580F1E" w:rsidRPr="000B498A" w:rsidRDefault="00580F1E" w:rsidP="008A1CCB">
      <w:pPr>
        <w:pStyle w:val="ListParagraph"/>
        <w:numPr>
          <w:ilvl w:val="0"/>
          <w:numId w:val="9"/>
        </w:numPr>
        <w:ind w:left="717"/>
        <w:jc w:val="both"/>
      </w:pPr>
      <w:r w:rsidRPr="000B498A">
        <w:t>Be aware of the activities, interests and concerns of residents, organisations, and groups in the Shire</w:t>
      </w:r>
      <w:r>
        <w:t>.</w:t>
      </w:r>
    </w:p>
    <w:p w14:paraId="543CE469" w14:textId="77777777" w:rsidR="00580F1E" w:rsidRPr="000B498A" w:rsidRDefault="00580F1E" w:rsidP="008A1CCB">
      <w:pPr>
        <w:pStyle w:val="ListParagraph"/>
        <w:numPr>
          <w:ilvl w:val="0"/>
          <w:numId w:val="9"/>
        </w:numPr>
        <w:ind w:left="717"/>
        <w:jc w:val="both"/>
      </w:pPr>
      <w:r w:rsidRPr="000B498A">
        <w:t xml:space="preserve">Disseminate information and communicate </w:t>
      </w:r>
      <w:r>
        <w:t>with</w:t>
      </w:r>
      <w:r w:rsidRPr="000B498A">
        <w:t xml:space="preserve"> their respective communities</w:t>
      </w:r>
      <w:r>
        <w:t>.</w:t>
      </w:r>
    </w:p>
    <w:p w14:paraId="3F136424" w14:textId="072D68C4" w:rsidR="00580F1E" w:rsidRDefault="00580F1E" w:rsidP="008A1CCB">
      <w:pPr>
        <w:pStyle w:val="ListParagraph"/>
        <w:numPr>
          <w:ilvl w:val="0"/>
          <w:numId w:val="9"/>
        </w:numPr>
        <w:ind w:left="717"/>
        <w:jc w:val="both"/>
      </w:pPr>
      <w:r w:rsidRPr="000B498A">
        <w:t xml:space="preserve">Represent the diverse needs and interests of </w:t>
      </w:r>
      <w:r>
        <w:t>people with disability</w:t>
      </w:r>
      <w:r w:rsidRPr="000B498A">
        <w:t xml:space="preserve"> across the Shire rather than </w:t>
      </w:r>
      <w:r>
        <w:t>drive personal</w:t>
      </w:r>
      <w:r w:rsidRPr="000B498A">
        <w:t xml:space="preserve"> interests</w:t>
      </w:r>
      <w:r>
        <w:t xml:space="preserve"> </w:t>
      </w:r>
      <w:r w:rsidRPr="000B498A">
        <w:t>and agendas</w:t>
      </w:r>
      <w:r>
        <w:t>.</w:t>
      </w:r>
    </w:p>
    <w:p w14:paraId="008B3988" w14:textId="77777777" w:rsidR="00164ACF" w:rsidRDefault="00580F1E" w:rsidP="008A1CCB">
      <w:pPr>
        <w:pStyle w:val="ListParagraph"/>
        <w:numPr>
          <w:ilvl w:val="0"/>
          <w:numId w:val="14"/>
        </w:numPr>
        <w:ind w:left="717"/>
        <w:jc w:val="both"/>
      </w:pPr>
      <w:r>
        <w:t>Be informed about the strategic directions of the council.</w:t>
      </w:r>
    </w:p>
    <w:p w14:paraId="7B0C1311" w14:textId="77777777" w:rsidR="00B534D1" w:rsidRDefault="00164ACF" w:rsidP="008A1CCB">
      <w:pPr>
        <w:pStyle w:val="ListParagraph"/>
        <w:numPr>
          <w:ilvl w:val="0"/>
          <w:numId w:val="14"/>
        </w:numPr>
        <w:ind w:left="717"/>
        <w:jc w:val="both"/>
      </w:pPr>
      <w:r w:rsidRPr="00EB1A51">
        <w:t>Where appropriate, working groups may be established as required to provide an opportunity for members to work collaboratively on specific issues and projects</w:t>
      </w:r>
      <w:r>
        <w:t>.</w:t>
      </w:r>
    </w:p>
    <w:p w14:paraId="619BA529" w14:textId="77777777" w:rsidR="00CC08EF" w:rsidRDefault="00B534D1" w:rsidP="00CC08EF">
      <w:pPr>
        <w:pStyle w:val="ListParagraph"/>
        <w:numPr>
          <w:ilvl w:val="0"/>
          <w:numId w:val="14"/>
        </w:numPr>
        <w:ind w:left="717"/>
        <w:jc w:val="both"/>
      </w:pPr>
      <w:r>
        <w:t>W</w:t>
      </w:r>
      <w:r w:rsidR="00164ACF" w:rsidRPr="00EB1A51">
        <w:t>orking group</w:t>
      </w:r>
      <w:r>
        <w:t>s</w:t>
      </w:r>
      <w:r w:rsidR="00164ACF" w:rsidRPr="00EB1A51">
        <w:t xml:space="preserve"> </w:t>
      </w:r>
      <w:r w:rsidR="00164ACF">
        <w:t xml:space="preserve">will nominate a CAIAC </w:t>
      </w:r>
      <w:r w:rsidR="00164ACF" w:rsidRPr="00EB1A51">
        <w:t xml:space="preserve">member to provide </w:t>
      </w:r>
      <w:r w:rsidR="00164ACF">
        <w:t>updates/gain input at CAIAC meetings.</w:t>
      </w:r>
    </w:p>
    <w:p w14:paraId="73CB36CE" w14:textId="61329260" w:rsidR="00177BF3" w:rsidRDefault="00580F1E" w:rsidP="00CC08EF">
      <w:pPr>
        <w:pStyle w:val="ListParagraph"/>
        <w:numPr>
          <w:ilvl w:val="0"/>
          <w:numId w:val="14"/>
        </w:numPr>
        <w:ind w:left="717"/>
        <w:jc w:val="both"/>
      </w:pPr>
      <w:r>
        <w:t>Identify and declare a conflict of interest between public and private roles</w:t>
      </w:r>
      <w:r w:rsidR="00A163A4">
        <w:t>, refer to</w:t>
      </w:r>
      <w:r w:rsidR="00CC08EF">
        <w:t xml:space="preserve"> </w:t>
      </w:r>
      <w:hyperlink w:anchor="_Conflicts_of_Interest" w:history="1">
        <w:r w:rsidR="009C1094" w:rsidRPr="008006BA">
          <w:rPr>
            <w:rStyle w:val="Hyperlink"/>
          </w:rPr>
          <w:t>conflict</w:t>
        </w:r>
        <w:r w:rsidR="004A4808">
          <w:rPr>
            <w:rStyle w:val="Hyperlink"/>
          </w:rPr>
          <w:t xml:space="preserve"> </w:t>
        </w:r>
        <w:r w:rsidR="009C1094" w:rsidRPr="008006BA">
          <w:rPr>
            <w:rStyle w:val="Hyperlink"/>
          </w:rPr>
          <w:t>of interest</w:t>
        </w:r>
        <w:r w:rsidRPr="008006BA">
          <w:rPr>
            <w:rStyle w:val="Hyperlink"/>
          </w:rPr>
          <w:t>.</w:t>
        </w:r>
      </w:hyperlink>
    </w:p>
    <w:p w14:paraId="75466826" w14:textId="01B65315" w:rsidR="008B68E3" w:rsidRDefault="00832415" w:rsidP="008A1CCB">
      <w:pPr>
        <w:pStyle w:val="ListParagraph"/>
        <w:numPr>
          <w:ilvl w:val="0"/>
          <w:numId w:val="16"/>
        </w:numPr>
        <w:jc w:val="both"/>
      </w:pPr>
      <w:r>
        <w:t xml:space="preserve">Full and participating members of the committee </w:t>
      </w:r>
      <w:r w:rsidR="002607A9" w:rsidRPr="002607A9">
        <w:t xml:space="preserve">are required to abide by the </w:t>
      </w:r>
      <w:r w:rsidR="003F341C">
        <w:t>c</w:t>
      </w:r>
      <w:r w:rsidR="002607A9" w:rsidRPr="002607A9">
        <w:t xml:space="preserve">ode of </w:t>
      </w:r>
      <w:r w:rsidR="003F341C">
        <w:t>c</w:t>
      </w:r>
      <w:r w:rsidR="002607A9" w:rsidRPr="002607A9">
        <w:t xml:space="preserve">onduct. All committee members </w:t>
      </w:r>
      <w:r w:rsidR="007E22A7">
        <w:t xml:space="preserve">full and </w:t>
      </w:r>
      <w:r w:rsidR="0030024A">
        <w:t xml:space="preserve">participating </w:t>
      </w:r>
      <w:r w:rsidR="002607A9" w:rsidRPr="002607A9">
        <w:t xml:space="preserve">will sign </w:t>
      </w:r>
      <w:r w:rsidR="0030024A">
        <w:t xml:space="preserve">the code of </w:t>
      </w:r>
      <w:r w:rsidR="00411E9B">
        <w:t>conduct to</w:t>
      </w:r>
      <w:r w:rsidR="007A3C4C">
        <w:t xml:space="preserve"> acknowledge their </w:t>
      </w:r>
      <w:r w:rsidR="00411E9B">
        <w:t>commitment</w:t>
      </w:r>
      <w:r w:rsidR="008B68E3">
        <w:t>.</w:t>
      </w:r>
    </w:p>
    <w:p w14:paraId="35158401" w14:textId="183C13CC" w:rsidR="00177BF3" w:rsidRDefault="002607A9" w:rsidP="008A1CCB">
      <w:pPr>
        <w:pStyle w:val="ListParagraph"/>
        <w:numPr>
          <w:ilvl w:val="0"/>
          <w:numId w:val="16"/>
        </w:numPr>
        <w:jc w:val="both"/>
      </w:pPr>
      <w:r w:rsidRPr="002607A9">
        <w:t xml:space="preserve">This </w:t>
      </w:r>
      <w:r w:rsidR="00874E40">
        <w:t xml:space="preserve">code of conduct </w:t>
      </w:r>
      <w:r w:rsidRPr="002607A9">
        <w:t>includes, acting in good faith, with integrity, exercising impartiality, treating others with respect, and exercising due care and diligence when conducting their Committee role</w:t>
      </w:r>
      <w:r w:rsidR="00874E40">
        <w:t xml:space="preserve"> and function</w:t>
      </w:r>
      <w:r w:rsidRPr="002607A9">
        <w:t>.</w:t>
      </w:r>
    </w:p>
    <w:p w14:paraId="737C5179" w14:textId="77777777" w:rsidR="006E2975" w:rsidRDefault="006E2975" w:rsidP="008A1CCB">
      <w:pPr>
        <w:pStyle w:val="ListParagraph"/>
        <w:numPr>
          <w:ilvl w:val="0"/>
          <w:numId w:val="16"/>
        </w:numPr>
        <w:jc w:val="both"/>
      </w:pPr>
      <w:r>
        <w:t>Act in a reasonable and fair way which is not discriminatory on the basis of gender, disability, religion, or race.</w:t>
      </w:r>
    </w:p>
    <w:p w14:paraId="299A3292" w14:textId="77777777" w:rsidR="00164ACF" w:rsidRDefault="006E2975" w:rsidP="008A1CCB">
      <w:pPr>
        <w:pStyle w:val="ListParagraph"/>
        <w:numPr>
          <w:ilvl w:val="0"/>
          <w:numId w:val="16"/>
        </w:numPr>
        <w:jc w:val="both"/>
      </w:pPr>
      <w:r>
        <w:t>Ensure that information that is specifically designated by Council as confidential cannot be disclosed until it is no longer designated as confidential by the Council.</w:t>
      </w:r>
    </w:p>
    <w:p w14:paraId="7F75F326" w14:textId="7ED46402" w:rsidR="00580F1E" w:rsidRDefault="00177BF3" w:rsidP="008A1CCB">
      <w:pPr>
        <w:pStyle w:val="ListParagraph"/>
        <w:numPr>
          <w:ilvl w:val="0"/>
          <w:numId w:val="16"/>
        </w:numPr>
        <w:jc w:val="both"/>
      </w:pPr>
      <w:r>
        <w:t>A</w:t>
      </w:r>
      <w:r w:rsidR="002607A9" w:rsidRPr="002607A9">
        <w:t xml:space="preserve"> breach of the </w:t>
      </w:r>
      <w:r>
        <w:t>c</w:t>
      </w:r>
      <w:r w:rsidR="002607A9" w:rsidRPr="002607A9">
        <w:t xml:space="preserve">ode of </w:t>
      </w:r>
      <w:r>
        <w:t>c</w:t>
      </w:r>
      <w:r w:rsidR="002607A9" w:rsidRPr="002607A9">
        <w:t xml:space="preserve">onduct this will be addressed by the Chairperson with the </w:t>
      </w:r>
      <w:r w:rsidR="00832415">
        <w:t>Committee Member</w:t>
      </w:r>
      <w:r w:rsidR="00164ACF">
        <w:t>, Full or Participating</w:t>
      </w:r>
      <w:r w:rsidR="00832415">
        <w:t xml:space="preserve"> </w:t>
      </w:r>
      <w:r w:rsidR="002607A9" w:rsidRPr="002607A9">
        <w:t>through a dispute resolution process.</w:t>
      </w:r>
    </w:p>
    <w:p w14:paraId="28F7E2F4" w14:textId="27EFA25D" w:rsidR="006850EE" w:rsidRDefault="006850EE" w:rsidP="008A1CCB">
      <w:pPr>
        <w:pStyle w:val="Heading3"/>
        <w:jc w:val="both"/>
      </w:pPr>
      <w:r>
        <w:t>Resignations</w:t>
      </w:r>
    </w:p>
    <w:p w14:paraId="48CA7B30" w14:textId="2CD70272" w:rsidR="006850EE" w:rsidRDefault="006850EE" w:rsidP="008A1CCB">
      <w:pPr>
        <w:pStyle w:val="ListParagraph"/>
        <w:numPr>
          <w:ilvl w:val="0"/>
          <w:numId w:val="26"/>
        </w:numPr>
        <w:jc w:val="both"/>
      </w:pPr>
      <w:r>
        <w:t>Committee members who</w:t>
      </w:r>
      <w:r w:rsidR="00AF6A89">
        <w:t xml:space="preserve"> </w:t>
      </w:r>
      <w:r>
        <w:t>resign and leave the Committee should aim to give reasonable notice so that a new member can be recruited, if necessary.</w:t>
      </w:r>
    </w:p>
    <w:p w14:paraId="350D9431" w14:textId="475AA9E4" w:rsidR="006850EE" w:rsidRDefault="006850EE" w:rsidP="008A1CCB">
      <w:pPr>
        <w:pStyle w:val="ListParagraph"/>
        <w:numPr>
          <w:ilvl w:val="0"/>
          <w:numId w:val="26"/>
        </w:numPr>
        <w:jc w:val="both"/>
      </w:pPr>
      <w:r>
        <w:lastRenderedPageBreak/>
        <w:t>Resignations should be directed through the Chairperson and submitted in writing to the Committee. The Committee must accept and record the resignation in the minutes.</w:t>
      </w:r>
    </w:p>
    <w:p w14:paraId="2B90EC71" w14:textId="00A73E19" w:rsidR="00376361" w:rsidRDefault="00376361" w:rsidP="008A1CCB">
      <w:pPr>
        <w:pStyle w:val="Heading2"/>
        <w:keepNext w:val="0"/>
        <w:widowControl w:val="0"/>
        <w:tabs>
          <w:tab w:val="left" w:pos="1530"/>
          <w:tab w:val="left" w:pos="1531"/>
        </w:tabs>
        <w:autoSpaceDE w:val="0"/>
        <w:autoSpaceDN w:val="0"/>
        <w:spacing w:before="72" w:after="0"/>
        <w:jc w:val="both"/>
      </w:pPr>
      <w:r>
        <w:t>Council Officer</w:t>
      </w:r>
      <w:r w:rsidR="00965CE6">
        <w:t>/</w:t>
      </w:r>
      <w:r>
        <w:t>Secretariat Support</w:t>
      </w:r>
    </w:p>
    <w:p w14:paraId="397C2B23" w14:textId="0AE0C8B4" w:rsidR="00C54128" w:rsidRDefault="00376361" w:rsidP="008A1CCB">
      <w:pPr>
        <w:jc w:val="both"/>
      </w:pPr>
      <w:r>
        <w:t>The council officer’s role will be to</w:t>
      </w:r>
      <w:r w:rsidR="00965CE6">
        <w:t xml:space="preserve"> provide </w:t>
      </w:r>
      <w:r>
        <w:t xml:space="preserve">administration </w:t>
      </w:r>
      <w:r w:rsidR="00C54128">
        <w:t xml:space="preserve">support </w:t>
      </w:r>
      <w:r>
        <w:t>associated with the meeting.</w:t>
      </w:r>
      <w:r w:rsidR="00585969">
        <w:t xml:space="preserve"> D</w:t>
      </w:r>
      <w:r w:rsidR="00C54128">
        <w:t>uties include:</w:t>
      </w:r>
    </w:p>
    <w:p w14:paraId="118298C6" w14:textId="4C661FD0" w:rsidR="00376361" w:rsidRDefault="00164ACF" w:rsidP="008A1CCB">
      <w:pPr>
        <w:pStyle w:val="ListParagraph"/>
        <w:numPr>
          <w:ilvl w:val="0"/>
          <w:numId w:val="21"/>
        </w:numPr>
        <w:jc w:val="both"/>
      </w:pPr>
      <w:r>
        <w:t>S</w:t>
      </w:r>
      <w:r w:rsidR="005C6AD5">
        <w:t xml:space="preserve">cheduling meeting date, </w:t>
      </w:r>
      <w:r w:rsidR="00585969">
        <w:t>time,</w:t>
      </w:r>
      <w:r w:rsidR="005C6AD5">
        <w:t xml:space="preserve"> and location</w:t>
      </w:r>
      <w:r>
        <w:t>.</w:t>
      </w:r>
    </w:p>
    <w:p w14:paraId="5A2BAD6F" w14:textId="0EF6F107" w:rsidR="00376361" w:rsidRPr="00EA461B" w:rsidRDefault="00164ACF" w:rsidP="008A1CCB">
      <w:pPr>
        <w:pStyle w:val="ListParagraph"/>
        <w:numPr>
          <w:ilvl w:val="0"/>
          <w:numId w:val="21"/>
        </w:numPr>
        <w:jc w:val="both"/>
        <w:rPr>
          <w:b/>
          <w:bCs/>
        </w:rPr>
      </w:pPr>
      <w:r>
        <w:t>P</w:t>
      </w:r>
      <w:r w:rsidR="00376361">
        <w:t>repare and send out the agenda</w:t>
      </w:r>
      <w:r>
        <w:t>.</w:t>
      </w:r>
    </w:p>
    <w:p w14:paraId="0566D255" w14:textId="5E76B433" w:rsidR="00EA461B" w:rsidRPr="008A686B" w:rsidRDefault="00EA461B" w:rsidP="008A1CCB">
      <w:pPr>
        <w:pStyle w:val="ListParagraph"/>
        <w:numPr>
          <w:ilvl w:val="0"/>
          <w:numId w:val="21"/>
        </w:numPr>
        <w:jc w:val="both"/>
        <w:rPr>
          <w:b/>
          <w:bCs/>
        </w:rPr>
      </w:pPr>
      <w:r w:rsidRPr="008A686B">
        <w:t xml:space="preserve">Invites and </w:t>
      </w:r>
      <w:r w:rsidR="004F307E" w:rsidRPr="008A686B">
        <w:t>guest presenters</w:t>
      </w:r>
      <w:r w:rsidR="001348BA" w:rsidRPr="008A686B">
        <w:t>.</w:t>
      </w:r>
    </w:p>
    <w:p w14:paraId="744BD162" w14:textId="328953C3" w:rsidR="00376361" w:rsidRDefault="00164ACF" w:rsidP="008A1CCB">
      <w:pPr>
        <w:pStyle w:val="ListParagraph"/>
        <w:numPr>
          <w:ilvl w:val="0"/>
          <w:numId w:val="21"/>
        </w:numPr>
        <w:jc w:val="both"/>
      </w:pPr>
      <w:r>
        <w:t>A</w:t>
      </w:r>
      <w:r w:rsidR="00376361">
        <w:t>rrange inwards and outwards</w:t>
      </w:r>
      <w:r w:rsidR="00376361" w:rsidRPr="00585969">
        <w:rPr>
          <w:spacing w:val="-5"/>
        </w:rPr>
        <w:t xml:space="preserve"> </w:t>
      </w:r>
      <w:r w:rsidR="00376361">
        <w:t>correspondence</w:t>
      </w:r>
      <w:r>
        <w:t>.</w:t>
      </w:r>
    </w:p>
    <w:p w14:paraId="1BAC8C3F" w14:textId="595F3ED9" w:rsidR="00376361" w:rsidRDefault="00164ACF" w:rsidP="008A1CCB">
      <w:pPr>
        <w:pStyle w:val="ListParagraph"/>
        <w:numPr>
          <w:ilvl w:val="0"/>
          <w:numId w:val="21"/>
        </w:numPr>
        <w:jc w:val="both"/>
      </w:pPr>
      <w:r>
        <w:t>R</w:t>
      </w:r>
      <w:r w:rsidR="00376361">
        <w:t>eceiving all incoming correspondence and bringing it to the attention of the</w:t>
      </w:r>
      <w:r w:rsidR="00376361" w:rsidRPr="00585969">
        <w:rPr>
          <w:spacing w:val="-17"/>
        </w:rPr>
        <w:t xml:space="preserve"> </w:t>
      </w:r>
      <w:r>
        <w:t>committee.</w:t>
      </w:r>
    </w:p>
    <w:p w14:paraId="458D193D" w14:textId="35FAF0F6" w:rsidR="00376361" w:rsidRDefault="00164ACF" w:rsidP="008A1CCB">
      <w:pPr>
        <w:pStyle w:val="ListParagraph"/>
        <w:numPr>
          <w:ilvl w:val="0"/>
          <w:numId w:val="21"/>
        </w:numPr>
        <w:jc w:val="both"/>
      </w:pPr>
      <w:r>
        <w:t>S</w:t>
      </w:r>
      <w:r w:rsidR="00376361">
        <w:t>upporting the development of any outward correspondence required by the</w:t>
      </w:r>
      <w:r w:rsidR="00376361" w:rsidRPr="00585969">
        <w:rPr>
          <w:spacing w:val="-17"/>
        </w:rPr>
        <w:t xml:space="preserve"> </w:t>
      </w:r>
      <w:r>
        <w:t>committee.</w:t>
      </w:r>
    </w:p>
    <w:p w14:paraId="510E1685" w14:textId="76FAD6F2" w:rsidR="00376361" w:rsidRDefault="00164ACF" w:rsidP="008A1CCB">
      <w:pPr>
        <w:pStyle w:val="ListParagraph"/>
        <w:numPr>
          <w:ilvl w:val="0"/>
          <w:numId w:val="21"/>
        </w:numPr>
        <w:jc w:val="both"/>
      </w:pPr>
      <w:r>
        <w:t>Keeping committee members properly informed by sending them notices of</w:t>
      </w:r>
      <w:r w:rsidR="00376361" w:rsidRPr="00585969">
        <w:rPr>
          <w:spacing w:val="17"/>
        </w:rPr>
        <w:t xml:space="preserve"> </w:t>
      </w:r>
      <w:r w:rsidR="00376361">
        <w:t>meetings</w:t>
      </w:r>
      <w:r>
        <w:t>.</w:t>
      </w:r>
    </w:p>
    <w:p w14:paraId="2482D298" w14:textId="1F364030" w:rsidR="00376361" w:rsidRDefault="00164ACF" w:rsidP="008A1CCB">
      <w:pPr>
        <w:pStyle w:val="ListParagraph"/>
        <w:numPr>
          <w:ilvl w:val="0"/>
          <w:numId w:val="21"/>
        </w:numPr>
        <w:jc w:val="both"/>
      </w:pPr>
      <w:r>
        <w:t>Liaising with the chairperson between meetings so that the business of the committee is attended to and, in consultation with the chai</w:t>
      </w:r>
      <w:r w:rsidR="00376361">
        <w:t>rperson, to call extraordinary meetings or working parties as appropriate</w:t>
      </w:r>
      <w:r>
        <w:t>.</w:t>
      </w:r>
    </w:p>
    <w:p w14:paraId="49D5E8BC" w14:textId="0D61744B" w:rsidR="00376361" w:rsidRDefault="00164ACF" w:rsidP="008A1CCB">
      <w:pPr>
        <w:pStyle w:val="ListParagraph"/>
        <w:numPr>
          <w:ilvl w:val="0"/>
          <w:numId w:val="21"/>
        </w:numPr>
        <w:jc w:val="both"/>
      </w:pPr>
      <w:r>
        <w:t>P</w:t>
      </w:r>
      <w:r w:rsidR="00376361">
        <w:t>repares the minutes of the previous meeting to be available and other relevant documents such as discussion</w:t>
      </w:r>
      <w:r w:rsidR="00376361" w:rsidRPr="00585969">
        <w:rPr>
          <w:spacing w:val="-5"/>
        </w:rPr>
        <w:t xml:space="preserve"> </w:t>
      </w:r>
      <w:r w:rsidR="00376361">
        <w:t>papers</w:t>
      </w:r>
      <w:r>
        <w:t>.</w:t>
      </w:r>
    </w:p>
    <w:p w14:paraId="2E4E5422" w14:textId="6EB70B81" w:rsidR="00376361" w:rsidRDefault="00376361" w:rsidP="008A1CCB">
      <w:pPr>
        <w:pStyle w:val="ListParagraph"/>
        <w:numPr>
          <w:ilvl w:val="0"/>
          <w:numId w:val="21"/>
        </w:numPr>
        <w:jc w:val="both"/>
      </w:pPr>
      <w:r>
        <w:t>Takes notes that will enable clear and accurate minutes to be written</w:t>
      </w:r>
      <w:r w:rsidRPr="00585969">
        <w:rPr>
          <w:spacing w:val="-17"/>
        </w:rPr>
        <w:t xml:space="preserve"> </w:t>
      </w:r>
      <w:r>
        <w:t>up</w:t>
      </w:r>
      <w:r w:rsidR="00164ACF">
        <w:t>.</w:t>
      </w:r>
    </w:p>
    <w:p w14:paraId="0DFE5C0B" w14:textId="7F413EC8" w:rsidR="00376361" w:rsidRDefault="00376361" w:rsidP="008A1CCB">
      <w:pPr>
        <w:pStyle w:val="ListParagraph"/>
        <w:numPr>
          <w:ilvl w:val="0"/>
          <w:numId w:val="21"/>
        </w:numPr>
        <w:jc w:val="both"/>
      </w:pPr>
      <w:r>
        <w:t xml:space="preserve">Writes up the minutes and disseminates to committee members </w:t>
      </w:r>
      <w:r w:rsidR="00585969">
        <w:t xml:space="preserve">and relevant </w:t>
      </w:r>
      <w:r w:rsidR="00164ACF">
        <w:t>council committee.</w:t>
      </w:r>
    </w:p>
    <w:p w14:paraId="721DD49B" w14:textId="6194DD56" w:rsidR="00376361" w:rsidRDefault="00376361" w:rsidP="008A1CCB">
      <w:pPr>
        <w:pStyle w:val="ListParagraph"/>
        <w:numPr>
          <w:ilvl w:val="0"/>
          <w:numId w:val="21"/>
        </w:numPr>
        <w:jc w:val="both"/>
      </w:pPr>
      <w:r>
        <w:t xml:space="preserve">In consultation with the </w:t>
      </w:r>
      <w:r w:rsidR="00164ACF">
        <w:t>C</w:t>
      </w:r>
      <w:r>
        <w:t>hairperson ensures that follow-up actions which arises from the business of the meeting are addressed</w:t>
      </w:r>
      <w:r w:rsidR="00164ACF">
        <w:t>.</w:t>
      </w:r>
    </w:p>
    <w:p w14:paraId="7D722A80" w14:textId="1D0D799D" w:rsidR="00376361" w:rsidRDefault="00376361" w:rsidP="008A1CCB">
      <w:pPr>
        <w:pStyle w:val="ListParagraph"/>
        <w:numPr>
          <w:ilvl w:val="0"/>
          <w:numId w:val="21"/>
        </w:numPr>
        <w:jc w:val="both"/>
      </w:pPr>
      <w:r>
        <w:t xml:space="preserve">Include the </w:t>
      </w:r>
      <w:r w:rsidR="00164ACF">
        <w:t>Chairperson’s</w:t>
      </w:r>
      <w:r>
        <w:t xml:space="preserve"> annual achievement summation in a formal council report</w:t>
      </w:r>
    </w:p>
    <w:p w14:paraId="1FD57BCB" w14:textId="74897AA6" w:rsidR="00376361" w:rsidRDefault="00376361" w:rsidP="008A1CCB">
      <w:pPr>
        <w:pStyle w:val="ListParagraph"/>
        <w:numPr>
          <w:ilvl w:val="0"/>
          <w:numId w:val="21"/>
        </w:numPr>
        <w:jc w:val="both"/>
      </w:pPr>
      <w:r>
        <w:t>Support the committee to achieve their objectives</w:t>
      </w:r>
      <w:r w:rsidR="00164ACF">
        <w:t>.</w:t>
      </w:r>
    </w:p>
    <w:p w14:paraId="10E68A01" w14:textId="77777777" w:rsidR="0007762D" w:rsidRDefault="0007762D" w:rsidP="008A1CCB">
      <w:pPr>
        <w:pStyle w:val="Heading2"/>
        <w:keepNext w:val="0"/>
        <w:widowControl w:val="0"/>
        <w:tabs>
          <w:tab w:val="left" w:pos="1531"/>
        </w:tabs>
        <w:autoSpaceDE w:val="0"/>
        <w:autoSpaceDN w:val="0"/>
        <w:spacing w:before="0" w:after="0"/>
        <w:jc w:val="both"/>
      </w:pPr>
      <w:bookmarkStart w:id="1" w:name="_Conflicts_of_Interest"/>
      <w:bookmarkStart w:id="2" w:name="_Toc48655811"/>
      <w:bookmarkEnd w:id="1"/>
      <w:r>
        <w:t>Conflicts of</w:t>
      </w:r>
      <w:r>
        <w:rPr>
          <w:spacing w:val="-2"/>
        </w:rPr>
        <w:t xml:space="preserve"> </w:t>
      </w:r>
      <w:r>
        <w:t>Interest</w:t>
      </w:r>
      <w:bookmarkEnd w:id="2"/>
    </w:p>
    <w:p w14:paraId="54D71594" w14:textId="01E7CD3C" w:rsidR="00F57EEB" w:rsidRDefault="0007762D" w:rsidP="008A1CCB">
      <w:pPr>
        <w:jc w:val="both"/>
      </w:pPr>
      <w:r>
        <w:t xml:space="preserve">As detailed in Clause 6.2 the </w:t>
      </w:r>
      <w:hyperlink r:id="rId18" w:history="1">
        <w:r w:rsidRPr="007C2871">
          <w:rPr>
            <w:rStyle w:val="Hyperlink"/>
          </w:rPr>
          <w:t>Local Government Act 2020</w:t>
        </w:r>
      </w:hyperlink>
      <w:r>
        <w:t xml:space="preserve"> defines general and material conflicts of interest.</w:t>
      </w:r>
    </w:p>
    <w:p w14:paraId="75469697" w14:textId="77777777" w:rsidR="00F57EEB" w:rsidRDefault="0007762D" w:rsidP="008A1CCB">
      <w:pPr>
        <w:pStyle w:val="ListParagraph"/>
        <w:numPr>
          <w:ilvl w:val="0"/>
          <w:numId w:val="28"/>
        </w:numPr>
        <w:jc w:val="both"/>
      </w:pPr>
      <w:r>
        <w:t>A general conflict of interest arises if a committee member has an interest in a matter that is being considered by the committee if an impartial, fair-minded person would consider that the member’s private interests could result in that person acting in a manner that is contrary to their public duty.</w:t>
      </w:r>
    </w:p>
    <w:p w14:paraId="1E114E55" w14:textId="1D44D907" w:rsidR="0007762D" w:rsidRDefault="0007762D" w:rsidP="008A1CCB">
      <w:pPr>
        <w:pStyle w:val="ListParagraph"/>
        <w:numPr>
          <w:ilvl w:val="0"/>
          <w:numId w:val="28"/>
        </w:numPr>
        <w:jc w:val="both"/>
      </w:pPr>
      <w:r>
        <w:t>A material conflict of interest arises if a committee member would gain a benefit or suffer a loss depending on the outcome of the matter before the committee.</w:t>
      </w:r>
    </w:p>
    <w:p w14:paraId="18F6CB14" w14:textId="77777777" w:rsidR="0007762D" w:rsidRPr="00B6457D" w:rsidRDefault="0007762D" w:rsidP="008A1CCB">
      <w:pPr>
        <w:jc w:val="both"/>
      </w:pPr>
      <w:r w:rsidRPr="00B6457D">
        <w:t>At the time indicated in the Agenda, a Committee member with a conflict of interest in an item on that agenda must indicate they have a conflict of interest by clearly stating:</w:t>
      </w:r>
    </w:p>
    <w:p w14:paraId="4ED97A95" w14:textId="77777777" w:rsidR="0007762D" w:rsidRPr="00B6457D" w:rsidRDefault="0007762D" w:rsidP="008A1CCB">
      <w:pPr>
        <w:ind w:left="714"/>
        <w:jc w:val="both"/>
      </w:pPr>
      <w:r w:rsidRPr="00B6457D">
        <w:t>(a)</w:t>
      </w:r>
      <w:r w:rsidRPr="00B6457D">
        <w:tab/>
        <w:t>The item for which they have a conflict of interest; and</w:t>
      </w:r>
    </w:p>
    <w:p w14:paraId="08408870" w14:textId="77777777" w:rsidR="0007762D" w:rsidRPr="00B6457D" w:rsidRDefault="0007762D" w:rsidP="008A1CCB">
      <w:pPr>
        <w:ind w:left="714"/>
        <w:jc w:val="both"/>
      </w:pPr>
      <w:r w:rsidRPr="00B6457D">
        <w:t>(b)</w:t>
      </w:r>
      <w:r w:rsidRPr="00B6457D">
        <w:tab/>
        <w:t>Whether their conflict of interest is general or material; and</w:t>
      </w:r>
    </w:p>
    <w:p w14:paraId="2EBEF027" w14:textId="77777777" w:rsidR="0007762D" w:rsidRDefault="0007762D" w:rsidP="008A1CCB">
      <w:pPr>
        <w:ind w:left="714"/>
        <w:jc w:val="both"/>
      </w:pPr>
      <w:r w:rsidRPr="00B6457D">
        <w:t>(c)</w:t>
      </w:r>
      <w:r w:rsidRPr="00B6457D">
        <w:tab/>
        <w:t>The circumstances that give rise to the conflict of interest.</w:t>
      </w:r>
    </w:p>
    <w:p w14:paraId="6E0FDC3C" w14:textId="77777777" w:rsidR="0007762D" w:rsidRPr="00B6457D" w:rsidRDefault="0007762D" w:rsidP="008A1CCB">
      <w:pPr>
        <w:jc w:val="both"/>
      </w:pPr>
    </w:p>
    <w:p w14:paraId="7878A0EF" w14:textId="3C7B296B" w:rsidR="0007762D" w:rsidRDefault="0007762D" w:rsidP="008A1CCB">
      <w:pPr>
        <w:jc w:val="both"/>
      </w:pPr>
      <w:r w:rsidRPr="00B6457D">
        <w:lastRenderedPageBreak/>
        <w:t xml:space="preserve">Immediately prior to the consideration of the item in which they have a conflict of interest, the Committee </w:t>
      </w:r>
      <w:r w:rsidR="007C2871">
        <w:t>M</w:t>
      </w:r>
      <w:r w:rsidRPr="00B6457D">
        <w:t xml:space="preserve">ember </w:t>
      </w:r>
      <w:r w:rsidR="00F57EEB">
        <w:t xml:space="preserve">Full or Participating </w:t>
      </w:r>
      <w:r w:rsidRPr="00B6457D">
        <w:t>must indicate to the meeting the existence of the conflict of interest and leave the meeting.</w:t>
      </w:r>
      <w:r w:rsidR="00376634">
        <w:t xml:space="preserve"> </w:t>
      </w:r>
      <w:r>
        <w:t>The key factors in dealing with conflicts of interest are to:</w:t>
      </w:r>
    </w:p>
    <w:p w14:paraId="406322C1" w14:textId="144024CB" w:rsidR="0007762D" w:rsidRDefault="0007762D" w:rsidP="008A1CCB">
      <w:pPr>
        <w:pStyle w:val="ListParagraph"/>
        <w:numPr>
          <w:ilvl w:val="0"/>
          <w:numId w:val="29"/>
        </w:numPr>
        <w:jc w:val="both"/>
      </w:pPr>
      <w:r w:rsidRPr="00417BA7">
        <w:t xml:space="preserve">Avoid all situations which may give rise to conflicts of </w:t>
      </w:r>
      <w:r w:rsidR="00376634" w:rsidRPr="00417BA7">
        <w:t>interest.</w:t>
      </w:r>
    </w:p>
    <w:p w14:paraId="36392306" w14:textId="7F71CA8B" w:rsidR="0007762D" w:rsidRPr="00417BA7" w:rsidRDefault="0007762D" w:rsidP="008A1CCB">
      <w:pPr>
        <w:pStyle w:val="ListParagraph"/>
        <w:numPr>
          <w:ilvl w:val="0"/>
          <w:numId w:val="29"/>
        </w:numPr>
        <w:jc w:val="both"/>
      </w:pPr>
      <w:r w:rsidRPr="00417BA7">
        <w:t>Identify any conflicts of interest</w:t>
      </w:r>
      <w:r w:rsidR="00376634">
        <w:t>,</w:t>
      </w:r>
      <w:r w:rsidRPr="00417BA7">
        <w:t xml:space="preserve"> and</w:t>
      </w:r>
    </w:p>
    <w:p w14:paraId="49018003" w14:textId="467FAA76" w:rsidR="0007762D" w:rsidRDefault="0007762D" w:rsidP="008A1CCB">
      <w:pPr>
        <w:pStyle w:val="ListParagraph"/>
        <w:numPr>
          <w:ilvl w:val="0"/>
          <w:numId w:val="29"/>
        </w:numPr>
        <w:jc w:val="both"/>
      </w:pPr>
      <w:r w:rsidRPr="00417BA7">
        <w:t>Disclose or declare all conflicts of interest</w:t>
      </w:r>
    </w:p>
    <w:p w14:paraId="539653AE" w14:textId="77777777" w:rsidR="0007762D" w:rsidRDefault="0007762D" w:rsidP="008A1CCB">
      <w:pPr>
        <w:jc w:val="both"/>
      </w:pPr>
      <w:r>
        <w:t>When circulating the agenda, the minutes of the previous meeting and any reports to be considered at the meeting are usually attached.</w:t>
      </w:r>
    </w:p>
    <w:p w14:paraId="31DDB6E1" w14:textId="77777777" w:rsidR="000A23F5" w:rsidRDefault="000A23F5" w:rsidP="008A1CCB">
      <w:pPr>
        <w:jc w:val="both"/>
      </w:pPr>
    </w:p>
    <w:p w14:paraId="6282067F" w14:textId="3526F04E" w:rsidR="00376634" w:rsidRDefault="0007762D" w:rsidP="008A1CCB">
      <w:pPr>
        <w:jc w:val="both"/>
      </w:pPr>
      <w:r>
        <w:t xml:space="preserve">At the start of the meeting the Chairperson </w:t>
      </w:r>
      <w:r w:rsidR="00CA2040">
        <w:t>enquires:</w:t>
      </w:r>
    </w:p>
    <w:p w14:paraId="61BD670E" w14:textId="031F8747" w:rsidR="00376634" w:rsidRDefault="0007762D" w:rsidP="008A1CCB">
      <w:pPr>
        <w:pStyle w:val="ListParagraph"/>
        <w:numPr>
          <w:ilvl w:val="0"/>
          <w:numId w:val="30"/>
        </w:numPr>
        <w:jc w:val="both"/>
      </w:pPr>
      <w:r>
        <w:t>if there are other items of business that any member wishes to be added to the agenda, and</w:t>
      </w:r>
    </w:p>
    <w:p w14:paraId="47EE710F" w14:textId="2A1ECAD8" w:rsidR="0007762D" w:rsidRDefault="0007762D" w:rsidP="008A1CCB">
      <w:pPr>
        <w:pStyle w:val="ListParagraph"/>
        <w:numPr>
          <w:ilvl w:val="0"/>
          <w:numId w:val="30"/>
        </w:numPr>
        <w:jc w:val="both"/>
      </w:pPr>
      <w:r>
        <w:t>if any member wishes to change the order of the agenda. The addition of new items at the meeting is generally acceptable, but if those items are contentious and/or some members are absent from the meeting, the Chairperson may decide to refer such items to a subsequent meeting of the</w:t>
      </w:r>
      <w:r w:rsidRPr="00376634">
        <w:rPr>
          <w:spacing w:val="-16"/>
        </w:rPr>
        <w:t xml:space="preserve"> </w:t>
      </w:r>
      <w:r>
        <w:t>Committee.</w:t>
      </w:r>
    </w:p>
    <w:p w14:paraId="26AD926E" w14:textId="6B95662A" w:rsidR="00FA09AC" w:rsidRPr="00420DAB" w:rsidRDefault="00FA09AC" w:rsidP="008A1CCB">
      <w:pPr>
        <w:pStyle w:val="Heading2"/>
        <w:jc w:val="both"/>
      </w:pPr>
      <w:r w:rsidRPr="00420DAB">
        <w:t xml:space="preserve">Meeting </w:t>
      </w:r>
      <w:r w:rsidR="00420DAB" w:rsidRPr="00420DAB">
        <w:t>procedures</w:t>
      </w:r>
    </w:p>
    <w:p w14:paraId="5930D250" w14:textId="3EE65DE9" w:rsidR="00494178" w:rsidRPr="00601F20" w:rsidRDefault="00494178" w:rsidP="008A1CCB">
      <w:pPr>
        <w:pStyle w:val="Heading3"/>
        <w:jc w:val="both"/>
      </w:pPr>
      <w:r w:rsidRPr="00420DAB">
        <w:t>Meeting frequency</w:t>
      </w:r>
    </w:p>
    <w:p w14:paraId="2033B99D" w14:textId="6F1800BE" w:rsidR="00522316" w:rsidRDefault="00494178" w:rsidP="008A1CCB">
      <w:pPr>
        <w:pStyle w:val="ListParagraph"/>
        <w:numPr>
          <w:ilvl w:val="0"/>
          <w:numId w:val="12"/>
        </w:numPr>
        <w:jc w:val="both"/>
      </w:pPr>
      <w:r>
        <w:t xml:space="preserve">Meetings </w:t>
      </w:r>
      <w:r w:rsidR="58EA2396">
        <w:t xml:space="preserve">will be </w:t>
      </w:r>
      <w:r w:rsidR="00AF494D">
        <w:t>minimum</w:t>
      </w:r>
      <w:r>
        <w:t xml:space="preserve"> bi-monthl</w:t>
      </w:r>
      <w:r w:rsidR="0011190B">
        <w:t>y.</w:t>
      </w:r>
    </w:p>
    <w:p w14:paraId="3C537A88" w14:textId="01F821F7" w:rsidR="00F95345" w:rsidRDefault="00F95345" w:rsidP="008A1CCB">
      <w:pPr>
        <w:pStyle w:val="ListParagraph"/>
        <w:numPr>
          <w:ilvl w:val="0"/>
          <w:numId w:val="12"/>
        </w:numPr>
        <w:jc w:val="both"/>
      </w:pPr>
      <w:r>
        <w:t>On each 3rd Wednesday of alternate months</w:t>
      </w:r>
      <w:r w:rsidR="004D747F">
        <w:t xml:space="preserve">, </w:t>
      </w:r>
      <w:r>
        <w:t>at 10am–12 noon unless otherwise arranged by Council Officer.</w:t>
      </w:r>
    </w:p>
    <w:p w14:paraId="22F858D8" w14:textId="2C7526F1" w:rsidR="00522316" w:rsidRDefault="00F95345" w:rsidP="008A1CCB">
      <w:pPr>
        <w:pStyle w:val="ListParagraph"/>
        <w:numPr>
          <w:ilvl w:val="0"/>
          <w:numId w:val="12"/>
        </w:numPr>
        <w:ind w:left="720"/>
        <w:jc w:val="both"/>
      </w:pPr>
      <w:r w:rsidRPr="00EB1A51">
        <w:t xml:space="preserve">Meeting days and times may change </w:t>
      </w:r>
      <w:r>
        <w:t xml:space="preserve">only </w:t>
      </w:r>
      <w:r w:rsidRPr="00EB1A51">
        <w:t>as agreed</w:t>
      </w:r>
      <w:r>
        <w:t xml:space="preserve"> by </w:t>
      </w:r>
      <w:r w:rsidRPr="00EB1A51">
        <w:t>Council Officer</w:t>
      </w:r>
      <w:r w:rsidR="00522316" w:rsidRPr="00522316">
        <w:t xml:space="preserve"> </w:t>
      </w:r>
      <w:r w:rsidR="00522316">
        <w:t>in consultation with the Chairperson.</w:t>
      </w:r>
    </w:p>
    <w:p w14:paraId="410133C9" w14:textId="7F492536" w:rsidR="00494178" w:rsidRDefault="006629CE" w:rsidP="008A1CCB">
      <w:pPr>
        <w:pStyle w:val="ListParagraph"/>
        <w:numPr>
          <w:ilvl w:val="0"/>
          <w:numId w:val="12"/>
        </w:numPr>
        <w:ind w:left="720"/>
        <w:jc w:val="both"/>
      </w:pPr>
      <w:r>
        <w:t xml:space="preserve">Meetings can be </w:t>
      </w:r>
      <w:r w:rsidR="00F95345">
        <w:t>in person or via a secure electronic mode.</w:t>
      </w:r>
    </w:p>
    <w:p w14:paraId="3425762A" w14:textId="1125931C" w:rsidR="00B534D1" w:rsidRDefault="002E586B" w:rsidP="008A1CCB">
      <w:pPr>
        <w:pStyle w:val="Heading3"/>
        <w:jc w:val="both"/>
      </w:pPr>
      <w:r w:rsidRPr="002E586B">
        <w:t>Voting</w:t>
      </w:r>
    </w:p>
    <w:p w14:paraId="5311F0B1" w14:textId="166217E7" w:rsidR="002E586B" w:rsidRDefault="002E586B" w:rsidP="008A1CCB">
      <w:pPr>
        <w:jc w:val="both"/>
      </w:pPr>
      <w:r>
        <w:t xml:space="preserve">A quorum is the minimum number of </w:t>
      </w:r>
      <w:r w:rsidR="007C2871">
        <w:t>Full M</w:t>
      </w:r>
      <w:r>
        <w:t>embers of the Advisory Committee who must be present in order for the Committee to make decisions</w:t>
      </w:r>
      <w:r w:rsidR="00550E34">
        <w:t>,</w:t>
      </w:r>
      <w:r>
        <w:t xml:space="preserve"> (a majority) (half the membership + 1).</w:t>
      </w:r>
    </w:p>
    <w:p w14:paraId="69995F68" w14:textId="77777777" w:rsidR="002E586B" w:rsidRDefault="002E586B" w:rsidP="008A1CCB">
      <w:pPr>
        <w:pStyle w:val="ListParagraph"/>
        <w:numPr>
          <w:ilvl w:val="0"/>
          <w:numId w:val="25"/>
        </w:numPr>
        <w:jc w:val="both"/>
      </w:pPr>
      <w:r>
        <w:t>If, thirty minutes (or some other time generally agreed by the Committee as appropriate) after the start of the meeting a quorum has not been obtained, the Chairperson will decide to:</w:t>
      </w:r>
    </w:p>
    <w:p w14:paraId="496E4FD2" w14:textId="77777777" w:rsidR="000834F9" w:rsidRDefault="002E586B" w:rsidP="008A1CCB">
      <w:pPr>
        <w:pStyle w:val="ListParagraph"/>
        <w:numPr>
          <w:ilvl w:val="0"/>
          <w:numId w:val="23"/>
        </w:numPr>
        <w:jc w:val="both"/>
      </w:pPr>
      <w:r>
        <w:t>postpone the meeting,</w:t>
      </w:r>
      <w:r w:rsidRPr="000834F9">
        <w:rPr>
          <w:spacing w:val="-4"/>
        </w:rPr>
        <w:t xml:space="preserve"> </w:t>
      </w:r>
      <w:r>
        <w:t>or</w:t>
      </w:r>
    </w:p>
    <w:p w14:paraId="7DB39F88" w14:textId="44545E6B" w:rsidR="00AD08EE" w:rsidRDefault="002E586B" w:rsidP="008A1CCB">
      <w:pPr>
        <w:pStyle w:val="ListParagraph"/>
        <w:numPr>
          <w:ilvl w:val="0"/>
          <w:numId w:val="23"/>
        </w:numPr>
        <w:jc w:val="both"/>
      </w:pPr>
      <w:r>
        <w:t xml:space="preserve">conduct the scheduled business of the </w:t>
      </w:r>
      <w:r w:rsidR="000834F9">
        <w:t>Committee but</w:t>
      </w:r>
      <w:r>
        <w:t xml:space="preserve"> refer all decisions and motions to a subsequent meeting when a quorum is present for reconsideration and/or</w:t>
      </w:r>
      <w:r w:rsidRPr="000834F9">
        <w:rPr>
          <w:spacing w:val="-24"/>
        </w:rPr>
        <w:t xml:space="preserve"> </w:t>
      </w:r>
      <w:r>
        <w:t>ratification</w:t>
      </w:r>
      <w:r w:rsidR="000834F9">
        <w:t>.</w:t>
      </w:r>
    </w:p>
    <w:p w14:paraId="24E39195" w14:textId="17497489" w:rsidR="002E586B" w:rsidRDefault="002E586B" w:rsidP="008A1CCB">
      <w:pPr>
        <w:pStyle w:val="ListParagraph"/>
        <w:numPr>
          <w:ilvl w:val="0"/>
          <w:numId w:val="25"/>
        </w:numPr>
        <w:jc w:val="both"/>
      </w:pPr>
      <w:r>
        <w:t>If, at any time during the meeting a quorum cannot be maintained, the Chairperson will decide to:</w:t>
      </w:r>
    </w:p>
    <w:p w14:paraId="10E2EE2A" w14:textId="77777777" w:rsidR="000834F9" w:rsidRDefault="002E586B" w:rsidP="008A1CCB">
      <w:pPr>
        <w:pStyle w:val="ListParagraph"/>
        <w:numPr>
          <w:ilvl w:val="0"/>
          <w:numId w:val="24"/>
        </w:numPr>
        <w:jc w:val="both"/>
      </w:pPr>
      <w:r>
        <w:t>close the meeting and refer any unfinished business to a subsequent meeting,</w:t>
      </w:r>
      <w:r w:rsidRPr="000834F9">
        <w:rPr>
          <w:spacing w:val="-21"/>
        </w:rPr>
        <w:t xml:space="preserve"> </w:t>
      </w:r>
      <w:r>
        <w:t>or</w:t>
      </w:r>
    </w:p>
    <w:p w14:paraId="574A2ECD" w14:textId="5737C08E" w:rsidR="002E586B" w:rsidRDefault="002E586B" w:rsidP="008A1CCB">
      <w:pPr>
        <w:pStyle w:val="ListParagraph"/>
        <w:numPr>
          <w:ilvl w:val="0"/>
          <w:numId w:val="24"/>
        </w:numPr>
        <w:jc w:val="both"/>
      </w:pPr>
      <w:r>
        <w:t>continue to conduct the scheduled business of the Committee, but refer all decisions and motions made with no quorum present to a subsequent meeting when a quorum is present for reconsideration and/or</w:t>
      </w:r>
      <w:r w:rsidRPr="000834F9">
        <w:rPr>
          <w:spacing w:val="-6"/>
        </w:rPr>
        <w:t xml:space="preserve"> </w:t>
      </w:r>
      <w:r>
        <w:t>ratification.</w:t>
      </w:r>
    </w:p>
    <w:p w14:paraId="12F60F61" w14:textId="73195BBC" w:rsidR="0064527E" w:rsidRPr="000B498A" w:rsidRDefault="0064527E" w:rsidP="008A1CCB">
      <w:pPr>
        <w:pStyle w:val="Heading2"/>
        <w:jc w:val="both"/>
      </w:pPr>
      <w:r w:rsidRPr="000B498A">
        <w:lastRenderedPageBreak/>
        <w:t>Review</w:t>
      </w:r>
      <w:r w:rsidR="005B5ACB" w:rsidRPr="000B498A">
        <w:t xml:space="preserve"> and evaluation</w:t>
      </w:r>
    </w:p>
    <w:p w14:paraId="04B8B676" w14:textId="28743F72" w:rsidR="000B498A" w:rsidRPr="00613961" w:rsidRDefault="005B5ACB" w:rsidP="008A1CCB">
      <w:pPr>
        <w:pStyle w:val="ListParagraph"/>
        <w:numPr>
          <w:ilvl w:val="0"/>
          <w:numId w:val="11"/>
        </w:numPr>
        <w:jc w:val="both"/>
        <w:rPr>
          <w:b/>
        </w:rPr>
      </w:pPr>
      <w:r w:rsidRPr="000B498A">
        <w:t>An annual review will be conducted to discuss successes, challenges and learnings that can improve future outcome</w:t>
      </w:r>
      <w:r w:rsidR="000B498A">
        <w:t>s</w:t>
      </w:r>
      <w:r w:rsidR="00807AFC">
        <w:t>.</w:t>
      </w:r>
    </w:p>
    <w:p w14:paraId="3D95AE0C" w14:textId="09D9ACBA" w:rsidR="00A663A4" w:rsidRPr="00613961" w:rsidRDefault="00A663A4" w:rsidP="008A1CCB">
      <w:pPr>
        <w:pStyle w:val="ListParagraph"/>
        <w:numPr>
          <w:ilvl w:val="0"/>
          <w:numId w:val="11"/>
        </w:numPr>
        <w:jc w:val="both"/>
        <w:rPr>
          <w:b/>
        </w:rPr>
      </w:pPr>
      <w:r w:rsidRPr="00613961">
        <w:t xml:space="preserve">Date for </w:t>
      </w:r>
      <w:r w:rsidR="00613961" w:rsidRPr="00613961">
        <w:t>three-year</w:t>
      </w:r>
      <w:r w:rsidRPr="00613961">
        <w:t xml:space="preserve"> tenure</w:t>
      </w:r>
      <w:r w:rsidR="002C6F66" w:rsidRPr="00613961">
        <w:t xml:space="preserve">: </w:t>
      </w:r>
      <w:r w:rsidR="00613961" w:rsidRPr="00613961">
        <w:t>Annually</w:t>
      </w:r>
      <w:r w:rsidR="00CF5A05">
        <w:t>.</w:t>
      </w:r>
    </w:p>
    <w:p w14:paraId="55DAD8B7" w14:textId="2D52F3A0" w:rsidR="00753424" w:rsidRPr="00450F71" w:rsidRDefault="0064527E" w:rsidP="008A1CCB">
      <w:pPr>
        <w:pStyle w:val="ListParagraph"/>
        <w:numPr>
          <w:ilvl w:val="0"/>
          <w:numId w:val="11"/>
        </w:numPr>
        <w:jc w:val="both"/>
        <w:rPr>
          <w:b/>
        </w:rPr>
      </w:pPr>
      <w:r w:rsidRPr="000B498A">
        <w:t>Th</w:t>
      </w:r>
      <w:r w:rsidR="00636B57" w:rsidRPr="000B498A">
        <w:t>e</w:t>
      </w:r>
      <w:r w:rsidRPr="000B498A">
        <w:t xml:space="preserve"> T</w:t>
      </w:r>
      <w:r w:rsidR="00577036">
        <w:t>oR</w:t>
      </w:r>
      <w:r w:rsidRPr="000B498A">
        <w:t xml:space="preserve"> will be reviewed </w:t>
      </w:r>
      <w:r w:rsidR="005B5ACB" w:rsidRPr="000B498A">
        <w:t>bi-</w:t>
      </w:r>
      <w:r w:rsidRPr="000B498A">
        <w:t xml:space="preserve">annually </w:t>
      </w:r>
      <w:r w:rsidR="005B5ACB" w:rsidRPr="000B498A">
        <w:t>or where a need has been identified by Council</w:t>
      </w:r>
      <w:r w:rsidR="00912D64">
        <w:t>.</w:t>
      </w:r>
    </w:p>
    <w:p w14:paraId="47B8D46C" w14:textId="67A8A0E2" w:rsidR="0064527E" w:rsidRPr="009A59DF" w:rsidRDefault="00892C79" w:rsidP="008A1CCB">
      <w:pPr>
        <w:pStyle w:val="Heading2"/>
        <w:jc w:val="both"/>
      </w:pPr>
      <w:r w:rsidRPr="009A59DF">
        <w:t>Reporting procedure</w:t>
      </w:r>
    </w:p>
    <w:p w14:paraId="18BA1B50" w14:textId="06DDE66D" w:rsidR="000B498A" w:rsidRDefault="00892C79" w:rsidP="008A1CCB">
      <w:pPr>
        <w:pStyle w:val="ListParagraph"/>
        <w:numPr>
          <w:ilvl w:val="0"/>
          <w:numId w:val="0"/>
        </w:numPr>
        <w:ind w:left="360"/>
        <w:jc w:val="both"/>
      </w:pPr>
      <w:r>
        <w:t>The Cardinia A</w:t>
      </w:r>
      <w:r w:rsidR="0078565E">
        <w:t xml:space="preserve">ccess and Inclusion Committee </w:t>
      </w:r>
      <w:r w:rsidR="00A00D6A" w:rsidRPr="00334F6E">
        <w:t xml:space="preserve">is </w:t>
      </w:r>
      <w:r w:rsidRPr="00334F6E">
        <w:t>not</w:t>
      </w:r>
      <w:r w:rsidR="001D1821">
        <w:t xml:space="preserve"> a formal committee;</w:t>
      </w:r>
      <w:r>
        <w:t xml:space="preserve"> rather</w:t>
      </w:r>
      <w:r w:rsidR="001D1821">
        <w:t>,</w:t>
      </w:r>
      <w:r>
        <w:t xml:space="preserve"> a</w:t>
      </w:r>
      <w:r w:rsidR="00A00D6A">
        <w:t xml:space="preserve">n advisory </w:t>
      </w:r>
      <w:r>
        <w:t>group that is established by Council and therefore formal reporting mechanisms to Council are not required</w:t>
      </w:r>
      <w:r w:rsidR="00A00D6A">
        <w:t>.</w:t>
      </w:r>
    </w:p>
    <w:p w14:paraId="328311C4" w14:textId="721956CA" w:rsidR="00C5394A" w:rsidRDefault="00892C79" w:rsidP="008A1CCB">
      <w:pPr>
        <w:pStyle w:val="ListParagraph"/>
        <w:numPr>
          <w:ilvl w:val="0"/>
          <w:numId w:val="10"/>
        </w:numPr>
        <w:jc w:val="both"/>
      </w:pPr>
      <w:r>
        <w:t>Minutes of meetings will be taken</w:t>
      </w:r>
      <w:r w:rsidR="001D1821">
        <w:t xml:space="preserve"> and distributed</w:t>
      </w:r>
      <w:r>
        <w:t xml:space="preserve"> by the Council </w:t>
      </w:r>
      <w:r w:rsidR="00193053">
        <w:t>O</w:t>
      </w:r>
      <w:r>
        <w:t>fficer</w:t>
      </w:r>
      <w:r w:rsidR="00A00D6A">
        <w:t>.</w:t>
      </w:r>
      <w:r w:rsidR="0043073A">
        <w:t xml:space="preserve"> </w:t>
      </w:r>
      <w:r w:rsidR="00C476FD">
        <w:t>Stored</w:t>
      </w:r>
      <w:r w:rsidR="008C0CC6">
        <w:t xml:space="preserve"> on Council’s </w:t>
      </w:r>
      <w:r w:rsidR="00E667DA">
        <w:t>records management system</w:t>
      </w:r>
      <w:r w:rsidR="005B5858">
        <w:t>.</w:t>
      </w:r>
    </w:p>
    <w:p w14:paraId="0D615656" w14:textId="0EB2B1AA" w:rsidR="2C3E6768" w:rsidRDefault="2C3E6768" w:rsidP="008A1CCB">
      <w:pPr>
        <w:pStyle w:val="ListParagraph"/>
        <w:numPr>
          <w:ilvl w:val="0"/>
          <w:numId w:val="10"/>
        </w:numPr>
        <w:jc w:val="both"/>
      </w:pPr>
      <w:r w:rsidRPr="00504AF7">
        <w:t>A summary of highlights and CAIAC achievements will form part of the annual report provided to council for the Disa</w:t>
      </w:r>
      <w:r w:rsidRPr="00040AFD">
        <w:t>bility portfolio.</w:t>
      </w:r>
    </w:p>
    <w:p w14:paraId="21B9635D" w14:textId="4EFF6D2B" w:rsidR="00AD6ACD" w:rsidRDefault="00DD1993" w:rsidP="008A1CCB">
      <w:pPr>
        <w:pStyle w:val="ListParagraph"/>
        <w:numPr>
          <w:ilvl w:val="0"/>
          <w:numId w:val="10"/>
        </w:numPr>
        <w:jc w:val="both"/>
        <w:rPr>
          <w:noProof/>
        </w:rPr>
      </w:pPr>
      <w:r>
        <w:t>Distribution</w:t>
      </w:r>
      <w:r w:rsidR="003D5257">
        <w:t xml:space="preserve"> of minutes to </w:t>
      </w:r>
      <w:r>
        <w:t>Council and member networks</w:t>
      </w:r>
      <w:r w:rsidR="00DD54EC">
        <w:t>,</w:t>
      </w:r>
      <w:r>
        <w:t xml:space="preserve"> </w:t>
      </w:r>
      <w:r w:rsidR="00DD54EC">
        <w:fldChar w:fldCharType="begin"/>
      </w:r>
      <w:r w:rsidR="00DD54EC">
        <w:instrText xml:space="preserve"> REF _Ref50629916 \h </w:instrText>
      </w:r>
      <w:r w:rsidR="008A1CCB">
        <w:instrText xml:space="preserve"> \* MERGEFORMAT </w:instrText>
      </w:r>
      <w:r w:rsidR="00DD54EC">
        <w:fldChar w:fldCharType="separate"/>
      </w:r>
      <w:r w:rsidR="002B263E">
        <w:t>f</w:t>
      </w:r>
      <w:r w:rsidR="00DD54EC">
        <w:t xml:space="preserve">igure </w:t>
      </w:r>
      <w:r w:rsidR="00DD54EC">
        <w:rPr>
          <w:noProof/>
        </w:rPr>
        <w:t>1</w:t>
      </w:r>
      <w:r w:rsidR="00DD54EC">
        <w:fldChar w:fldCharType="end"/>
      </w:r>
      <w:r w:rsidR="00E71DC0">
        <w:t xml:space="preserve"> below</w:t>
      </w:r>
      <w:r w:rsidR="00572F1A">
        <w:t>, and others where required</w:t>
      </w:r>
      <w:r w:rsidR="00E71DC0">
        <w:t>.</w:t>
      </w:r>
    </w:p>
    <w:p w14:paraId="12FBA263" w14:textId="77777777" w:rsidR="00670BAA" w:rsidRDefault="00670BAA" w:rsidP="008A1CCB">
      <w:pPr>
        <w:pStyle w:val="ListParagraph"/>
        <w:numPr>
          <w:ilvl w:val="0"/>
          <w:numId w:val="0"/>
        </w:numPr>
        <w:ind w:left="717"/>
        <w:jc w:val="both"/>
        <w:rPr>
          <w:noProof/>
        </w:rPr>
      </w:pPr>
    </w:p>
    <w:p w14:paraId="1D04BAA0" w14:textId="13115EE3" w:rsidR="00577036" w:rsidRDefault="00865356" w:rsidP="00A12DCE">
      <w:pPr>
        <w:pStyle w:val="ListParagraph"/>
        <w:numPr>
          <w:ilvl w:val="0"/>
          <w:numId w:val="0"/>
        </w:numPr>
        <w:ind w:left="717"/>
        <w:jc w:val="center"/>
        <w:rPr>
          <w:noProof/>
        </w:rPr>
      </w:pPr>
      <w:r>
        <w:rPr>
          <w:noProof/>
        </w:rPr>
        <w:drawing>
          <wp:inline distT="0" distB="0" distL="0" distR="0" wp14:anchorId="4089D17D" wp14:editId="210FECDF">
            <wp:extent cx="4619546" cy="4191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6333" cy="4306025"/>
                    </a:xfrm>
                    <a:prstGeom prst="rect">
                      <a:avLst/>
                    </a:prstGeom>
                    <a:noFill/>
                  </pic:spPr>
                </pic:pic>
              </a:graphicData>
            </a:graphic>
          </wp:inline>
        </w:drawing>
      </w:r>
    </w:p>
    <w:p w14:paraId="1FC4F4CC" w14:textId="6ECC0B26" w:rsidR="00A77A6F" w:rsidRDefault="009830C2" w:rsidP="00A12DCE">
      <w:pPr>
        <w:ind w:left="357"/>
        <w:jc w:val="center"/>
      </w:pPr>
      <w:r>
        <w:rPr>
          <w:noProof/>
        </w:rPr>
        <mc:AlternateContent>
          <mc:Choice Requires="wps">
            <w:drawing>
              <wp:inline distT="0" distB="0" distL="0" distR="0" wp14:anchorId="553269D6" wp14:editId="41E5B131">
                <wp:extent cx="4549140" cy="171450"/>
                <wp:effectExtent l="0" t="0" r="3810" b="0"/>
                <wp:docPr id="1" name="Text Box 1"/>
                <wp:cNvGraphicFramePr/>
                <a:graphic xmlns:a="http://schemas.openxmlformats.org/drawingml/2006/main">
                  <a:graphicData uri="http://schemas.microsoft.com/office/word/2010/wordprocessingShape">
                    <wps:wsp>
                      <wps:cNvSpPr txBox="1"/>
                      <wps:spPr>
                        <a:xfrm>
                          <a:off x="0" y="0"/>
                          <a:ext cx="4549140" cy="171450"/>
                        </a:xfrm>
                        <a:prstGeom prst="rect">
                          <a:avLst/>
                        </a:prstGeom>
                        <a:solidFill>
                          <a:prstClr val="white"/>
                        </a:solidFill>
                        <a:ln>
                          <a:noFill/>
                        </a:ln>
                      </wps:spPr>
                      <wps:txbx>
                        <w:txbxContent>
                          <w:p w14:paraId="7DE0BA6D" w14:textId="77777777" w:rsidR="009830C2" w:rsidRPr="00834F20" w:rsidRDefault="009830C2" w:rsidP="009830C2">
                            <w:pPr>
                              <w:pStyle w:val="Caption"/>
                              <w:jc w:val="both"/>
                              <w:rPr>
                                <w:noProof/>
                                <w:sz w:val="24"/>
                                <w:szCs w:val="24"/>
                              </w:rPr>
                            </w:pPr>
                            <w:r>
                              <w:t xml:space="preserve">Figure </w:t>
                            </w:r>
                            <w:r w:rsidR="001627D3">
                              <w:fldChar w:fldCharType="begin"/>
                            </w:r>
                            <w:r w:rsidR="001627D3">
                              <w:instrText xml:space="preserve"> SEQ Figure \* ARABIC </w:instrText>
                            </w:r>
                            <w:r w:rsidR="001627D3">
                              <w:fldChar w:fldCharType="separate"/>
                            </w:r>
                            <w:r>
                              <w:rPr>
                                <w:noProof/>
                              </w:rPr>
                              <w:t>2</w:t>
                            </w:r>
                            <w:r w:rsidR="001627D3">
                              <w:rPr>
                                <w:noProof/>
                              </w:rPr>
                              <w:fldChar w:fldCharType="end"/>
                            </w:r>
                            <w:r>
                              <w:t>. Committee minute distribution table.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53269D6" id="_x0000_t202" coordsize="21600,21600" o:spt="202" path="m,l,21600r21600,l21600,xe">
                <v:stroke joinstyle="miter"/>
                <v:path gradientshapeok="t" o:connecttype="rect"/>
              </v:shapetype>
              <v:shape id="Text Box 1" o:spid="_x0000_s1026" type="#_x0000_t202" style="width:358.2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" stroked="f">
                <v:textbox inset="0,0,0,0">
                  <w:txbxContent>
                    <w:p w14:paraId="7DE0BA6D" w14:textId="77777777" w:rsidR="009830C2" w:rsidRPr="00834F20" w:rsidRDefault="009830C2" w:rsidP="009830C2">
                      <w:pPr>
                        <w:pStyle w:val="Caption"/>
                        <w:jc w:val="both"/>
                        <w:rPr>
                          <w:noProof/>
                          <w:sz w:val="24"/>
                          <w:szCs w:val="24"/>
                        </w:rPr>
                      </w:pPr>
                      <w:r>
                        <w:t xml:space="preserve">Figure </w:t>
                      </w:r>
                      <w:r w:rsidR="001627D3">
                        <w:fldChar w:fldCharType="begin"/>
                      </w:r>
                      <w:r w:rsidR="001627D3">
                        <w:instrText xml:space="preserve"> SEQ Figure \* ARABIC </w:instrText>
                      </w:r>
                      <w:r w:rsidR="001627D3">
                        <w:fldChar w:fldCharType="separate"/>
                      </w:r>
                      <w:r>
                        <w:rPr>
                          <w:noProof/>
                        </w:rPr>
                        <w:t>2</w:t>
                      </w:r>
                      <w:r w:rsidR="001627D3">
                        <w:rPr>
                          <w:noProof/>
                        </w:rPr>
                        <w:fldChar w:fldCharType="end"/>
                      </w:r>
                      <w:r>
                        <w:t>. Committee minute distribution table.</w:t>
                      </w:r>
                    </w:p>
                  </w:txbxContent>
                </v:textbox>
                <w10:anchorlock/>
              </v:shape>
            </w:pict>
          </mc:Fallback>
        </mc:AlternateContent>
      </w:r>
    </w:p>
    <w:p w14:paraId="13FF6F05" w14:textId="19099F55" w:rsidR="000B498A" w:rsidRPr="009A59DF" w:rsidRDefault="000B498A" w:rsidP="008A1CCB">
      <w:pPr>
        <w:pStyle w:val="Heading2"/>
        <w:jc w:val="both"/>
      </w:pPr>
      <w:r w:rsidRPr="009A59DF">
        <w:t>Public statements</w:t>
      </w:r>
    </w:p>
    <w:p w14:paraId="4952DB7F" w14:textId="06882BA4" w:rsidR="000B498A" w:rsidRDefault="000B498A" w:rsidP="008A1CCB">
      <w:pPr>
        <w:pStyle w:val="ListParagraph"/>
        <w:numPr>
          <w:ilvl w:val="0"/>
          <w:numId w:val="0"/>
        </w:numPr>
        <w:ind w:left="360"/>
        <w:jc w:val="both"/>
      </w:pPr>
      <w:r>
        <w:t xml:space="preserve">Any public statements made by </w:t>
      </w:r>
      <w:r w:rsidR="002B6D6B">
        <w:t xml:space="preserve">members of this </w:t>
      </w:r>
      <w:r w:rsidR="1CD65DC8">
        <w:t>advisory</w:t>
      </w:r>
      <w:r w:rsidR="002B6D6B">
        <w:t xml:space="preserve"> group</w:t>
      </w:r>
      <w:r>
        <w:t xml:space="preserve"> must be in accordance with Council’s </w:t>
      </w:r>
      <w:r w:rsidR="7A7597EA">
        <w:t xml:space="preserve">communication </w:t>
      </w:r>
      <w:r w:rsidR="78C31B3D">
        <w:t>policies</w:t>
      </w:r>
      <w:r>
        <w:t xml:space="preserve"> and with the prior approval of the Communications </w:t>
      </w:r>
      <w:r w:rsidR="395C09CF">
        <w:t xml:space="preserve">Team </w:t>
      </w:r>
      <w:r w:rsidR="00A936DB">
        <w:t>in conjunction with the</w:t>
      </w:r>
      <w:r w:rsidR="00A76B92">
        <w:t xml:space="preserve"> </w:t>
      </w:r>
      <w:r w:rsidR="77F577AC">
        <w:t>A</w:t>
      </w:r>
      <w:r w:rsidR="00A76B92">
        <w:t xml:space="preserve">ccess and Inclusion </w:t>
      </w:r>
      <w:r w:rsidR="206BCF2D">
        <w:t>Officer</w:t>
      </w:r>
      <w:r w:rsidR="002B37DB">
        <w:t xml:space="preserve"> </w:t>
      </w:r>
      <w:r w:rsidR="00A76B92">
        <w:t xml:space="preserve">– </w:t>
      </w:r>
      <w:r w:rsidR="07C4FF1A">
        <w:t>Community Development</w:t>
      </w:r>
      <w:r w:rsidR="00A76B92">
        <w:t xml:space="preserve"> Team Leader</w:t>
      </w:r>
      <w:r>
        <w:t>.</w:t>
      </w:r>
    </w:p>
    <w:p w14:paraId="12748F63" w14:textId="06024A28" w:rsidR="002B2B16" w:rsidRDefault="000B498A" w:rsidP="008A1CCB">
      <w:pPr>
        <w:pStyle w:val="Heading2"/>
        <w:jc w:val="both"/>
      </w:pPr>
      <w:r w:rsidRPr="009A59DF">
        <w:lastRenderedPageBreak/>
        <w:t>Approv</w:t>
      </w:r>
      <w:r w:rsidR="003D4FC5">
        <w:t>als</w:t>
      </w:r>
    </w:p>
    <w:p w14:paraId="08E35C74" w14:textId="21E54AC5" w:rsidR="000B498A" w:rsidRDefault="002B2B16" w:rsidP="008A1CCB">
      <w:pPr>
        <w:jc w:val="both"/>
      </w:pPr>
      <w:r>
        <w:t xml:space="preserve">Approved: </w:t>
      </w:r>
      <w:r w:rsidR="000B0FE9">
        <w:tab/>
      </w:r>
      <w:r w:rsidR="00A12DCE">
        <w:t>September</w:t>
      </w:r>
      <w:r w:rsidR="00E1321B">
        <w:t xml:space="preserve"> 2020</w:t>
      </w:r>
    </w:p>
    <w:p w14:paraId="08E47D3E" w14:textId="77777777" w:rsidR="002B2B16" w:rsidRPr="009A59DF" w:rsidRDefault="002B2B16" w:rsidP="008A1CCB">
      <w:pPr>
        <w:jc w:val="both"/>
      </w:pPr>
    </w:p>
    <w:p w14:paraId="592A4B4F" w14:textId="01D853D3" w:rsidR="00E001E9" w:rsidRPr="00A12DCE" w:rsidRDefault="6EA5E89F" w:rsidP="008A1CCB">
      <w:pPr>
        <w:jc w:val="both"/>
      </w:pPr>
      <w:r w:rsidRPr="00A12DCE">
        <w:t>Review</w:t>
      </w:r>
      <w:r w:rsidR="000B0FE9" w:rsidRPr="00A12DCE">
        <w:t xml:space="preserve"> date</w:t>
      </w:r>
      <w:r w:rsidRPr="00A12DCE">
        <w:t>:</w:t>
      </w:r>
      <w:r w:rsidR="5A3816FB" w:rsidRPr="00A12DCE">
        <w:t xml:space="preserve"> </w:t>
      </w:r>
      <w:r w:rsidR="000B0FE9" w:rsidRPr="00A12DCE">
        <w:tab/>
      </w:r>
      <w:r w:rsidR="00A12DCE" w:rsidRPr="00A12DCE">
        <w:t>September 2021</w:t>
      </w:r>
    </w:p>
    <w:p w14:paraId="7095CF42" w14:textId="77777777" w:rsidR="008A1CCB" w:rsidRDefault="00E001E9" w:rsidP="008A1CCB">
      <w:pPr>
        <w:tabs>
          <w:tab w:val="clear" w:pos="357"/>
        </w:tabs>
        <w:spacing w:after="0" w:line="240" w:lineRule="auto"/>
        <w:ind w:left="0"/>
        <w:contextualSpacing w:val="0"/>
        <w:jc w:val="both"/>
        <w:rPr>
          <w:highlight w:val="yellow"/>
        </w:rPr>
        <w:sectPr w:rsidR="008A1CCB" w:rsidSect="00742C50">
          <w:headerReference w:type="default" r:id="rId20"/>
          <w:footerReference w:type="even" r:id="rId21"/>
          <w:footerReference w:type="default" r:id="rId22"/>
          <w:pgSz w:w="11906" w:h="16838" w:code="9"/>
          <w:pgMar w:top="1710" w:right="720" w:bottom="567" w:left="720" w:header="850" w:footer="346" w:gutter="0"/>
          <w:pgNumType w:start="1"/>
          <w:cols w:space="708"/>
          <w:docGrid w:linePitch="360"/>
        </w:sectPr>
      </w:pPr>
      <w:r>
        <w:rPr>
          <w:highlight w:val="yellow"/>
        </w:rPr>
        <w:br w:type="page"/>
      </w:r>
    </w:p>
    <w:p w14:paraId="19F75E59" w14:textId="77777777" w:rsidR="00AB0BB1" w:rsidRDefault="00AB0BB1" w:rsidP="00440F77">
      <w:pPr>
        <w:pStyle w:val="BodyText"/>
      </w:pPr>
      <w:r>
        <w:lastRenderedPageBreak/>
        <w:t xml:space="preserve">Full </w:t>
      </w:r>
      <w:r w:rsidR="008E255A">
        <w:t>Community Member Selection Process</w:t>
      </w:r>
      <w:r>
        <w:t>:</w:t>
      </w:r>
    </w:p>
    <w:p w14:paraId="2AB57FDC" w14:textId="77777777" w:rsidR="001C699A" w:rsidRDefault="00440F77" w:rsidP="008E255A">
      <w:pPr>
        <w:ind w:left="357"/>
        <w:jc w:val="both"/>
      </w:pPr>
      <w:r w:rsidRPr="00440F77">
        <w:rPr>
          <w:rStyle w:val="Heading3Char"/>
        </w:rPr>
        <w:t>Advertising:</w:t>
      </w:r>
      <w:r>
        <w:t xml:space="preserve"> </w:t>
      </w:r>
    </w:p>
    <w:p w14:paraId="2EDDE95E" w14:textId="637215A6" w:rsidR="008E255A" w:rsidRDefault="008E255A" w:rsidP="008E255A">
      <w:pPr>
        <w:ind w:left="357"/>
        <w:jc w:val="both"/>
      </w:pPr>
      <w:r>
        <w:t xml:space="preserve">Community representatives shall be selected through a nomination process, advertised in local newspapers, Council’s website, Facebook </w:t>
      </w:r>
      <w:proofErr w:type="gramStart"/>
      <w:r>
        <w:t>Page</w:t>
      </w:r>
      <w:proofErr w:type="gramEnd"/>
      <w:r>
        <w:t xml:space="preserve"> and other relevant networks relating to the Advisory Committee. </w:t>
      </w:r>
    </w:p>
    <w:p w14:paraId="6AED48A2" w14:textId="77777777" w:rsidR="008E255A" w:rsidRDefault="008E255A" w:rsidP="008E255A">
      <w:pPr>
        <w:ind w:left="357"/>
        <w:jc w:val="both"/>
      </w:pPr>
    </w:p>
    <w:p w14:paraId="7F6BBE57" w14:textId="77777777" w:rsidR="001C699A" w:rsidRDefault="001C699A" w:rsidP="008E255A">
      <w:pPr>
        <w:ind w:left="357"/>
        <w:jc w:val="both"/>
      </w:pPr>
      <w:r>
        <w:rPr>
          <w:rStyle w:val="Heading3Char"/>
        </w:rPr>
        <w:t>Selection P</w:t>
      </w:r>
      <w:r w:rsidRPr="00440F77">
        <w:rPr>
          <w:rStyle w:val="Heading3Char"/>
        </w:rPr>
        <w:t>anel</w:t>
      </w:r>
      <w:r w:rsidR="00440F77" w:rsidRPr="00440F77">
        <w:rPr>
          <w:rStyle w:val="Heading3Char"/>
        </w:rPr>
        <w:t>:</w:t>
      </w:r>
      <w:r w:rsidR="00440F77">
        <w:t xml:space="preserve"> </w:t>
      </w:r>
    </w:p>
    <w:p w14:paraId="21A4E87B" w14:textId="52180B06" w:rsidR="008E255A" w:rsidRDefault="00C24192" w:rsidP="008E255A">
      <w:pPr>
        <w:ind w:left="357"/>
        <w:jc w:val="both"/>
      </w:pPr>
      <w:r>
        <w:t xml:space="preserve">Council officers will provide recommendations for membership in a report for final determination. </w:t>
      </w:r>
      <w:r w:rsidR="008E255A">
        <w:t xml:space="preserve">An assessment panel of at least one delegated Councillor and two </w:t>
      </w:r>
      <w:r>
        <w:t>F</w:t>
      </w:r>
      <w:r w:rsidR="00AB0BB1">
        <w:t xml:space="preserve">ull </w:t>
      </w:r>
      <w:r>
        <w:t>Committee Members will</w:t>
      </w:r>
      <w:r w:rsidR="008E255A">
        <w:t xml:space="preserve"> recommend on the selection of representatives to fill vacancies. </w:t>
      </w:r>
    </w:p>
    <w:p w14:paraId="5474AEC7" w14:textId="77777777" w:rsidR="00C24192" w:rsidRDefault="00C24192" w:rsidP="008E255A">
      <w:pPr>
        <w:ind w:left="357"/>
        <w:jc w:val="both"/>
      </w:pPr>
    </w:p>
    <w:p w14:paraId="20B8379E" w14:textId="77777777" w:rsidR="001C699A" w:rsidRDefault="00C24192" w:rsidP="00E95EA6">
      <w:pPr>
        <w:spacing w:after="0"/>
        <w:ind w:left="357"/>
        <w:jc w:val="both"/>
      </w:pPr>
      <w:r w:rsidRPr="00C24192">
        <w:rPr>
          <w:rStyle w:val="Heading3Char"/>
        </w:rPr>
        <w:t>Selection Criteria:</w:t>
      </w:r>
      <w:r>
        <w:t xml:space="preserve"> </w:t>
      </w:r>
    </w:p>
    <w:p w14:paraId="5A8326C6" w14:textId="0F1EB6A3" w:rsidR="008E255A" w:rsidRDefault="001C699A" w:rsidP="001C699A">
      <w:pPr>
        <w:pStyle w:val="ListParagraph"/>
        <w:numPr>
          <w:ilvl w:val="0"/>
          <w:numId w:val="36"/>
        </w:numPr>
        <w:jc w:val="both"/>
      </w:pPr>
      <w:r>
        <w:t>w</w:t>
      </w:r>
      <w:r w:rsidR="008E255A">
        <w:t>illingness to make</w:t>
      </w:r>
      <w:r w:rsidR="00E95EA6">
        <w:t xml:space="preserve"> an </w:t>
      </w:r>
      <w:r w:rsidR="008E255A">
        <w:t>active contribution to discussion</w:t>
      </w:r>
    </w:p>
    <w:p w14:paraId="74736BF8" w14:textId="21D33D50" w:rsidR="008E255A" w:rsidRDefault="001C699A" w:rsidP="001C699A">
      <w:pPr>
        <w:pStyle w:val="ListParagraph"/>
        <w:numPr>
          <w:ilvl w:val="0"/>
          <w:numId w:val="35"/>
        </w:numPr>
        <w:jc w:val="both"/>
      </w:pPr>
      <w:r>
        <w:t>s</w:t>
      </w:r>
      <w:r w:rsidR="008E255A">
        <w:t xml:space="preserve">trong community networks and </w:t>
      </w:r>
      <w:r>
        <w:t>linkages</w:t>
      </w:r>
    </w:p>
    <w:p w14:paraId="0B01F478" w14:textId="287D0D56" w:rsidR="008E255A" w:rsidRDefault="001C699A" w:rsidP="001C699A">
      <w:pPr>
        <w:pStyle w:val="ListParagraph"/>
        <w:numPr>
          <w:ilvl w:val="0"/>
          <w:numId w:val="35"/>
        </w:numPr>
        <w:jc w:val="both"/>
      </w:pPr>
      <w:r>
        <w:t>c</w:t>
      </w:r>
      <w:r w:rsidR="008E255A">
        <w:t xml:space="preserve">urrent involvement in the community in the interest area that relates to the purpose of the Advisory Committee </w:t>
      </w:r>
    </w:p>
    <w:p w14:paraId="650C5E4F" w14:textId="60755E2D" w:rsidR="008E255A" w:rsidRDefault="008E255A" w:rsidP="001C699A">
      <w:pPr>
        <w:pStyle w:val="ListParagraph"/>
        <w:numPr>
          <w:ilvl w:val="0"/>
          <w:numId w:val="35"/>
        </w:numPr>
        <w:jc w:val="both"/>
      </w:pPr>
      <w:r>
        <w:t>capacity to commit to the Advisory Committee for the required duration</w:t>
      </w:r>
      <w:r w:rsidR="001C699A">
        <w:t>, and</w:t>
      </w:r>
    </w:p>
    <w:p w14:paraId="42C6A062" w14:textId="5B20B074" w:rsidR="00087A4E" w:rsidRDefault="001C699A" w:rsidP="001C699A">
      <w:pPr>
        <w:pStyle w:val="ListParagraph"/>
        <w:numPr>
          <w:ilvl w:val="0"/>
          <w:numId w:val="35"/>
        </w:numPr>
        <w:jc w:val="both"/>
      </w:pPr>
      <w:r>
        <w:t>r</w:t>
      </w:r>
      <w:r w:rsidR="008E255A">
        <w:t>eflect our diverse community</w:t>
      </w:r>
    </w:p>
    <w:p w14:paraId="4021D71F" w14:textId="0638FEF6" w:rsidR="00B3349E" w:rsidRPr="00D92611" w:rsidRDefault="00B3349E" w:rsidP="00D92611">
      <w:pPr>
        <w:pStyle w:val="Heading1"/>
      </w:pPr>
      <w:r w:rsidRPr="00D92611">
        <w:t>Expressions of Interest</w:t>
      </w:r>
      <w:r w:rsidR="00D92611" w:rsidRPr="00D92611">
        <w:t xml:space="preserve">, </w:t>
      </w:r>
      <w:r w:rsidR="00D92611" w:rsidRPr="00252C8F">
        <w:rPr>
          <w:color w:val="1950F9" w:themeColor="text2" w:themeTint="99"/>
        </w:rPr>
        <w:t>Full Member</w:t>
      </w:r>
    </w:p>
    <w:p w14:paraId="78752EE4" w14:textId="1E2442A0" w:rsidR="008A1CCB" w:rsidRDefault="005132F5" w:rsidP="008A1CCB">
      <w:pPr>
        <w:ind w:left="357"/>
        <w:jc w:val="both"/>
      </w:pPr>
      <w:r>
        <w:t xml:space="preserve">We are calling for </w:t>
      </w:r>
      <w:r w:rsidRPr="00D043EF">
        <w:t>expressions of interest</w:t>
      </w:r>
      <w:r w:rsidR="00367AD2" w:rsidRPr="00D043EF">
        <w:t xml:space="preserve"> </w:t>
      </w:r>
      <w:r w:rsidR="00F51D18" w:rsidRPr="00D043EF">
        <w:t xml:space="preserve">from </w:t>
      </w:r>
      <w:r w:rsidR="00367AD2" w:rsidRPr="00D043EF">
        <w:t>Cardinia Shire residents and/or people working within Cardinia Shire</w:t>
      </w:r>
      <w:r w:rsidR="00932558" w:rsidRPr="00D043EF">
        <w:t xml:space="preserve"> who would like</w:t>
      </w:r>
      <w:r w:rsidR="00932558" w:rsidRPr="00932558">
        <w:t xml:space="preserve"> to join our </w:t>
      </w:r>
      <w:r w:rsidR="00C672A2">
        <w:t xml:space="preserve">Access and Inclusion Advisory </w:t>
      </w:r>
      <w:r w:rsidR="00932558" w:rsidRPr="00932558">
        <w:t>Committee</w:t>
      </w:r>
      <w:r w:rsidR="00932558">
        <w:t>.</w:t>
      </w:r>
      <w:r w:rsidR="00686C27">
        <w:t xml:space="preserve"> </w:t>
      </w:r>
      <w:r w:rsidR="00B74A08">
        <w:t xml:space="preserve">The committee </w:t>
      </w:r>
      <w:r w:rsidR="0082054D" w:rsidRPr="7F0C736F">
        <w:t>provide</w:t>
      </w:r>
      <w:r w:rsidR="00B74A08">
        <w:t>s</w:t>
      </w:r>
      <w:r w:rsidR="0082054D" w:rsidRPr="7F0C736F">
        <w:t xml:space="preserve"> a forum for Cardinia Shire residents, businesses, and community groups, representing the interests of people with </w:t>
      </w:r>
      <w:r w:rsidR="0082054D" w:rsidRPr="005F5951">
        <w:t>disability</w:t>
      </w:r>
      <w:r w:rsidR="0082054D" w:rsidRPr="7F0C736F">
        <w:t xml:space="preserve"> in the Local Government Area.</w:t>
      </w:r>
      <w:r w:rsidR="008A1CCB" w:rsidRPr="008A1CCB">
        <w:t xml:space="preserve"> </w:t>
      </w:r>
    </w:p>
    <w:p w14:paraId="62FA338D" w14:textId="77777777" w:rsidR="008A1CCB" w:rsidRDefault="008A1CCB" w:rsidP="008A1CCB">
      <w:pPr>
        <w:ind w:left="357"/>
        <w:jc w:val="both"/>
      </w:pPr>
    </w:p>
    <w:p w14:paraId="73BE16ED" w14:textId="4294D69E" w:rsidR="008A1CCB" w:rsidRDefault="008A1CCB" w:rsidP="008A1CCB">
      <w:pPr>
        <w:ind w:left="357"/>
        <w:jc w:val="both"/>
      </w:pPr>
      <w:r w:rsidRPr="005E1CB1">
        <w:t>Cardinia Shire is an inclusive organisation valuing our community for unique qualities, ideas, and insights. The committee membership will be diverse in age, culture, life experience, gender identity, race, ethnicity, disability, age, faith, sexual orientation, gender identity or other differences.</w:t>
      </w:r>
    </w:p>
    <w:p w14:paraId="4DA04544" w14:textId="77777777" w:rsidR="00B3349E" w:rsidRDefault="00B3349E" w:rsidP="00B3349E">
      <w:pPr>
        <w:pStyle w:val="Heading3"/>
      </w:pPr>
      <w:r>
        <w:t xml:space="preserve">Purpose </w:t>
      </w:r>
    </w:p>
    <w:p w14:paraId="34C03A91" w14:textId="6AD02174" w:rsidR="0082054D" w:rsidRDefault="0082054D" w:rsidP="008A1CCB">
      <w:pPr>
        <w:ind w:left="357"/>
        <w:jc w:val="both"/>
      </w:pPr>
      <w:r>
        <w:t>The Cardinia Shire Access and Inclusion Advisory Committee:</w:t>
      </w:r>
    </w:p>
    <w:p w14:paraId="4D93A098" w14:textId="16A88F64" w:rsidR="0082054D" w:rsidRPr="005F5951" w:rsidRDefault="0082054D" w:rsidP="008A1CCB">
      <w:pPr>
        <w:pStyle w:val="ListParagraph"/>
        <w:numPr>
          <w:ilvl w:val="0"/>
          <w:numId w:val="15"/>
        </w:numPr>
        <w:jc w:val="both"/>
        <w:rPr>
          <w:rFonts w:eastAsia="Franklin Gothic Book" w:cs="Franklin Gothic Book"/>
        </w:rPr>
      </w:pPr>
      <w:r>
        <w:t>Monitor</w:t>
      </w:r>
      <w:r w:rsidR="006C51EE">
        <w:t>s</w:t>
      </w:r>
      <w:r>
        <w:t>, review</w:t>
      </w:r>
      <w:r w:rsidR="006C51EE">
        <w:t>s</w:t>
      </w:r>
      <w:r>
        <w:t>, and support</w:t>
      </w:r>
      <w:r w:rsidR="006C51EE">
        <w:t>s</w:t>
      </w:r>
      <w:r>
        <w:t xml:space="preserve"> Council’s disability policy and associated strategies and implementation plans.</w:t>
      </w:r>
    </w:p>
    <w:p w14:paraId="3384D1D8" w14:textId="5041E6FE" w:rsidR="0082054D" w:rsidRPr="005F5951" w:rsidRDefault="0082054D" w:rsidP="008A1CCB">
      <w:pPr>
        <w:pStyle w:val="ListParagraph"/>
        <w:numPr>
          <w:ilvl w:val="0"/>
          <w:numId w:val="15"/>
        </w:numPr>
        <w:jc w:val="both"/>
        <w:rPr>
          <w:rFonts w:eastAsia="Franklin Gothic Book" w:cs="Franklin Gothic Book"/>
        </w:rPr>
      </w:pPr>
      <w:r w:rsidRPr="7F0C736F">
        <w:t>Provide</w:t>
      </w:r>
      <w:r w:rsidR="006C51EE">
        <w:t>s</w:t>
      </w:r>
      <w:r w:rsidRPr="7F0C736F">
        <w:t xml:space="preserve"> information and timely advice to council on issues impacting upon people with a disability which prevent their full inclusion in community life.</w:t>
      </w:r>
    </w:p>
    <w:p w14:paraId="09731128" w14:textId="0B477AAA" w:rsidR="0082054D" w:rsidRPr="005F5951" w:rsidRDefault="0082054D" w:rsidP="008A1CCB">
      <w:pPr>
        <w:pStyle w:val="ListParagraph"/>
        <w:numPr>
          <w:ilvl w:val="0"/>
          <w:numId w:val="15"/>
        </w:numPr>
        <w:jc w:val="both"/>
        <w:rPr>
          <w:rFonts w:eastAsia="Franklin Gothic Book" w:cs="Franklin Gothic Book"/>
        </w:rPr>
      </w:pPr>
      <w:r w:rsidRPr="7F0C736F">
        <w:t>Participate</w:t>
      </w:r>
      <w:r w:rsidR="006C51EE">
        <w:t>s</w:t>
      </w:r>
      <w:r w:rsidRPr="7F0C736F">
        <w:t xml:space="preserve"> in strategic planning issues affecting people with disability in the Shire.</w:t>
      </w:r>
    </w:p>
    <w:p w14:paraId="1E65DC29" w14:textId="57477FDF" w:rsidR="0082054D" w:rsidRPr="007D58DC" w:rsidRDefault="0082054D" w:rsidP="008A1CCB">
      <w:pPr>
        <w:pStyle w:val="ListParagraph"/>
        <w:numPr>
          <w:ilvl w:val="0"/>
          <w:numId w:val="15"/>
        </w:numPr>
        <w:jc w:val="both"/>
        <w:rPr>
          <w:rFonts w:eastAsia="Franklin Gothic Book" w:cs="Franklin Gothic Book"/>
          <w:lang w:eastAsia="en-US"/>
        </w:rPr>
      </w:pPr>
      <w:r w:rsidRPr="7F0C736F">
        <w:t>Act</w:t>
      </w:r>
      <w:r w:rsidR="006C51EE">
        <w:t>s</w:t>
      </w:r>
      <w:r w:rsidRPr="7F0C736F">
        <w:t xml:space="preserve"> as ambassadors for the disability community through advocacy, promoting information, training, activities, and issues relating to disability in Cardinia Shire.</w:t>
      </w:r>
    </w:p>
    <w:p w14:paraId="44BBE650" w14:textId="67EAAFD0" w:rsidR="0082054D" w:rsidRPr="00271BA0" w:rsidRDefault="0082054D" w:rsidP="008A1CCB">
      <w:pPr>
        <w:pStyle w:val="ListParagraph"/>
        <w:numPr>
          <w:ilvl w:val="0"/>
          <w:numId w:val="15"/>
        </w:numPr>
        <w:jc w:val="both"/>
        <w:rPr>
          <w:rFonts w:eastAsia="Franklin Gothic Book" w:cs="Franklin Gothic Book"/>
          <w:lang w:eastAsia="en-US"/>
        </w:rPr>
      </w:pPr>
      <w:r>
        <w:t>Provide</w:t>
      </w:r>
      <w:r w:rsidR="006C51EE">
        <w:t>s</w:t>
      </w:r>
      <w:r>
        <w:t xml:space="preserve"> advice on, triage, monitor and review Council’s building and facilities Access Upgrade program of works and budget.</w:t>
      </w:r>
    </w:p>
    <w:p w14:paraId="4856E6C1" w14:textId="77777777" w:rsidR="00B3349E" w:rsidRDefault="00271BA0" w:rsidP="008A1CCB">
      <w:pPr>
        <w:ind w:left="357"/>
        <w:jc w:val="both"/>
      </w:pPr>
      <w:r w:rsidRPr="00B3349E">
        <w:rPr>
          <w:rStyle w:val="Heading3Char"/>
        </w:rPr>
        <w:lastRenderedPageBreak/>
        <w:t>Meetings</w:t>
      </w:r>
      <w:r>
        <w:t xml:space="preserve"> </w:t>
      </w:r>
    </w:p>
    <w:p w14:paraId="0CB34D77" w14:textId="66425668" w:rsidR="00271BA0" w:rsidRDefault="00B3349E" w:rsidP="008A1CCB">
      <w:pPr>
        <w:ind w:left="357"/>
        <w:jc w:val="both"/>
      </w:pPr>
      <w:r>
        <w:t>A</w:t>
      </w:r>
      <w:r w:rsidR="00323BD7">
        <w:t xml:space="preserve">re </w:t>
      </w:r>
      <w:r w:rsidR="00271BA0">
        <w:t>held bi-monthly</w:t>
      </w:r>
      <w:r w:rsidR="00323BD7">
        <w:t>, o</w:t>
      </w:r>
      <w:r w:rsidR="00271BA0">
        <w:t>n each 3rd Wednesday of alternate months</w:t>
      </w:r>
      <w:r w:rsidR="004C51BD">
        <w:t xml:space="preserve"> </w:t>
      </w:r>
      <w:r w:rsidR="00271BA0">
        <w:t>at 10am–12 noon</w:t>
      </w:r>
      <w:r w:rsidR="004C51BD">
        <w:t>.</w:t>
      </w:r>
    </w:p>
    <w:p w14:paraId="55AF8C58" w14:textId="45DA274D" w:rsidR="00271BA0" w:rsidRDefault="00271BA0" w:rsidP="008A1CCB">
      <w:pPr>
        <w:jc w:val="both"/>
      </w:pPr>
      <w:r>
        <w:t>Meetings can be in person or via a secure electronic mode</w:t>
      </w:r>
      <w:r w:rsidR="002B1DAF">
        <w:t xml:space="preserve"> and are held at Outlook Community Centre </w:t>
      </w:r>
      <w:r w:rsidR="000A718C" w:rsidRPr="000A718C">
        <w:t>24 Toomuc Valley Rd</w:t>
      </w:r>
      <w:r w:rsidR="000A718C">
        <w:t xml:space="preserve"> Pakenham.</w:t>
      </w:r>
      <w:r w:rsidR="00357B02" w:rsidRPr="00357B02">
        <w:t xml:space="preserve"> </w:t>
      </w:r>
      <w:r w:rsidR="00357B02">
        <w:t xml:space="preserve">A term of membership is </w:t>
      </w:r>
      <w:r w:rsidR="0030796F">
        <w:t>3 years</w:t>
      </w:r>
      <w:r w:rsidR="00357B02" w:rsidRPr="00357B02">
        <w:t>.</w:t>
      </w:r>
    </w:p>
    <w:p w14:paraId="03AF5278" w14:textId="639142DE" w:rsidR="005E74D6" w:rsidRDefault="005E74D6" w:rsidP="005E74D6">
      <w:pPr>
        <w:pStyle w:val="Heading3"/>
      </w:pPr>
      <w:r>
        <w:t>Role</w:t>
      </w:r>
    </w:p>
    <w:p w14:paraId="5D39BA59" w14:textId="2430EAE0" w:rsidR="00C81151" w:rsidRDefault="00270D40" w:rsidP="00C81151">
      <w:pPr>
        <w:jc w:val="both"/>
      </w:pPr>
      <w:r>
        <w:t xml:space="preserve">The </w:t>
      </w:r>
      <w:r w:rsidRPr="00686C27">
        <w:t xml:space="preserve">Cardinia Shire Access and Inclusion Advisory Committee </w:t>
      </w:r>
      <w:r w:rsidR="00686C27" w:rsidRPr="00686C27">
        <w:t>are seeking nominations for F</w:t>
      </w:r>
      <w:r w:rsidRPr="00686C27">
        <w:t xml:space="preserve">ull </w:t>
      </w:r>
      <w:r w:rsidR="00686C27" w:rsidRPr="00686C27">
        <w:t>M</w:t>
      </w:r>
      <w:r w:rsidRPr="00686C27">
        <w:t>embership from Cardinia Shire residents and/or people working within Cardinia Shire</w:t>
      </w:r>
      <w:r w:rsidR="00C756B8">
        <w:t xml:space="preserve"> fr</w:t>
      </w:r>
      <w:r w:rsidR="008A1CCB">
        <w:t>o</w:t>
      </w:r>
      <w:r w:rsidR="00C756B8">
        <w:t>m the following:</w:t>
      </w:r>
    </w:p>
    <w:p w14:paraId="4E789C2D" w14:textId="75692191" w:rsidR="00C81151" w:rsidRPr="001E1CDB" w:rsidRDefault="00C81151" w:rsidP="00C81151">
      <w:pPr>
        <w:pStyle w:val="ListParagraph"/>
        <w:numPr>
          <w:ilvl w:val="0"/>
          <w:numId w:val="33"/>
        </w:numPr>
        <w:jc w:val="both"/>
      </w:pPr>
      <w:r w:rsidRPr="00C81151">
        <w:rPr>
          <w:b/>
          <w:bCs/>
        </w:rPr>
        <w:t>Community representatives:</w:t>
      </w:r>
      <w:r w:rsidRPr="001E1CDB">
        <w:t xml:space="preserve"> people with a lived experience of disability or a carer/support person of a person with a disability.</w:t>
      </w:r>
    </w:p>
    <w:p w14:paraId="040C50EE" w14:textId="751C8E5F" w:rsidR="00C81151" w:rsidRDefault="00C81151" w:rsidP="00C81151">
      <w:pPr>
        <w:pStyle w:val="ListParagraph"/>
        <w:numPr>
          <w:ilvl w:val="0"/>
          <w:numId w:val="17"/>
        </w:numPr>
      </w:pPr>
      <w:r w:rsidRPr="001E1CDB">
        <w:rPr>
          <w:b/>
          <w:bCs/>
        </w:rPr>
        <w:t>Community groups and or disability organisations:</w:t>
      </w:r>
      <w:r w:rsidRPr="001E1CDB">
        <w:t xml:space="preserve"> Community groups, health care professionals (with associated professional body or associations) and, Disability organisations that provide disability support, services, advocacy, and peak bodies</w:t>
      </w:r>
      <w:r w:rsidR="00944A6A">
        <w:t>.</w:t>
      </w:r>
      <w:r w:rsidRPr="001E1CDB">
        <w:t xml:space="preserve"> </w:t>
      </w:r>
      <w:r w:rsidR="00944A6A">
        <w:t>Th</w:t>
      </w:r>
      <w:r w:rsidR="00944A6A" w:rsidRPr="0011190B">
        <w:t xml:space="preserve">e </w:t>
      </w:r>
      <w:r w:rsidR="00944A6A">
        <w:t xml:space="preserve">representative </w:t>
      </w:r>
      <w:r w:rsidR="00944A6A" w:rsidRPr="0011190B">
        <w:t>must be endorsed by the organisation or group they are representing.</w:t>
      </w:r>
    </w:p>
    <w:p w14:paraId="70D9584B" w14:textId="77777777" w:rsidR="00B3349E" w:rsidRDefault="00B3349E" w:rsidP="00B3349E">
      <w:pPr>
        <w:spacing w:after="0"/>
        <w:ind w:left="357"/>
        <w:jc w:val="both"/>
      </w:pPr>
      <w:r w:rsidRPr="00C24192">
        <w:rPr>
          <w:rStyle w:val="Heading3Char"/>
        </w:rPr>
        <w:t>Selection Criteria:</w:t>
      </w:r>
      <w:r>
        <w:t xml:space="preserve"> </w:t>
      </w:r>
    </w:p>
    <w:p w14:paraId="5D1D30CD" w14:textId="77777777" w:rsidR="00B3349E" w:rsidRDefault="00B3349E" w:rsidP="00B3349E">
      <w:pPr>
        <w:pStyle w:val="ListParagraph"/>
        <w:numPr>
          <w:ilvl w:val="0"/>
          <w:numId w:val="36"/>
        </w:numPr>
        <w:jc w:val="both"/>
      </w:pPr>
      <w:r>
        <w:t>willingness to make an active contribution to discussion</w:t>
      </w:r>
    </w:p>
    <w:p w14:paraId="43E6168B" w14:textId="77777777" w:rsidR="00B3349E" w:rsidRDefault="00B3349E" w:rsidP="00B3349E">
      <w:pPr>
        <w:pStyle w:val="ListParagraph"/>
        <w:numPr>
          <w:ilvl w:val="0"/>
          <w:numId w:val="35"/>
        </w:numPr>
        <w:jc w:val="both"/>
      </w:pPr>
      <w:r>
        <w:t>strong community networks and linkages</w:t>
      </w:r>
    </w:p>
    <w:p w14:paraId="6CFBA5D0" w14:textId="77777777" w:rsidR="00B3349E" w:rsidRDefault="00B3349E" w:rsidP="00B3349E">
      <w:pPr>
        <w:pStyle w:val="ListParagraph"/>
        <w:numPr>
          <w:ilvl w:val="0"/>
          <w:numId w:val="35"/>
        </w:numPr>
        <w:jc w:val="both"/>
      </w:pPr>
      <w:r>
        <w:t xml:space="preserve">current involvement in the community in the interest area that relates to the purpose of the Advisory Committee </w:t>
      </w:r>
    </w:p>
    <w:p w14:paraId="0D151C2B" w14:textId="77777777" w:rsidR="00B3349E" w:rsidRDefault="00B3349E" w:rsidP="00B3349E">
      <w:pPr>
        <w:pStyle w:val="ListParagraph"/>
        <w:numPr>
          <w:ilvl w:val="0"/>
          <w:numId w:val="35"/>
        </w:numPr>
        <w:jc w:val="both"/>
      </w:pPr>
      <w:r>
        <w:t>capacity to commit to the Advisory Committee for the required duration, and</w:t>
      </w:r>
    </w:p>
    <w:p w14:paraId="7DE65DFB" w14:textId="77777777" w:rsidR="00B3349E" w:rsidRPr="00D95AE8" w:rsidRDefault="00B3349E" w:rsidP="00B3349E">
      <w:pPr>
        <w:pStyle w:val="ListParagraph"/>
        <w:numPr>
          <w:ilvl w:val="0"/>
          <w:numId w:val="35"/>
        </w:numPr>
        <w:jc w:val="both"/>
      </w:pPr>
      <w:r w:rsidRPr="00D95AE8">
        <w:t>reflect our diverse community</w:t>
      </w:r>
    </w:p>
    <w:p w14:paraId="10A592E3" w14:textId="577D3E2B" w:rsidR="00C81151" w:rsidRPr="00D95AE8" w:rsidRDefault="000211DA" w:rsidP="00C81151">
      <w:r w:rsidRPr="00D95AE8">
        <w:t>If this sounds like it could be for you, or you would like more information please contact</w:t>
      </w:r>
      <w:r w:rsidR="00C81151" w:rsidRPr="00D95AE8">
        <w:t>:</w:t>
      </w:r>
    </w:p>
    <w:p w14:paraId="68E735AB" w14:textId="77777777" w:rsidR="00C81151" w:rsidRPr="00D95AE8" w:rsidRDefault="007279D0" w:rsidP="00C81151">
      <w:r w:rsidRPr="00D95AE8">
        <w:t>Council Officer</w:t>
      </w:r>
      <w:r w:rsidR="00C756B8" w:rsidRPr="00D95AE8">
        <w:t xml:space="preserve"> for </w:t>
      </w:r>
      <w:r w:rsidR="008A1CCB" w:rsidRPr="00D95AE8">
        <w:t>A</w:t>
      </w:r>
      <w:r w:rsidRPr="00D95AE8">
        <w:t>ccess and Inclusion – Disability</w:t>
      </w:r>
      <w:r w:rsidR="00C81151" w:rsidRPr="00D95AE8">
        <w:t xml:space="preserve"> </w:t>
      </w:r>
    </w:p>
    <w:p w14:paraId="37A675D1" w14:textId="10CDF889" w:rsidR="00C81151" w:rsidRPr="00D95AE8" w:rsidRDefault="00C81151" w:rsidP="00C81151">
      <w:r w:rsidRPr="00D95AE8">
        <w:rPr>
          <w:noProof/>
        </w:rPr>
        <w:drawing>
          <wp:inline distT="0" distB="0" distL="0" distR="0" wp14:anchorId="528C7261" wp14:editId="71B4BA7C">
            <wp:extent cx="209550" cy="209550"/>
            <wp:effectExtent l="0" t="0" r="0" b="0"/>
            <wp:docPr id="21" name="Graphic 21"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peakerphone.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09550" cy="209550"/>
                    </a:xfrm>
                    <a:prstGeom prst="rect">
                      <a:avLst/>
                    </a:prstGeom>
                  </pic:spPr>
                </pic:pic>
              </a:graphicData>
            </a:graphic>
          </wp:inline>
        </w:drawing>
      </w:r>
      <w:r w:rsidR="00D95AE8">
        <w:t xml:space="preserve">  </w:t>
      </w:r>
      <w:r w:rsidR="00C756B8" w:rsidRPr="00D95AE8">
        <w:t>p</w:t>
      </w:r>
      <w:r w:rsidR="00554BD2" w:rsidRPr="00D95AE8">
        <w:t>hone:</w:t>
      </w:r>
      <w:r w:rsidR="00D95AE8">
        <w:t xml:space="preserve"> </w:t>
      </w:r>
      <w:r w:rsidR="007279D0" w:rsidRPr="00D95AE8">
        <w:t>5943 4605</w:t>
      </w:r>
      <w:r w:rsidR="00554BD2" w:rsidRPr="00D95AE8">
        <w:t xml:space="preserve"> </w:t>
      </w:r>
    </w:p>
    <w:p w14:paraId="390E651D" w14:textId="451946F0" w:rsidR="00B3349E" w:rsidRPr="00D95AE8" w:rsidRDefault="00C81151" w:rsidP="00C81151">
      <w:pPr>
        <w:rPr>
          <w:rStyle w:val="Hyperlink"/>
        </w:rPr>
      </w:pPr>
      <w:r w:rsidRPr="00D95AE8">
        <w:rPr>
          <w:b/>
          <w:bCs/>
          <w:noProof/>
        </w:rPr>
        <w:drawing>
          <wp:inline distT="0" distB="0" distL="0" distR="0" wp14:anchorId="658D380C" wp14:editId="7D928BEE">
            <wp:extent cx="161925" cy="161925"/>
            <wp:effectExtent l="0" t="0" r="9525" b="9525"/>
            <wp:docPr id="35" name="Graphic 3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mail_m.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61925" cy="161925"/>
                    </a:xfrm>
                    <a:prstGeom prst="rect">
                      <a:avLst/>
                    </a:prstGeom>
                  </pic:spPr>
                </pic:pic>
              </a:graphicData>
            </a:graphic>
          </wp:inline>
        </w:drawing>
      </w:r>
      <w:r w:rsidR="00D95AE8">
        <w:t xml:space="preserve">   </w:t>
      </w:r>
      <w:r w:rsidR="00554BD2" w:rsidRPr="00D95AE8">
        <w:t>email</w:t>
      </w:r>
      <w:r w:rsidR="00C0757D" w:rsidRPr="00D95AE8">
        <w:t>:</w:t>
      </w:r>
      <w:r w:rsidR="00D95AE8">
        <w:t xml:space="preserve">  </w:t>
      </w:r>
      <w:hyperlink r:id="rId27" w:history="1">
        <w:r w:rsidR="00C0757D" w:rsidRPr="00D95AE8">
          <w:rPr>
            <w:rStyle w:val="Hyperlink"/>
          </w:rPr>
          <w:t>CommStrenAdmin@cardinia.vic.gov.au</w:t>
        </w:r>
      </w:hyperlink>
    </w:p>
    <w:p w14:paraId="5FDE4F46" w14:textId="77777777" w:rsidR="00B3349E" w:rsidRDefault="00B3349E">
      <w:pPr>
        <w:tabs>
          <w:tab w:val="clear" w:pos="357"/>
        </w:tabs>
        <w:spacing w:after="0" w:line="240" w:lineRule="auto"/>
        <w:ind w:left="0"/>
        <w:contextualSpacing w:val="0"/>
        <w:rPr>
          <w:rStyle w:val="Hyperlink"/>
          <w:sz w:val="22"/>
          <w:szCs w:val="22"/>
        </w:rPr>
        <w:sectPr w:rsidR="00B3349E" w:rsidSect="002B4B79">
          <w:headerReference w:type="default" r:id="rId28"/>
          <w:pgSz w:w="11906" w:h="16838" w:code="9"/>
          <w:pgMar w:top="1710" w:right="720" w:bottom="567" w:left="720" w:header="510" w:footer="782" w:gutter="0"/>
          <w:pgNumType w:start="1"/>
          <w:cols w:space="708"/>
          <w:docGrid w:linePitch="360"/>
        </w:sectPr>
      </w:pPr>
      <w:r>
        <w:rPr>
          <w:rStyle w:val="Hyperlink"/>
          <w:sz w:val="22"/>
          <w:szCs w:val="22"/>
        </w:rPr>
        <w:br w:type="page"/>
      </w:r>
    </w:p>
    <w:p w14:paraId="563CE57D" w14:textId="0D10BA09" w:rsidR="00D92611" w:rsidRDefault="00D92611" w:rsidP="00252C8F">
      <w:pPr>
        <w:pStyle w:val="Heading1"/>
        <w:rPr>
          <w:color w:val="1950F9" w:themeColor="text2" w:themeTint="99"/>
        </w:rPr>
      </w:pPr>
      <w:r w:rsidRPr="00BE58F2">
        <w:lastRenderedPageBreak/>
        <w:t>Expression of Interest</w:t>
      </w:r>
      <w:r>
        <w:t xml:space="preserve">, </w:t>
      </w:r>
      <w:r w:rsidRPr="00D92611">
        <w:rPr>
          <w:color w:val="1950F9" w:themeColor="text2" w:themeTint="99"/>
        </w:rPr>
        <w:t>Participating Member</w:t>
      </w:r>
    </w:p>
    <w:p w14:paraId="7F3C3AC6" w14:textId="50A49D8C" w:rsidR="005F1610" w:rsidRDefault="005F1610" w:rsidP="005F1610">
      <w:r>
        <w:t xml:space="preserve">An </w:t>
      </w:r>
      <w:r w:rsidR="005E74D6">
        <w:t>i</w:t>
      </w:r>
      <w:r>
        <w:t xml:space="preserve">nvitation </w:t>
      </w:r>
      <w:r w:rsidR="000965DD">
        <w:t xml:space="preserve">to </w:t>
      </w:r>
      <w:r w:rsidR="00B3349E" w:rsidRPr="00D043EF">
        <w:t>Cardinia Shire residents and/or people working within Cardinia Shire who would like</w:t>
      </w:r>
      <w:r w:rsidR="00B3349E" w:rsidRPr="00932558">
        <w:t xml:space="preserve"> to </w:t>
      </w:r>
      <w:r w:rsidR="00B3349E">
        <w:t xml:space="preserve">participate in </w:t>
      </w:r>
      <w:r>
        <w:t>our Access and Inclusion Advisory Committee.</w:t>
      </w:r>
    </w:p>
    <w:p w14:paraId="401FFB0E" w14:textId="77777777" w:rsidR="005F1610" w:rsidRDefault="005F1610" w:rsidP="005F1610"/>
    <w:p w14:paraId="03949E8C" w14:textId="53F6DA42" w:rsidR="00B3349E" w:rsidRDefault="00B3349E" w:rsidP="005F1610">
      <w:r>
        <w:t xml:space="preserve">The committee </w:t>
      </w:r>
      <w:r w:rsidRPr="7F0C736F">
        <w:t>provide</w:t>
      </w:r>
      <w:r>
        <w:t>s</w:t>
      </w:r>
      <w:r w:rsidRPr="7F0C736F">
        <w:t xml:space="preserve"> a forum for Cardinia Shire residents, businesses, and community groups, representing the interests of people with </w:t>
      </w:r>
      <w:r w:rsidRPr="005F5951">
        <w:t>disability</w:t>
      </w:r>
      <w:r w:rsidRPr="7F0C736F">
        <w:t xml:space="preserve"> in the Local Government Area.</w:t>
      </w:r>
      <w:r w:rsidRPr="008A1CCB">
        <w:t xml:space="preserve"> </w:t>
      </w:r>
    </w:p>
    <w:p w14:paraId="30C260AD" w14:textId="77777777" w:rsidR="005F1610" w:rsidRDefault="005F1610" w:rsidP="005F1610"/>
    <w:p w14:paraId="5F12E956" w14:textId="6E223118" w:rsidR="00B3349E" w:rsidRDefault="00B3349E" w:rsidP="005F1610">
      <w:r w:rsidRPr="005E1CB1">
        <w:t>Cardinia Shire is an inclusive organisation valuing our community for unique qualities, ideas, and insights. The committee membership will be diverse in age, culture, life experience, gender identity, race, ethnicity, disability, age, faith, sexual orientation, gender identity or other differences.</w:t>
      </w:r>
    </w:p>
    <w:p w14:paraId="738E7A5B" w14:textId="77777777" w:rsidR="00B3349E" w:rsidRDefault="00B3349E" w:rsidP="00B3349E">
      <w:pPr>
        <w:pStyle w:val="Heading3"/>
      </w:pPr>
      <w:r>
        <w:t xml:space="preserve">Purpose </w:t>
      </w:r>
    </w:p>
    <w:p w14:paraId="3BF8E766" w14:textId="77777777" w:rsidR="00B3349E" w:rsidRDefault="00B3349E" w:rsidP="00B3349E">
      <w:pPr>
        <w:ind w:left="357"/>
        <w:jc w:val="both"/>
      </w:pPr>
      <w:r>
        <w:t>The Cardinia Shire Access and Inclusion Advisory Committee:</w:t>
      </w:r>
    </w:p>
    <w:p w14:paraId="56D21516" w14:textId="77777777" w:rsidR="00B3349E" w:rsidRPr="005F5951" w:rsidRDefault="00B3349E" w:rsidP="00B3349E">
      <w:pPr>
        <w:pStyle w:val="ListParagraph"/>
        <w:numPr>
          <w:ilvl w:val="0"/>
          <w:numId w:val="15"/>
        </w:numPr>
        <w:jc w:val="both"/>
        <w:rPr>
          <w:rFonts w:eastAsia="Franklin Gothic Book" w:cs="Franklin Gothic Book"/>
        </w:rPr>
      </w:pPr>
      <w:r>
        <w:t>Monitors, reviews, and supports Council’s disability policy and associated strategies and implementation plans.</w:t>
      </w:r>
    </w:p>
    <w:p w14:paraId="547FCF72" w14:textId="77777777" w:rsidR="00B3349E" w:rsidRPr="005F5951" w:rsidRDefault="00B3349E" w:rsidP="00B3349E">
      <w:pPr>
        <w:pStyle w:val="ListParagraph"/>
        <w:numPr>
          <w:ilvl w:val="0"/>
          <w:numId w:val="15"/>
        </w:numPr>
        <w:jc w:val="both"/>
        <w:rPr>
          <w:rFonts w:eastAsia="Franklin Gothic Book" w:cs="Franklin Gothic Book"/>
        </w:rPr>
      </w:pPr>
      <w:r w:rsidRPr="7F0C736F">
        <w:t>Provide</w:t>
      </w:r>
      <w:r>
        <w:t>s</w:t>
      </w:r>
      <w:r w:rsidRPr="7F0C736F">
        <w:t xml:space="preserve"> information and timely advice to council on issues impacting upon people with a disability which prevent their full inclusion in community life.</w:t>
      </w:r>
    </w:p>
    <w:p w14:paraId="46463C2E" w14:textId="77777777" w:rsidR="00B3349E" w:rsidRPr="005F5951" w:rsidRDefault="00B3349E" w:rsidP="00B3349E">
      <w:pPr>
        <w:pStyle w:val="ListParagraph"/>
        <w:numPr>
          <w:ilvl w:val="0"/>
          <w:numId w:val="15"/>
        </w:numPr>
        <w:jc w:val="both"/>
        <w:rPr>
          <w:rFonts w:eastAsia="Franklin Gothic Book" w:cs="Franklin Gothic Book"/>
        </w:rPr>
      </w:pPr>
      <w:r w:rsidRPr="7F0C736F">
        <w:t>Participate</w:t>
      </w:r>
      <w:r>
        <w:t>s</w:t>
      </w:r>
      <w:r w:rsidRPr="7F0C736F">
        <w:t xml:space="preserve"> in strategic planning issues affecting people with disability in the Shire.</w:t>
      </w:r>
    </w:p>
    <w:p w14:paraId="0F7F7C8B" w14:textId="77777777" w:rsidR="00B3349E" w:rsidRPr="007D58DC" w:rsidRDefault="00B3349E" w:rsidP="00B3349E">
      <w:pPr>
        <w:pStyle w:val="ListParagraph"/>
        <w:numPr>
          <w:ilvl w:val="0"/>
          <w:numId w:val="15"/>
        </w:numPr>
        <w:jc w:val="both"/>
        <w:rPr>
          <w:rFonts w:eastAsia="Franklin Gothic Book" w:cs="Franklin Gothic Book"/>
          <w:lang w:eastAsia="en-US"/>
        </w:rPr>
      </w:pPr>
      <w:r w:rsidRPr="7F0C736F">
        <w:t>Act</w:t>
      </w:r>
      <w:r>
        <w:t>s</w:t>
      </w:r>
      <w:r w:rsidRPr="7F0C736F">
        <w:t xml:space="preserve"> as ambassadors for the disability community through advocacy, promoting information, training, activities, and issues relating to disability in Cardinia Shire.</w:t>
      </w:r>
    </w:p>
    <w:p w14:paraId="28D98D15" w14:textId="77777777" w:rsidR="00B3349E" w:rsidRPr="00271BA0" w:rsidRDefault="00B3349E" w:rsidP="00B3349E">
      <w:pPr>
        <w:pStyle w:val="ListParagraph"/>
        <w:numPr>
          <w:ilvl w:val="0"/>
          <w:numId w:val="15"/>
        </w:numPr>
        <w:jc w:val="both"/>
        <w:rPr>
          <w:rFonts w:eastAsia="Franklin Gothic Book" w:cs="Franklin Gothic Book"/>
          <w:lang w:eastAsia="en-US"/>
        </w:rPr>
      </w:pPr>
      <w:r>
        <w:t>Provides advice on, triage, monitor and review Council’s building and facilities Access Upgrade program of works and budget.</w:t>
      </w:r>
    </w:p>
    <w:p w14:paraId="3D061507" w14:textId="77777777" w:rsidR="00B3349E" w:rsidRPr="000B3FFE" w:rsidRDefault="00B3349E" w:rsidP="000B3FFE">
      <w:pPr>
        <w:pStyle w:val="Heading3"/>
      </w:pPr>
      <w:r w:rsidRPr="000B3FFE">
        <w:rPr>
          <w:rStyle w:val="Heading3Char"/>
          <w:i/>
        </w:rPr>
        <w:t>Meetings</w:t>
      </w:r>
      <w:r w:rsidRPr="000B3FFE">
        <w:t xml:space="preserve"> </w:t>
      </w:r>
    </w:p>
    <w:p w14:paraId="2D618270" w14:textId="77777777" w:rsidR="00B3349E" w:rsidRDefault="00B3349E" w:rsidP="00B3349E">
      <w:pPr>
        <w:ind w:left="357"/>
        <w:jc w:val="both"/>
      </w:pPr>
      <w:r>
        <w:t>Are held bi-monthly, on each 3rd Wednesday of alternate months at 10am–12 noon.</w:t>
      </w:r>
    </w:p>
    <w:p w14:paraId="21A4C7A5" w14:textId="711BD2AC" w:rsidR="000965DD" w:rsidRDefault="00B3349E" w:rsidP="000965DD">
      <w:pPr>
        <w:jc w:val="both"/>
      </w:pPr>
      <w:r>
        <w:t xml:space="preserve">Meetings can be in person or via a secure electronic mode and are held at Outlook Community Centre </w:t>
      </w:r>
      <w:r w:rsidRPr="000A718C">
        <w:t>24 Toomuc Valley Rd</w:t>
      </w:r>
      <w:r>
        <w:t xml:space="preserve"> Pakenham.</w:t>
      </w:r>
    </w:p>
    <w:p w14:paraId="3EE300F3" w14:textId="77777777" w:rsidR="005E74D6" w:rsidRDefault="000965DD" w:rsidP="000B3FFE">
      <w:pPr>
        <w:pStyle w:val="Heading3"/>
        <w:rPr>
          <w:rStyle w:val="Heading3Char"/>
        </w:rPr>
      </w:pPr>
      <w:r w:rsidRPr="005E74D6">
        <w:rPr>
          <w:rStyle w:val="Heading3Char"/>
        </w:rPr>
        <w:t>Role</w:t>
      </w:r>
    </w:p>
    <w:p w14:paraId="33257BEF" w14:textId="3808AF7B" w:rsidR="000965DD" w:rsidRDefault="005E74D6" w:rsidP="000965DD">
      <w:pPr>
        <w:jc w:val="both"/>
      </w:pPr>
      <w:r>
        <w:t xml:space="preserve">A </w:t>
      </w:r>
      <w:r w:rsidR="000965DD" w:rsidRPr="0011190B">
        <w:t xml:space="preserve">Participating </w:t>
      </w:r>
      <w:r>
        <w:t>M</w:t>
      </w:r>
      <w:r w:rsidR="000965DD" w:rsidRPr="0011190B">
        <w:t>ember take</w:t>
      </w:r>
      <w:r>
        <w:t>s</w:t>
      </w:r>
      <w:r w:rsidR="000965DD" w:rsidRPr="0011190B">
        <w:t xml:space="preserve"> part in meetings. They have all the rights of members, including the right to </w:t>
      </w:r>
      <w:r w:rsidR="00BC4AA9">
        <w:t xml:space="preserve">share </w:t>
      </w:r>
      <w:r w:rsidR="00252C8F">
        <w:t>views</w:t>
      </w:r>
      <w:r w:rsidR="00BC4AA9">
        <w:t xml:space="preserve"> and contribute, </w:t>
      </w:r>
      <w:r w:rsidR="000965DD" w:rsidRPr="0011190B">
        <w:t>receive copies of submissions and other documentation and to contribute to reports, but they are non-voting members. As such, they do not affect the composition of the committee.</w:t>
      </w:r>
      <w:r w:rsidR="00BC4AA9">
        <w:t xml:space="preserve"> </w:t>
      </w:r>
    </w:p>
    <w:p w14:paraId="418D582D" w14:textId="77777777" w:rsidR="00D95AE8" w:rsidRDefault="00D95AE8" w:rsidP="000965DD">
      <w:pPr>
        <w:jc w:val="both"/>
      </w:pPr>
    </w:p>
    <w:p w14:paraId="04AF390C" w14:textId="505AAC35" w:rsidR="00BC4AA9" w:rsidRPr="00D95AE8" w:rsidRDefault="00BC4AA9" w:rsidP="000965DD">
      <w:pPr>
        <w:jc w:val="both"/>
      </w:pPr>
      <w:r w:rsidRPr="00D95AE8">
        <w:t>Participating members are bound by the Committees Code of Conduct</w:t>
      </w:r>
      <w:r w:rsidR="00D92611" w:rsidRPr="00D95AE8">
        <w:t xml:space="preserve"> and terms of reference.</w:t>
      </w:r>
    </w:p>
    <w:p w14:paraId="08BF6F82" w14:textId="77777777" w:rsidR="000965DD" w:rsidRPr="00D95AE8" w:rsidRDefault="000965DD" w:rsidP="00B3349E">
      <w:pPr>
        <w:ind w:left="357"/>
        <w:jc w:val="both"/>
      </w:pPr>
    </w:p>
    <w:p w14:paraId="245721D2" w14:textId="77777777" w:rsidR="00B3349E" w:rsidRPr="00D95AE8" w:rsidRDefault="00B3349E" w:rsidP="00B3349E">
      <w:r w:rsidRPr="00D95AE8">
        <w:t>If this sounds like it could be for you, or you would like more information please contact:</w:t>
      </w:r>
    </w:p>
    <w:p w14:paraId="3DB938F3" w14:textId="77777777" w:rsidR="00B3349E" w:rsidRPr="00D95AE8" w:rsidRDefault="00B3349E" w:rsidP="00B3349E">
      <w:r w:rsidRPr="00D95AE8">
        <w:t xml:space="preserve">Council Officer for Access and Inclusion – Disability </w:t>
      </w:r>
    </w:p>
    <w:p w14:paraId="46C60E91" w14:textId="77777777" w:rsidR="007D39C8" w:rsidRPr="00D95AE8" w:rsidRDefault="007D39C8" w:rsidP="007D39C8">
      <w:r w:rsidRPr="00D95AE8">
        <w:rPr>
          <w:noProof/>
        </w:rPr>
        <w:drawing>
          <wp:inline distT="0" distB="0" distL="0" distR="0" wp14:anchorId="52CD4F27" wp14:editId="29626D07">
            <wp:extent cx="209550" cy="209550"/>
            <wp:effectExtent l="0" t="0" r="0" b="0"/>
            <wp:docPr id="13" name="Graphic 13"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peakerphone.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09550" cy="209550"/>
                    </a:xfrm>
                    <a:prstGeom prst="rect">
                      <a:avLst/>
                    </a:prstGeom>
                  </pic:spPr>
                </pic:pic>
              </a:graphicData>
            </a:graphic>
          </wp:inline>
        </w:drawing>
      </w:r>
      <w:r>
        <w:t xml:space="preserve">  </w:t>
      </w:r>
      <w:r w:rsidRPr="00D95AE8">
        <w:t>phone:</w:t>
      </w:r>
      <w:r>
        <w:t xml:space="preserve"> </w:t>
      </w:r>
      <w:r w:rsidRPr="00D95AE8">
        <w:t xml:space="preserve">5943 4605 </w:t>
      </w:r>
    </w:p>
    <w:p w14:paraId="37299F34" w14:textId="77777777" w:rsidR="007D39C8" w:rsidRPr="00D95AE8" w:rsidRDefault="007D39C8" w:rsidP="007D39C8">
      <w:pPr>
        <w:rPr>
          <w:rStyle w:val="Hyperlink"/>
        </w:rPr>
      </w:pPr>
      <w:r w:rsidRPr="00D95AE8">
        <w:rPr>
          <w:b/>
          <w:bCs/>
          <w:noProof/>
        </w:rPr>
        <w:drawing>
          <wp:inline distT="0" distB="0" distL="0" distR="0" wp14:anchorId="3FFD6190" wp14:editId="769497BE">
            <wp:extent cx="161925" cy="161925"/>
            <wp:effectExtent l="0" t="0" r="9525" b="9525"/>
            <wp:docPr id="14" name="Graphic 14"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mail_m.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61925" cy="161925"/>
                    </a:xfrm>
                    <a:prstGeom prst="rect">
                      <a:avLst/>
                    </a:prstGeom>
                  </pic:spPr>
                </pic:pic>
              </a:graphicData>
            </a:graphic>
          </wp:inline>
        </w:drawing>
      </w:r>
      <w:r>
        <w:t xml:space="preserve">   </w:t>
      </w:r>
      <w:r w:rsidRPr="00D95AE8">
        <w:t>email:</w:t>
      </w:r>
      <w:r>
        <w:t xml:space="preserve">  </w:t>
      </w:r>
      <w:hyperlink r:id="rId29" w:history="1">
        <w:r w:rsidRPr="00D95AE8">
          <w:rPr>
            <w:rStyle w:val="Hyperlink"/>
          </w:rPr>
          <w:t>CommStrenAdmin@cardinia.vic.gov.au</w:t>
        </w:r>
      </w:hyperlink>
    </w:p>
    <w:p w14:paraId="2112284D" w14:textId="4493D33A" w:rsidR="003A3C12" w:rsidRDefault="003A3C12" w:rsidP="00B3349E">
      <w:pPr>
        <w:tabs>
          <w:tab w:val="clear" w:pos="357"/>
        </w:tabs>
        <w:spacing w:after="0" w:line="240" w:lineRule="auto"/>
        <w:ind w:left="0"/>
        <w:contextualSpacing w:val="0"/>
        <w:rPr>
          <w:sz w:val="22"/>
          <w:szCs w:val="22"/>
        </w:rPr>
        <w:sectPr w:rsidR="003A3C12" w:rsidSect="002B4B79">
          <w:headerReference w:type="default" r:id="rId30"/>
          <w:pgSz w:w="11906" w:h="16838" w:code="9"/>
          <w:pgMar w:top="1710" w:right="720" w:bottom="567" w:left="720" w:header="510" w:footer="782" w:gutter="0"/>
          <w:pgNumType w:start="1"/>
          <w:cols w:space="708"/>
          <w:docGrid w:linePitch="360"/>
        </w:sectPr>
      </w:pPr>
    </w:p>
    <w:p w14:paraId="3ED181E9" w14:textId="4C212192" w:rsidR="007354EA" w:rsidRDefault="00531F27" w:rsidP="00531F27">
      <w:pPr>
        <w:pStyle w:val="Heading1"/>
      </w:pPr>
      <w:r>
        <w:lastRenderedPageBreak/>
        <w:t>Code of Conduct</w:t>
      </w:r>
    </w:p>
    <w:sectPr w:rsidR="007354EA" w:rsidSect="002B4B79">
      <w:headerReference w:type="default" r:id="rId31"/>
      <w:pgSz w:w="11906" w:h="16838" w:code="9"/>
      <w:pgMar w:top="1710" w:right="720" w:bottom="567" w:left="720" w:header="510"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F0D0A" w14:textId="77777777" w:rsidR="00E02765" w:rsidRDefault="00E02765" w:rsidP="005F5951">
      <w:r>
        <w:separator/>
      </w:r>
    </w:p>
    <w:p w14:paraId="0CD3FB19" w14:textId="77777777" w:rsidR="00E02765" w:rsidRDefault="00E02765" w:rsidP="005F5951"/>
  </w:endnote>
  <w:endnote w:type="continuationSeparator" w:id="0">
    <w:p w14:paraId="397054FE" w14:textId="77777777" w:rsidR="00E02765" w:rsidRDefault="00E02765" w:rsidP="005F5951">
      <w:r>
        <w:continuationSeparator/>
      </w:r>
    </w:p>
    <w:p w14:paraId="257960B4" w14:textId="77777777" w:rsidR="00E02765" w:rsidRDefault="00E02765" w:rsidP="005F5951"/>
  </w:endnote>
  <w:endnote w:type="continuationNotice" w:id="1">
    <w:p w14:paraId="05DE6038" w14:textId="77777777" w:rsidR="00E02765" w:rsidRDefault="00E02765" w:rsidP="005F5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705CA"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05F60CA0"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097430"/>
      <w:docPartObj>
        <w:docPartGallery w:val="Page Numbers (Bottom of Page)"/>
        <w:docPartUnique/>
      </w:docPartObj>
    </w:sdtPr>
    <w:sdtEndPr>
      <w:rPr>
        <w:noProof/>
      </w:rPr>
    </w:sdtEndPr>
    <w:sdtContent>
      <w:p w14:paraId="6D5C9F38" w14:textId="7BF27906" w:rsidR="00742C50" w:rsidRDefault="00742C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13C2EF" w14:textId="77777777" w:rsidR="00E420C1" w:rsidRDefault="00E420C1" w:rsidP="00E420C1">
    <w:pPr>
      <w:pStyle w:val="Footer"/>
      <w:tabs>
        <w:tab w:val="clear" w:pos="4320"/>
        <w:tab w:val="clear"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0E162" w14:textId="77777777" w:rsidR="00E02765" w:rsidRDefault="00E02765" w:rsidP="005F5951">
      <w:r>
        <w:separator/>
      </w:r>
    </w:p>
    <w:p w14:paraId="56430FAB" w14:textId="77777777" w:rsidR="00E02765" w:rsidRDefault="00E02765" w:rsidP="005F5951"/>
  </w:footnote>
  <w:footnote w:type="continuationSeparator" w:id="0">
    <w:p w14:paraId="1BE6EA86" w14:textId="77777777" w:rsidR="00E02765" w:rsidRDefault="00E02765" w:rsidP="005F5951">
      <w:r>
        <w:continuationSeparator/>
      </w:r>
    </w:p>
    <w:p w14:paraId="04BFDF97" w14:textId="77777777" w:rsidR="00E02765" w:rsidRDefault="00E02765" w:rsidP="005F5951"/>
  </w:footnote>
  <w:footnote w:type="continuationNotice" w:id="1">
    <w:p w14:paraId="772C1B02" w14:textId="77777777" w:rsidR="00E02765" w:rsidRDefault="00E02765" w:rsidP="005F5951"/>
  </w:footnote>
  <w:footnote w:id="2">
    <w:p w14:paraId="55FB74D6" w14:textId="724821E1" w:rsidR="00D25D8E" w:rsidRPr="0011190B" w:rsidRDefault="00D25D8E">
      <w:pPr>
        <w:pStyle w:val="FootnoteText"/>
      </w:pPr>
      <w:r w:rsidRPr="0011190B">
        <w:rPr>
          <w:rStyle w:val="FootnoteReference"/>
        </w:rPr>
        <w:footnoteRef/>
      </w:r>
      <w:r w:rsidRPr="0011190B">
        <w:t xml:space="preserve"> Full member: endorsed and enlisted representative to the Cardinia Access and Inclusion Committee</w:t>
      </w:r>
    </w:p>
  </w:footnote>
  <w:footnote w:id="3">
    <w:p w14:paraId="0136AE65" w14:textId="17138188" w:rsidR="00D25D8E" w:rsidRDefault="00D25D8E">
      <w:pPr>
        <w:pStyle w:val="FootnoteText"/>
      </w:pPr>
      <w:r w:rsidRPr="0011190B">
        <w:rPr>
          <w:rStyle w:val="FootnoteReference"/>
        </w:rPr>
        <w:footnoteRef/>
      </w:r>
      <w:r w:rsidRPr="0011190B">
        <w:t xml:space="preserve"> Participating member: </w:t>
      </w:r>
      <w:r w:rsidR="006137BD" w:rsidRPr="0011190B">
        <w:t>may take part in meetings. They have all the rights of members, including the right to receive copies of submissions and other documentation and to contribute to reports, but they are non-voting members. As such, they do not affect the composition of the committee</w:t>
      </w:r>
      <w:r w:rsidR="008F695C" w:rsidRPr="0011190B">
        <w:t>.</w:t>
      </w:r>
    </w:p>
  </w:footnote>
  <w:footnote w:id="4">
    <w:p w14:paraId="2B442E47" w14:textId="6814DBCD" w:rsidR="00602CD9" w:rsidRDefault="00602CD9">
      <w:pPr>
        <w:pStyle w:val="FootnoteText"/>
      </w:pPr>
      <w:r>
        <w:rPr>
          <w:rStyle w:val="FootnoteReference"/>
        </w:rPr>
        <w:footnoteRef/>
      </w:r>
      <w:r>
        <w:t xml:space="preserve"> </w:t>
      </w:r>
      <w:r w:rsidRPr="0011190B">
        <w:t>Participating member: may take part in meetings. They have all the rights of members, including the right to receive copies of submissions and other documentation and to contribute to reports, but they are non-voting members. As such, they do not affect the composition of the committee.</w:t>
      </w:r>
    </w:p>
  </w:footnote>
  <w:footnote w:id="5">
    <w:p w14:paraId="15C40B57" w14:textId="7EC3D3EB" w:rsidR="008D75B3" w:rsidRDefault="008D75B3">
      <w:pPr>
        <w:pStyle w:val="FootnoteText"/>
      </w:pPr>
      <w:r>
        <w:rPr>
          <w:rStyle w:val="FootnoteReference"/>
        </w:rPr>
        <w:footnoteRef/>
      </w:r>
      <w:r>
        <w:t xml:space="preserve"> The Committee: Full Members excluding participating members.</w:t>
      </w:r>
    </w:p>
  </w:footnote>
  <w:footnote w:id="6">
    <w:p w14:paraId="5505B064" w14:textId="6ADADFB6" w:rsidR="0045626B" w:rsidRDefault="0045626B">
      <w:pPr>
        <w:pStyle w:val="FootnoteText"/>
      </w:pPr>
      <w:r>
        <w:rPr>
          <w:rStyle w:val="FootnoteReference"/>
        </w:rPr>
        <w:footnoteRef/>
      </w:r>
      <w:r>
        <w:t xml:space="preserve"> </w:t>
      </w:r>
      <w:r w:rsidRPr="0045626B">
        <w:t xml:space="preserve">A quorum is the minimum number of members required to be present for a meeting to proceed.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E7DE1" w14:textId="4C4D80FE" w:rsidR="000A0E85" w:rsidRDefault="000C5317" w:rsidP="001E188E">
    <w:pPr>
      <w:pStyle w:val="Header"/>
      <w:jc w:val="both"/>
    </w:pPr>
    <w:r>
      <w:rPr>
        <w:noProof/>
      </w:rPr>
      <w:drawing>
        <wp:anchor distT="0" distB="0" distL="114300" distR="114300" simplePos="0" relativeHeight="251658240" behindDoc="0" locked="0" layoutInCell="1" allowOverlap="1" wp14:anchorId="2AF7A8A4" wp14:editId="7120B642">
          <wp:simplePos x="0" y="0"/>
          <wp:positionH relativeFrom="column">
            <wp:posOffset>4943475</wp:posOffset>
          </wp:positionH>
          <wp:positionV relativeFrom="paragraph">
            <wp:posOffset>-282575</wp:posOffset>
          </wp:positionV>
          <wp:extent cx="1435100" cy="717550"/>
          <wp:effectExtent l="0" t="0" r="0" b="6350"/>
          <wp:wrapThrough wrapText="bothSides">
            <wp:wrapPolygon edited="0">
              <wp:start x="15483" y="0"/>
              <wp:lineTo x="14050" y="1147"/>
              <wp:lineTo x="12903" y="5161"/>
              <wp:lineTo x="13189" y="9749"/>
              <wp:lineTo x="0" y="12616"/>
              <wp:lineTo x="0" y="21218"/>
              <wp:lineTo x="21218" y="21218"/>
              <wp:lineTo x="21218" y="1720"/>
              <wp:lineTo x="20931" y="1147"/>
              <wp:lineTo x="17777" y="0"/>
              <wp:lineTo x="15483"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717550"/>
                  </a:xfrm>
                  <a:prstGeom prst="rect">
                    <a:avLst/>
                  </a:prstGeom>
                  <a:noFill/>
                  <a:ln>
                    <a:noFill/>
                  </a:ln>
                </pic:spPr>
              </pic:pic>
            </a:graphicData>
          </a:graphic>
        </wp:anchor>
      </w:drawing>
    </w:r>
    <w:r w:rsidR="001E188E">
      <w:t>Cardinia Shire Access and Inclusion Advisory Committee</w:t>
    </w:r>
  </w:p>
  <w:p w14:paraId="663FF33B" w14:textId="5A20DC0B" w:rsidR="00E420C1" w:rsidRDefault="001E188E" w:rsidP="00F87E09">
    <w:pPr>
      <w:pStyle w:val="Header"/>
      <w:jc w:val="both"/>
    </w:pPr>
    <w:r>
      <w:t>Terms of Reference</w:t>
    </w:r>
    <w:r w:rsidR="002B4B79">
      <w: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34E9" w14:textId="273AD266" w:rsidR="002B4B79" w:rsidRDefault="00B3349E" w:rsidP="002B4B79">
    <w:pPr>
      <w:pStyle w:val="Header"/>
      <w:ind w:left="0"/>
      <w:jc w:val="both"/>
    </w:pPr>
    <w:r>
      <w:rPr>
        <w:noProof/>
      </w:rPr>
      <w:drawing>
        <wp:anchor distT="0" distB="0" distL="114300" distR="114300" simplePos="0" relativeHeight="251658241" behindDoc="1" locked="0" layoutInCell="1" allowOverlap="1" wp14:anchorId="563E8769" wp14:editId="0EFD052E">
          <wp:simplePos x="0" y="0"/>
          <wp:positionH relativeFrom="margin">
            <wp:posOffset>5562600</wp:posOffset>
          </wp:positionH>
          <wp:positionV relativeFrom="paragraph">
            <wp:posOffset>-190500</wp:posOffset>
          </wp:positionV>
          <wp:extent cx="1206500" cy="603250"/>
          <wp:effectExtent l="0" t="0" r="0" b="6350"/>
          <wp:wrapTight wrapText="bothSides">
            <wp:wrapPolygon edited="0">
              <wp:start x="16029" y="0"/>
              <wp:lineTo x="13983" y="1364"/>
              <wp:lineTo x="12960" y="6139"/>
              <wp:lineTo x="13642" y="10914"/>
              <wp:lineTo x="0" y="12278"/>
              <wp:lineTo x="0" y="21145"/>
              <wp:lineTo x="21145" y="21145"/>
              <wp:lineTo x="21145" y="1364"/>
              <wp:lineTo x="17735" y="0"/>
              <wp:lineTo x="1602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B79">
      <w:t>Cardinia Shire Access and Inclusion Advisory Committee, 2020</w:t>
    </w:r>
  </w:p>
  <w:p w14:paraId="3C6DAACE" w14:textId="5CCFFB76" w:rsidR="002B4B79" w:rsidRPr="00BE58F2" w:rsidRDefault="002B4B79" w:rsidP="003A3C12">
    <w:pPr>
      <w:pStyle w:val="Heading1"/>
      <w:rPr>
        <w:color w:val="C00000"/>
      </w:rPr>
    </w:pPr>
    <w:bookmarkStart w:id="3" w:name="_Appendix_1._Expression"/>
    <w:bookmarkEnd w:id="3"/>
    <w:r w:rsidRPr="00BE58F2">
      <w:rPr>
        <w:color w:val="C00000"/>
      </w:rPr>
      <w:t>Appendix 1. Expression of Interest</w:t>
    </w:r>
    <w:r w:rsidR="00B3349E">
      <w:rPr>
        <w:color w:val="C00000"/>
      </w:rPr>
      <w:t xml:space="preserve">, </w:t>
    </w:r>
    <w:r w:rsidR="00B3349E" w:rsidRPr="00D92611">
      <w:rPr>
        <w:color w:val="1950F9" w:themeColor="text2" w:themeTint="99"/>
      </w:rPr>
      <w:t>Full Member</w:t>
    </w:r>
    <w:r w:rsidRPr="00D92611">
      <w:rPr>
        <w:color w:val="1950F9" w:themeColor="text2" w:themeTint="99"/>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323DC" w14:textId="7AD82231" w:rsidR="00B3349E" w:rsidRDefault="00B3349E" w:rsidP="002B4B79">
    <w:pPr>
      <w:pStyle w:val="Header"/>
      <w:ind w:left="0"/>
      <w:jc w:val="both"/>
    </w:pPr>
    <w:r>
      <w:rPr>
        <w:noProof/>
      </w:rPr>
      <w:drawing>
        <wp:anchor distT="0" distB="0" distL="114300" distR="114300" simplePos="0" relativeHeight="251658243" behindDoc="1" locked="0" layoutInCell="1" allowOverlap="1" wp14:anchorId="68EEAEB0" wp14:editId="1BBC6B4A">
          <wp:simplePos x="0" y="0"/>
          <wp:positionH relativeFrom="margin">
            <wp:posOffset>5759450</wp:posOffset>
          </wp:positionH>
          <wp:positionV relativeFrom="paragraph">
            <wp:posOffset>-190500</wp:posOffset>
          </wp:positionV>
          <wp:extent cx="1009650" cy="504825"/>
          <wp:effectExtent l="0" t="0" r="0" b="9525"/>
          <wp:wrapTight wrapText="bothSides">
            <wp:wrapPolygon edited="0">
              <wp:start x="15894" y="0"/>
              <wp:lineTo x="14672" y="815"/>
              <wp:lineTo x="0" y="13042"/>
              <wp:lineTo x="0" y="21192"/>
              <wp:lineTo x="21192" y="21192"/>
              <wp:lineTo x="21192" y="15487"/>
              <wp:lineTo x="19562" y="13042"/>
              <wp:lineTo x="21192" y="8966"/>
              <wp:lineTo x="21192" y="815"/>
              <wp:lineTo x="17932" y="0"/>
              <wp:lineTo x="1589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727564890"/>
        <w:docPartObj>
          <w:docPartGallery w:val="Watermarks"/>
          <w:docPartUnique/>
        </w:docPartObj>
      </w:sdtPr>
      <w:sdtEndPr/>
      <w:sdtContent>
        <w:r w:rsidR="00D92611">
          <w:rPr>
            <w:noProof/>
          </w:rPr>
          <mc:AlternateContent>
            <mc:Choice Requires="wps">
              <w:drawing>
                <wp:anchor distT="0" distB="0" distL="114300" distR="114300" simplePos="0" relativeHeight="251658244" behindDoc="1" locked="0" layoutInCell="0" allowOverlap="1" wp14:anchorId="12D94017" wp14:editId="266CA47D">
                  <wp:simplePos x="0" y="0"/>
                  <wp:positionH relativeFrom="margin">
                    <wp:align>center</wp:align>
                  </wp:positionH>
                  <wp:positionV relativeFrom="margin">
                    <wp:align>center</wp:align>
                  </wp:positionV>
                  <wp:extent cx="5943600" cy="35661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467EB2" w14:textId="77777777" w:rsidR="00D92611" w:rsidRDefault="00D92611" w:rsidP="00D92611">
                              <w:pPr>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D94017" id="_x0000_t202" coordsize="21600,21600" o:spt="202" path="m,l,21600r21600,l21600,xe">
                  <v:stroke joinstyle="miter"/>
                  <v:path gradientshapeok="t" o:connecttype="rect"/>
                </v:shapetype>
                <v:shape id="Text Box 12" o:spid="_x0000_s1027" type="#_x0000_t202" style="position:absolute;left:0;text-align:left;margin-left:0;margin-top:0;width:468pt;height:280.8pt;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" o:allowincell="f" filled="f" stroked="f">
                  <v:stroke joinstyle="round"/>
                  <o:lock v:ext="edit" shapetype="t"/>
                  <v:textbox style="mso-fit-shape-to-text:t">
                    <w:txbxContent>
                      <w:p w14:paraId="07467EB2" w14:textId="77777777" w:rsidR="00D92611" w:rsidRDefault="00D92611" w:rsidP="00D92611">
                        <w:pPr>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t>Cardinia Shire Access and Inclusion Advisory Committee, 2020</w:t>
    </w:r>
  </w:p>
  <w:p w14:paraId="3CF39D84" w14:textId="009A9279" w:rsidR="00B3349E" w:rsidRPr="00BE58F2" w:rsidRDefault="00B3349E" w:rsidP="003A3C12">
    <w:pPr>
      <w:pStyle w:val="Heading1"/>
      <w:rPr>
        <w:color w:val="C00000"/>
      </w:rPr>
    </w:pPr>
    <w:r w:rsidRPr="00BE58F2">
      <w:rPr>
        <w:color w:val="C00000"/>
      </w:rPr>
      <w:t xml:space="preserve">Appendix </w:t>
    </w:r>
    <w:r w:rsidR="007D39C8">
      <w:rPr>
        <w:color w:val="C00000"/>
      </w:rPr>
      <w:t>2</w:t>
    </w:r>
    <w:r w:rsidRPr="00BE58F2">
      <w:rPr>
        <w:color w:val="C00000"/>
      </w:rPr>
      <w:t>. Expression of Interest</w:t>
    </w:r>
    <w:r>
      <w:rPr>
        <w:color w:val="C00000"/>
      </w:rPr>
      <w:t xml:space="preserve">, </w:t>
    </w:r>
    <w:r w:rsidRPr="00D92611">
      <w:rPr>
        <w:color w:val="1950F9" w:themeColor="text2" w:themeTint="99"/>
      </w:rPr>
      <w:t>Participating Member.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C5CA" w14:textId="16A65FC9" w:rsidR="003A3C12" w:rsidRDefault="003A3C12" w:rsidP="002B4B79">
    <w:pPr>
      <w:pStyle w:val="Header"/>
      <w:ind w:left="0"/>
      <w:jc w:val="both"/>
    </w:pPr>
    <w:r>
      <w:rPr>
        <w:noProof/>
      </w:rPr>
      <w:drawing>
        <wp:anchor distT="0" distB="0" distL="114300" distR="114300" simplePos="0" relativeHeight="251658242" behindDoc="0" locked="0" layoutInCell="1" allowOverlap="1" wp14:anchorId="080CD416" wp14:editId="30EF2880">
          <wp:simplePos x="0" y="0"/>
          <wp:positionH relativeFrom="column">
            <wp:posOffset>4943475</wp:posOffset>
          </wp:positionH>
          <wp:positionV relativeFrom="paragraph">
            <wp:posOffset>-282575</wp:posOffset>
          </wp:positionV>
          <wp:extent cx="1435100" cy="717550"/>
          <wp:effectExtent l="0" t="0" r="0" b="6350"/>
          <wp:wrapThrough wrapText="bothSides">
            <wp:wrapPolygon edited="0">
              <wp:start x="15483" y="0"/>
              <wp:lineTo x="14050" y="1147"/>
              <wp:lineTo x="12903" y="5161"/>
              <wp:lineTo x="13189" y="9749"/>
              <wp:lineTo x="0" y="12616"/>
              <wp:lineTo x="0" y="21218"/>
              <wp:lineTo x="21218" y="21218"/>
              <wp:lineTo x="21218" y="1720"/>
              <wp:lineTo x="20931" y="1147"/>
              <wp:lineTo x="17777" y="0"/>
              <wp:lineTo x="15483"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717550"/>
                  </a:xfrm>
                  <a:prstGeom prst="rect">
                    <a:avLst/>
                  </a:prstGeom>
                  <a:noFill/>
                  <a:ln>
                    <a:noFill/>
                  </a:ln>
                </pic:spPr>
              </pic:pic>
            </a:graphicData>
          </a:graphic>
        </wp:anchor>
      </w:drawing>
    </w:r>
    <w:r>
      <w:t>Cardinia Shire Access and Inclusion Advisory Committee, 2020</w:t>
    </w:r>
  </w:p>
  <w:p w14:paraId="79929937" w14:textId="587F4B44" w:rsidR="003A3C12" w:rsidRPr="00BE58F2" w:rsidRDefault="003A3C12" w:rsidP="003A3C12">
    <w:pPr>
      <w:pStyle w:val="Heading1"/>
      <w:rPr>
        <w:color w:val="C00000"/>
      </w:rPr>
    </w:pPr>
    <w:bookmarkStart w:id="4" w:name="_Appendix_2._Code"/>
    <w:bookmarkEnd w:id="4"/>
    <w:r w:rsidRPr="00BE58F2">
      <w:rPr>
        <w:color w:val="C00000"/>
      </w:rPr>
      <w:t xml:space="preserve">Appendix </w:t>
    </w:r>
    <w:r w:rsidR="00B74217">
      <w:rPr>
        <w:color w:val="C00000"/>
      </w:rPr>
      <w:t>3</w:t>
    </w:r>
    <w:r w:rsidRPr="00BE58F2">
      <w:rPr>
        <w:color w:val="C00000"/>
      </w:rPr>
      <w:t>.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22621A7"/>
    <w:multiLevelType w:val="hybridMultilevel"/>
    <w:tmpl w:val="55C60E22"/>
    <w:lvl w:ilvl="0" w:tplc="0C090019">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 w15:restartNumberingAfterBreak="0">
    <w:nsid w:val="02F1109C"/>
    <w:multiLevelType w:val="hybridMultilevel"/>
    <w:tmpl w:val="C778C48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309298B"/>
    <w:multiLevelType w:val="hybridMultilevel"/>
    <w:tmpl w:val="99D29796"/>
    <w:styleLink w:val="CSCFigureheadinglist"/>
    <w:lvl w:ilvl="0" w:tplc="114868D6">
      <w:start w:val="1"/>
      <w:numFmt w:val="decimal"/>
      <w:pStyle w:val="Figureheading"/>
      <w:lvlText w:val="Figure %1."/>
      <w:lvlJc w:val="left"/>
      <w:pPr>
        <w:ind w:left="1134" w:hanging="1134"/>
      </w:pPr>
      <w:rPr>
        <w:rFonts w:hint="default"/>
      </w:rPr>
    </w:lvl>
    <w:lvl w:ilvl="1" w:tplc="35BCC58C">
      <w:start w:val="1"/>
      <w:numFmt w:val="none"/>
      <w:lvlText w:val=""/>
      <w:lvlJc w:val="left"/>
      <w:pPr>
        <w:ind w:left="1134" w:hanging="1134"/>
      </w:pPr>
      <w:rPr>
        <w:rFonts w:hint="default"/>
      </w:rPr>
    </w:lvl>
    <w:lvl w:ilvl="2" w:tplc="10027204">
      <w:start w:val="1"/>
      <w:numFmt w:val="none"/>
      <w:lvlText w:val=""/>
      <w:lvlJc w:val="left"/>
      <w:pPr>
        <w:ind w:left="1134" w:hanging="1134"/>
      </w:pPr>
      <w:rPr>
        <w:rFonts w:hint="default"/>
      </w:rPr>
    </w:lvl>
    <w:lvl w:ilvl="3" w:tplc="96FE0E38">
      <w:start w:val="1"/>
      <w:numFmt w:val="none"/>
      <w:lvlText w:val=""/>
      <w:lvlJc w:val="left"/>
      <w:pPr>
        <w:ind w:left="1134" w:hanging="1134"/>
      </w:pPr>
      <w:rPr>
        <w:rFonts w:hint="default"/>
      </w:rPr>
    </w:lvl>
    <w:lvl w:ilvl="4" w:tplc="EDA2094E">
      <w:start w:val="1"/>
      <w:numFmt w:val="none"/>
      <w:lvlText w:val=""/>
      <w:lvlJc w:val="left"/>
      <w:pPr>
        <w:ind w:left="1134" w:hanging="1134"/>
      </w:pPr>
      <w:rPr>
        <w:rFonts w:hint="default"/>
      </w:rPr>
    </w:lvl>
    <w:lvl w:ilvl="5" w:tplc="5388E610">
      <w:start w:val="1"/>
      <w:numFmt w:val="none"/>
      <w:lvlText w:val=""/>
      <w:lvlJc w:val="left"/>
      <w:pPr>
        <w:ind w:left="1134" w:hanging="1134"/>
      </w:pPr>
      <w:rPr>
        <w:rFonts w:hint="default"/>
      </w:rPr>
    </w:lvl>
    <w:lvl w:ilvl="6" w:tplc="701C60BA">
      <w:start w:val="1"/>
      <w:numFmt w:val="none"/>
      <w:lvlText w:val=""/>
      <w:lvlJc w:val="left"/>
      <w:pPr>
        <w:ind w:left="1134" w:hanging="1134"/>
      </w:pPr>
      <w:rPr>
        <w:rFonts w:hint="default"/>
      </w:rPr>
    </w:lvl>
    <w:lvl w:ilvl="7" w:tplc="28B64434">
      <w:start w:val="1"/>
      <w:numFmt w:val="none"/>
      <w:lvlText w:val=""/>
      <w:lvlJc w:val="left"/>
      <w:pPr>
        <w:ind w:left="1134" w:hanging="1134"/>
      </w:pPr>
      <w:rPr>
        <w:rFonts w:hint="default"/>
      </w:rPr>
    </w:lvl>
    <w:lvl w:ilvl="8" w:tplc="0AFE23F4">
      <w:start w:val="1"/>
      <w:numFmt w:val="none"/>
      <w:lvlText w:val=""/>
      <w:lvlJc w:val="left"/>
      <w:pPr>
        <w:ind w:left="1134" w:hanging="1134"/>
      </w:pPr>
      <w:rPr>
        <w:rFonts w:hint="default"/>
      </w:rPr>
    </w:lvl>
  </w:abstractNum>
  <w:abstractNum w:abstractNumId="4" w15:restartNumberingAfterBreak="0">
    <w:nsid w:val="03336B9A"/>
    <w:multiLevelType w:val="hybridMultilevel"/>
    <w:tmpl w:val="9B126840"/>
    <w:numStyleLink w:val="CSCTableheadinglist"/>
  </w:abstractNum>
  <w:abstractNum w:abstractNumId="5" w15:restartNumberingAfterBreak="0">
    <w:nsid w:val="051D55FE"/>
    <w:multiLevelType w:val="hybridMultilevel"/>
    <w:tmpl w:val="8CBC724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07644213"/>
    <w:multiLevelType w:val="hybridMultilevel"/>
    <w:tmpl w:val="DCE244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AE71D8"/>
    <w:multiLevelType w:val="hybridMultilevel"/>
    <w:tmpl w:val="8E7C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379120B"/>
    <w:multiLevelType w:val="hybridMultilevel"/>
    <w:tmpl w:val="A296C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92986"/>
    <w:multiLevelType w:val="hybridMultilevel"/>
    <w:tmpl w:val="8D0A6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75DED"/>
    <w:multiLevelType w:val="hybridMultilevel"/>
    <w:tmpl w:val="216CA05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2990360C"/>
    <w:multiLevelType w:val="hybridMultilevel"/>
    <w:tmpl w:val="18109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A92EEF"/>
    <w:multiLevelType w:val="hybridMultilevel"/>
    <w:tmpl w:val="7EC24E1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2C5B4C9C"/>
    <w:multiLevelType w:val="hybridMultilevel"/>
    <w:tmpl w:val="A5BA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40E53"/>
    <w:multiLevelType w:val="multilevel"/>
    <w:tmpl w:val="74B8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50B44"/>
    <w:multiLevelType w:val="hybridMultilevel"/>
    <w:tmpl w:val="1A404CD0"/>
    <w:lvl w:ilvl="0" w:tplc="0C090001">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604E1C"/>
    <w:multiLevelType w:val="hybridMultilevel"/>
    <w:tmpl w:val="A1941720"/>
    <w:lvl w:ilvl="0" w:tplc="772E8F3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25522F"/>
    <w:multiLevelType w:val="hybridMultilevel"/>
    <w:tmpl w:val="C28AC602"/>
    <w:lvl w:ilvl="0" w:tplc="0C090001">
      <w:start w:val="1"/>
      <w:numFmt w:val="bullet"/>
      <w:lvlText w:val=""/>
      <w:lvlJc w:val="left"/>
      <w:pPr>
        <w:ind w:left="720" w:hanging="360"/>
      </w:pPr>
      <w:rPr>
        <w:rFonts w:ascii="Symbol" w:hAnsi="Symbol" w:hint="default"/>
        <w:b w:val="0"/>
        <w:bCs/>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A27AF2"/>
    <w:multiLevelType w:val="hybridMultilevel"/>
    <w:tmpl w:val="CAF810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E55C87"/>
    <w:multiLevelType w:val="hybridMultilevel"/>
    <w:tmpl w:val="866EB94A"/>
    <w:styleLink w:val="CSCBulletlist"/>
    <w:lvl w:ilvl="0" w:tplc="255A6518">
      <w:start w:val="1"/>
      <w:numFmt w:val="bullet"/>
      <w:pStyle w:val="Bulletlistmultilevel"/>
      <w:lvlText w:val=""/>
      <w:lvlJc w:val="left"/>
      <w:pPr>
        <w:ind w:left="357" w:hanging="357"/>
      </w:pPr>
      <w:rPr>
        <w:rFonts w:ascii="Symbol" w:hAnsi="Symbol" w:hint="default"/>
      </w:rPr>
    </w:lvl>
    <w:lvl w:ilvl="1" w:tplc="B4E66BCA">
      <w:start w:val="1"/>
      <w:numFmt w:val="bullet"/>
      <w:pStyle w:val="Bulletlevel2CSC"/>
      <w:lvlText w:val="–"/>
      <w:lvlJc w:val="left"/>
      <w:pPr>
        <w:ind w:left="714" w:hanging="357"/>
      </w:pPr>
      <w:rPr>
        <w:rFonts w:ascii="Franklin Gothic Book" w:hAnsi="Franklin Gothic Book" w:hint="default"/>
      </w:rPr>
    </w:lvl>
    <w:lvl w:ilvl="2" w:tplc="A14A43BC">
      <w:start w:val="1"/>
      <w:numFmt w:val="bullet"/>
      <w:pStyle w:val="Bulletlevel3CSC"/>
      <w:lvlText w:val=""/>
      <w:lvlJc w:val="left"/>
      <w:pPr>
        <w:ind w:left="1071" w:hanging="357"/>
      </w:pPr>
      <w:rPr>
        <w:rFonts w:ascii="Symbol" w:hAnsi="Symbol" w:hint="default"/>
      </w:rPr>
    </w:lvl>
    <w:lvl w:ilvl="3" w:tplc="ED7096D6">
      <w:start w:val="1"/>
      <w:numFmt w:val="none"/>
      <w:lvlText w:val=""/>
      <w:lvlJc w:val="left"/>
      <w:pPr>
        <w:ind w:left="1428" w:hanging="357"/>
      </w:pPr>
      <w:rPr>
        <w:rFonts w:hint="default"/>
      </w:rPr>
    </w:lvl>
    <w:lvl w:ilvl="4" w:tplc="1E12EAD0">
      <w:start w:val="1"/>
      <w:numFmt w:val="none"/>
      <w:lvlText w:val=""/>
      <w:lvlJc w:val="left"/>
      <w:pPr>
        <w:ind w:left="1785" w:hanging="357"/>
      </w:pPr>
      <w:rPr>
        <w:rFonts w:hint="default"/>
      </w:rPr>
    </w:lvl>
    <w:lvl w:ilvl="5" w:tplc="C876DC12">
      <w:start w:val="1"/>
      <w:numFmt w:val="none"/>
      <w:lvlText w:val=""/>
      <w:lvlJc w:val="left"/>
      <w:pPr>
        <w:ind w:left="2142" w:hanging="357"/>
      </w:pPr>
      <w:rPr>
        <w:rFonts w:hint="default"/>
      </w:rPr>
    </w:lvl>
    <w:lvl w:ilvl="6" w:tplc="5E1E2CE8">
      <w:start w:val="1"/>
      <w:numFmt w:val="none"/>
      <w:lvlText w:val=""/>
      <w:lvlJc w:val="left"/>
      <w:pPr>
        <w:ind w:left="2499" w:hanging="357"/>
      </w:pPr>
      <w:rPr>
        <w:rFonts w:hint="default"/>
      </w:rPr>
    </w:lvl>
    <w:lvl w:ilvl="7" w:tplc="0DD63A68">
      <w:start w:val="1"/>
      <w:numFmt w:val="none"/>
      <w:lvlText w:val=""/>
      <w:lvlJc w:val="left"/>
      <w:pPr>
        <w:ind w:left="2856" w:hanging="357"/>
      </w:pPr>
      <w:rPr>
        <w:rFonts w:hint="default"/>
      </w:rPr>
    </w:lvl>
    <w:lvl w:ilvl="8" w:tplc="04A0BFAC">
      <w:start w:val="1"/>
      <w:numFmt w:val="none"/>
      <w:lvlText w:val=""/>
      <w:lvlJc w:val="left"/>
      <w:pPr>
        <w:ind w:left="3213" w:hanging="357"/>
      </w:pPr>
      <w:rPr>
        <w:rFonts w:hint="default"/>
      </w:rPr>
    </w:lvl>
  </w:abstractNum>
  <w:abstractNum w:abstractNumId="22" w15:restartNumberingAfterBreak="0">
    <w:nsid w:val="51735C69"/>
    <w:multiLevelType w:val="hybridMultilevel"/>
    <w:tmpl w:val="D716E8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6391BA9"/>
    <w:multiLevelType w:val="hybridMultilevel"/>
    <w:tmpl w:val="900A55C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57592A47"/>
    <w:multiLevelType w:val="hybridMultilevel"/>
    <w:tmpl w:val="73FA9AD4"/>
    <w:lvl w:ilvl="0" w:tplc="0C090001">
      <w:start w:val="1"/>
      <w:numFmt w:val="bullet"/>
      <w:lvlText w:val=""/>
      <w:lvlJc w:val="left"/>
      <w:pPr>
        <w:ind w:left="1398" w:hanging="360"/>
      </w:pPr>
      <w:rPr>
        <w:rFonts w:ascii="Symbol" w:hAnsi="Symbol" w:hint="default"/>
      </w:rPr>
    </w:lvl>
    <w:lvl w:ilvl="1" w:tplc="0C090003">
      <w:start w:val="1"/>
      <w:numFmt w:val="bullet"/>
      <w:lvlText w:val="o"/>
      <w:lvlJc w:val="left"/>
      <w:pPr>
        <w:ind w:left="2118" w:hanging="360"/>
      </w:pPr>
      <w:rPr>
        <w:rFonts w:ascii="Courier New" w:hAnsi="Courier New" w:cs="Courier New" w:hint="default"/>
      </w:rPr>
    </w:lvl>
    <w:lvl w:ilvl="2" w:tplc="0C090005">
      <w:start w:val="1"/>
      <w:numFmt w:val="bullet"/>
      <w:lvlText w:val=""/>
      <w:lvlJc w:val="left"/>
      <w:pPr>
        <w:ind w:left="2838" w:hanging="360"/>
      </w:pPr>
      <w:rPr>
        <w:rFonts w:ascii="Wingdings" w:hAnsi="Wingdings" w:hint="default"/>
      </w:rPr>
    </w:lvl>
    <w:lvl w:ilvl="3" w:tplc="0C090001" w:tentative="1">
      <w:start w:val="1"/>
      <w:numFmt w:val="bullet"/>
      <w:lvlText w:val=""/>
      <w:lvlJc w:val="left"/>
      <w:pPr>
        <w:ind w:left="3558" w:hanging="360"/>
      </w:pPr>
      <w:rPr>
        <w:rFonts w:ascii="Symbol" w:hAnsi="Symbol" w:hint="default"/>
      </w:rPr>
    </w:lvl>
    <w:lvl w:ilvl="4" w:tplc="0C090003" w:tentative="1">
      <w:start w:val="1"/>
      <w:numFmt w:val="bullet"/>
      <w:lvlText w:val="o"/>
      <w:lvlJc w:val="left"/>
      <w:pPr>
        <w:ind w:left="4278" w:hanging="360"/>
      </w:pPr>
      <w:rPr>
        <w:rFonts w:ascii="Courier New" w:hAnsi="Courier New" w:cs="Courier New" w:hint="default"/>
      </w:rPr>
    </w:lvl>
    <w:lvl w:ilvl="5" w:tplc="0C090005" w:tentative="1">
      <w:start w:val="1"/>
      <w:numFmt w:val="bullet"/>
      <w:lvlText w:val=""/>
      <w:lvlJc w:val="left"/>
      <w:pPr>
        <w:ind w:left="4998" w:hanging="360"/>
      </w:pPr>
      <w:rPr>
        <w:rFonts w:ascii="Wingdings" w:hAnsi="Wingdings" w:hint="default"/>
      </w:rPr>
    </w:lvl>
    <w:lvl w:ilvl="6" w:tplc="0C090001" w:tentative="1">
      <w:start w:val="1"/>
      <w:numFmt w:val="bullet"/>
      <w:lvlText w:val=""/>
      <w:lvlJc w:val="left"/>
      <w:pPr>
        <w:ind w:left="5718" w:hanging="360"/>
      </w:pPr>
      <w:rPr>
        <w:rFonts w:ascii="Symbol" w:hAnsi="Symbol" w:hint="default"/>
      </w:rPr>
    </w:lvl>
    <w:lvl w:ilvl="7" w:tplc="0C090003" w:tentative="1">
      <w:start w:val="1"/>
      <w:numFmt w:val="bullet"/>
      <w:lvlText w:val="o"/>
      <w:lvlJc w:val="left"/>
      <w:pPr>
        <w:ind w:left="6438" w:hanging="360"/>
      </w:pPr>
      <w:rPr>
        <w:rFonts w:ascii="Courier New" w:hAnsi="Courier New" w:cs="Courier New" w:hint="default"/>
      </w:rPr>
    </w:lvl>
    <w:lvl w:ilvl="8" w:tplc="0C090005" w:tentative="1">
      <w:start w:val="1"/>
      <w:numFmt w:val="bullet"/>
      <w:lvlText w:val=""/>
      <w:lvlJc w:val="left"/>
      <w:pPr>
        <w:ind w:left="7158" w:hanging="360"/>
      </w:pPr>
      <w:rPr>
        <w:rFonts w:ascii="Wingdings" w:hAnsi="Wingdings" w:hint="default"/>
      </w:rPr>
    </w:lvl>
  </w:abstractNum>
  <w:abstractNum w:abstractNumId="25" w15:restartNumberingAfterBreak="0">
    <w:nsid w:val="5EAA7C00"/>
    <w:multiLevelType w:val="hybridMultilevel"/>
    <w:tmpl w:val="AAA053B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6" w15:restartNumberingAfterBreak="0">
    <w:nsid w:val="5EB62483"/>
    <w:multiLevelType w:val="hybridMultilevel"/>
    <w:tmpl w:val="CAAE01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ACE2EEA"/>
    <w:multiLevelType w:val="hybridMultilevel"/>
    <w:tmpl w:val="C2108150"/>
    <w:lvl w:ilvl="0" w:tplc="0C090019">
      <w:start w:val="1"/>
      <w:numFmt w:val="lowerLetter"/>
      <w:lvlText w:val="%1."/>
      <w:lvlJc w:val="left"/>
      <w:pPr>
        <w:ind w:left="1074" w:hanging="360"/>
      </w:pPr>
      <w:rPr>
        <w:rFonts w:hint="default"/>
      </w:r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8" w15:restartNumberingAfterBreak="0">
    <w:nsid w:val="6CD6247A"/>
    <w:multiLevelType w:val="hybridMultilevel"/>
    <w:tmpl w:val="C69E4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E24CE8"/>
    <w:multiLevelType w:val="hybridMultilevel"/>
    <w:tmpl w:val="C7C2E332"/>
    <w:lvl w:ilvl="0" w:tplc="B972CA48">
      <w:start w:val="1"/>
      <w:numFmt w:val="decimal"/>
      <w:lvlText w:val="%1"/>
      <w:lvlJc w:val="left"/>
      <w:pPr>
        <w:ind w:left="432" w:hanging="432"/>
      </w:pPr>
    </w:lvl>
    <w:lvl w:ilvl="1" w:tplc="CA90A9BA">
      <w:start w:val="1"/>
      <w:numFmt w:val="decimal"/>
      <w:lvlText w:val="%1.%2"/>
      <w:lvlJc w:val="left"/>
      <w:pPr>
        <w:ind w:left="576" w:hanging="576"/>
      </w:pPr>
    </w:lvl>
    <w:lvl w:ilvl="2" w:tplc="C0201502">
      <w:start w:val="1"/>
      <w:numFmt w:val="decimal"/>
      <w:lvlText w:val="%1.%2.%3"/>
      <w:lvlJc w:val="left"/>
      <w:pPr>
        <w:ind w:left="720" w:hanging="720"/>
      </w:pPr>
    </w:lvl>
    <w:lvl w:ilvl="3" w:tplc="383CC8C8">
      <w:start w:val="1"/>
      <w:numFmt w:val="decimal"/>
      <w:lvlText w:val="%1.%2.%3.%4"/>
      <w:lvlJc w:val="left"/>
      <w:pPr>
        <w:ind w:left="864" w:hanging="864"/>
      </w:pPr>
    </w:lvl>
    <w:lvl w:ilvl="4" w:tplc="3BE67558">
      <w:start w:val="1"/>
      <w:numFmt w:val="decimal"/>
      <w:pStyle w:val="Heading5"/>
      <w:lvlText w:val="%1.%2.%3.%4.%5"/>
      <w:lvlJc w:val="left"/>
      <w:pPr>
        <w:ind w:left="1008" w:hanging="1008"/>
      </w:pPr>
    </w:lvl>
    <w:lvl w:ilvl="5" w:tplc="345AC6C8">
      <w:start w:val="1"/>
      <w:numFmt w:val="decimal"/>
      <w:pStyle w:val="Heading6"/>
      <w:lvlText w:val="%1.%2.%3.%4.%5.%6"/>
      <w:lvlJc w:val="left"/>
      <w:pPr>
        <w:ind w:left="1152" w:hanging="1152"/>
      </w:pPr>
    </w:lvl>
    <w:lvl w:ilvl="6" w:tplc="5EF0A4AA">
      <w:start w:val="1"/>
      <w:numFmt w:val="decimal"/>
      <w:pStyle w:val="Heading7"/>
      <w:lvlText w:val="%1.%2.%3.%4.%5.%6.%7"/>
      <w:lvlJc w:val="left"/>
      <w:pPr>
        <w:ind w:left="1296" w:hanging="1296"/>
      </w:pPr>
    </w:lvl>
    <w:lvl w:ilvl="7" w:tplc="B700EEE2">
      <w:start w:val="1"/>
      <w:numFmt w:val="decimal"/>
      <w:pStyle w:val="Heading8"/>
      <w:lvlText w:val="%1.%2.%3.%4.%5.%6.%7.%8"/>
      <w:lvlJc w:val="left"/>
      <w:pPr>
        <w:ind w:left="1440" w:hanging="1440"/>
      </w:pPr>
    </w:lvl>
    <w:lvl w:ilvl="8" w:tplc="1A5A5A6E">
      <w:start w:val="1"/>
      <w:numFmt w:val="decimal"/>
      <w:pStyle w:val="Heading9"/>
      <w:lvlText w:val="%1.%2.%3.%4.%5.%6.%7.%8.%9"/>
      <w:lvlJc w:val="left"/>
      <w:pPr>
        <w:ind w:left="1584" w:hanging="1584"/>
      </w:pPr>
    </w:lvl>
  </w:abstractNum>
  <w:abstractNum w:abstractNumId="30" w15:restartNumberingAfterBreak="0">
    <w:nsid w:val="6E2C5256"/>
    <w:multiLevelType w:val="hybridMultilevel"/>
    <w:tmpl w:val="07A8F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765033"/>
    <w:multiLevelType w:val="hybridMultilevel"/>
    <w:tmpl w:val="BE7C1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4110D2"/>
    <w:multiLevelType w:val="hybridMultilevel"/>
    <w:tmpl w:val="16540FA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3" w15:restartNumberingAfterBreak="0">
    <w:nsid w:val="72C52F84"/>
    <w:multiLevelType w:val="hybridMultilevel"/>
    <w:tmpl w:val="2ABE26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8814AE4"/>
    <w:multiLevelType w:val="hybridMultilevel"/>
    <w:tmpl w:val="304AF66A"/>
    <w:lvl w:ilvl="0" w:tplc="DDD84C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9"/>
  </w:num>
  <w:num w:numId="2">
    <w:abstractNumId w:val="3"/>
  </w:num>
  <w:num w:numId="3">
    <w:abstractNumId w:val="3"/>
  </w:num>
  <w:num w:numId="4">
    <w:abstractNumId w:val="8"/>
  </w:num>
  <w:num w:numId="5">
    <w:abstractNumId w:val="9"/>
  </w:num>
  <w:num w:numId="6">
    <w:abstractNumId w:val="0"/>
  </w:num>
  <w:num w:numId="7">
    <w:abstractNumId w:val="21"/>
  </w:num>
  <w:num w:numId="8">
    <w:abstractNumId w:val="4"/>
  </w:num>
  <w:num w:numId="9">
    <w:abstractNumId w:val="13"/>
  </w:num>
  <w:num w:numId="10">
    <w:abstractNumId w:val="5"/>
  </w:num>
  <w:num w:numId="11">
    <w:abstractNumId w:val="32"/>
  </w:num>
  <w:num w:numId="12">
    <w:abstractNumId w:val="14"/>
  </w:num>
  <w:num w:numId="13">
    <w:abstractNumId w:val="17"/>
  </w:num>
  <w:num w:numId="14">
    <w:abstractNumId w:val="6"/>
  </w:num>
  <w:num w:numId="15">
    <w:abstractNumId w:val="25"/>
  </w:num>
  <w:num w:numId="16">
    <w:abstractNumId w:val="19"/>
  </w:num>
  <w:num w:numId="17">
    <w:abstractNumId w:val="20"/>
  </w:num>
  <w:num w:numId="18">
    <w:abstractNumId w:val="30"/>
  </w:num>
  <w:num w:numId="19">
    <w:abstractNumId w:val="10"/>
  </w:num>
  <w:num w:numId="20">
    <w:abstractNumId w:val="12"/>
  </w:num>
  <w:num w:numId="21">
    <w:abstractNumId w:val="26"/>
  </w:num>
  <w:num w:numId="22">
    <w:abstractNumId w:val="11"/>
  </w:num>
  <w:num w:numId="23">
    <w:abstractNumId w:val="1"/>
  </w:num>
  <w:num w:numId="24">
    <w:abstractNumId w:val="27"/>
  </w:num>
  <w:num w:numId="25">
    <w:abstractNumId w:val="28"/>
  </w:num>
  <w:num w:numId="26">
    <w:abstractNumId w:val="33"/>
  </w:num>
  <w:num w:numId="27">
    <w:abstractNumId w:val="24"/>
  </w:num>
  <w:num w:numId="28">
    <w:abstractNumId w:val="31"/>
  </w:num>
  <w:num w:numId="29">
    <w:abstractNumId w:val="22"/>
  </w:num>
  <w:num w:numId="30">
    <w:abstractNumId w:val="34"/>
  </w:num>
  <w:num w:numId="31">
    <w:abstractNumId w:val="15"/>
  </w:num>
  <w:num w:numId="32">
    <w:abstractNumId w:val="18"/>
  </w:num>
  <w:num w:numId="33">
    <w:abstractNumId w:val="7"/>
  </w:num>
  <w:num w:numId="34">
    <w:abstractNumId w:val="16"/>
  </w:num>
  <w:num w:numId="35">
    <w:abstractNumId w:val="2"/>
  </w:num>
  <w:num w:numId="3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F6"/>
    <w:rsid w:val="00002076"/>
    <w:rsid w:val="00003DCF"/>
    <w:rsid w:val="00003EF1"/>
    <w:rsid w:val="0000406F"/>
    <w:rsid w:val="000049A7"/>
    <w:rsid w:val="000062DB"/>
    <w:rsid w:val="000065FA"/>
    <w:rsid w:val="00007082"/>
    <w:rsid w:val="0000717B"/>
    <w:rsid w:val="000101C3"/>
    <w:rsid w:val="0001029C"/>
    <w:rsid w:val="000104FA"/>
    <w:rsid w:val="00012326"/>
    <w:rsid w:val="000150C6"/>
    <w:rsid w:val="00016D40"/>
    <w:rsid w:val="000211DA"/>
    <w:rsid w:val="000224BC"/>
    <w:rsid w:val="00027847"/>
    <w:rsid w:val="00027AC5"/>
    <w:rsid w:val="00027F50"/>
    <w:rsid w:val="000300C4"/>
    <w:rsid w:val="00031D8A"/>
    <w:rsid w:val="00033AC3"/>
    <w:rsid w:val="00034D73"/>
    <w:rsid w:val="00034E7F"/>
    <w:rsid w:val="000353BD"/>
    <w:rsid w:val="00035B9B"/>
    <w:rsid w:val="00037D5B"/>
    <w:rsid w:val="000405A2"/>
    <w:rsid w:val="00040AFD"/>
    <w:rsid w:val="00041F2F"/>
    <w:rsid w:val="00042D68"/>
    <w:rsid w:val="00044A4A"/>
    <w:rsid w:val="00045C32"/>
    <w:rsid w:val="00046498"/>
    <w:rsid w:val="00047F61"/>
    <w:rsid w:val="00051324"/>
    <w:rsid w:val="000552C7"/>
    <w:rsid w:val="00055C7A"/>
    <w:rsid w:val="00061473"/>
    <w:rsid w:val="000615ED"/>
    <w:rsid w:val="00061FAB"/>
    <w:rsid w:val="00063997"/>
    <w:rsid w:val="000643E3"/>
    <w:rsid w:val="00065254"/>
    <w:rsid w:val="00065C0D"/>
    <w:rsid w:val="000662D4"/>
    <w:rsid w:val="00067ED5"/>
    <w:rsid w:val="0007060F"/>
    <w:rsid w:val="00073289"/>
    <w:rsid w:val="00074A01"/>
    <w:rsid w:val="0007723C"/>
    <w:rsid w:val="0007762D"/>
    <w:rsid w:val="0008005A"/>
    <w:rsid w:val="0008026E"/>
    <w:rsid w:val="00081194"/>
    <w:rsid w:val="00082AD3"/>
    <w:rsid w:val="000834F9"/>
    <w:rsid w:val="0008420D"/>
    <w:rsid w:val="000851DC"/>
    <w:rsid w:val="00086589"/>
    <w:rsid w:val="00087A4E"/>
    <w:rsid w:val="00092F88"/>
    <w:rsid w:val="00092FBA"/>
    <w:rsid w:val="00093396"/>
    <w:rsid w:val="0009420D"/>
    <w:rsid w:val="000965DD"/>
    <w:rsid w:val="00096BB9"/>
    <w:rsid w:val="000A0E85"/>
    <w:rsid w:val="000A1287"/>
    <w:rsid w:val="000A1AFE"/>
    <w:rsid w:val="000A1BD7"/>
    <w:rsid w:val="000A1E39"/>
    <w:rsid w:val="000A23F5"/>
    <w:rsid w:val="000A4852"/>
    <w:rsid w:val="000A4C5C"/>
    <w:rsid w:val="000A5213"/>
    <w:rsid w:val="000A55BA"/>
    <w:rsid w:val="000A70D6"/>
    <w:rsid w:val="000A718C"/>
    <w:rsid w:val="000B0FE9"/>
    <w:rsid w:val="000B21BC"/>
    <w:rsid w:val="000B2CEC"/>
    <w:rsid w:val="000B3FFE"/>
    <w:rsid w:val="000B498A"/>
    <w:rsid w:val="000B6CCB"/>
    <w:rsid w:val="000B7550"/>
    <w:rsid w:val="000C1A4E"/>
    <w:rsid w:val="000C283D"/>
    <w:rsid w:val="000C3551"/>
    <w:rsid w:val="000C5317"/>
    <w:rsid w:val="000C670F"/>
    <w:rsid w:val="000C76E1"/>
    <w:rsid w:val="000D01A0"/>
    <w:rsid w:val="000D0D69"/>
    <w:rsid w:val="000D11EA"/>
    <w:rsid w:val="000D17F6"/>
    <w:rsid w:val="000D196E"/>
    <w:rsid w:val="000D270A"/>
    <w:rsid w:val="000D3BB2"/>
    <w:rsid w:val="000D5EF0"/>
    <w:rsid w:val="000D6123"/>
    <w:rsid w:val="000D6785"/>
    <w:rsid w:val="000D6912"/>
    <w:rsid w:val="000D6D93"/>
    <w:rsid w:val="000D754D"/>
    <w:rsid w:val="000E0692"/>
    <w:rsid w:val="000E32E2"/>
    <w:rsid w:val="000E3E4D"/>
    <w:rsid w:val="000E5081"/>
    <w:rsid w:val="000E59DC"/>
    <w:rsid w:val="000F454B"/>
    <w:rsid w:val="000F4F1B"/>
    <w:rsid w:val="000F5A18"/>
    <w:rsid w:val="000F743D"/>
    <w:rsid w:val="001010FC"/>
    <w:rsid w:val="00101C0B"/>
    <w:rsid w:val="001024FB"/>
    <w:rsid w:val="00102B9C"/>
    <w:rsid w:val="00104139"/>
    <w:rsid w:val="00104E81"/>
    <w:rsid w:val="0010681D"/>
    <w:rsid w:val="00107681"/>
    <w:rsid w:val="0011176C"/>
    <w:rsid w:val="0011190B"/>
    <w:rsid w:val="00111D08"/>
    <w:rsid w:val="00111E78"/>
    <w:rsid w:val="00112922"/>
    <w:rsid w:val="00114BC9"/>
    <w:rsid w:val="001160AE"/>
    <w:rsid w:val="00117201"/>
    <w:rsid w:val="0012174E"/>
    <w:rsid w:val="00122032"/>
    <w:rsid w:val="001225DB"/>
    <w:rsid w:val="00124147"/>
    <w:rsid w:val="00125CF9"/>
    <w:rsid w:val="001267C3"/>
    <w:rsid w:val="00127F83"/>
    <w:rsid w:val="00130D42"/>
    <w:rsid w:val="001314F3"/>
    <w:rsid w:val="00131F04"/>
    <w:rsid w:val="001321F7"/>
    <w:rsid w:val="001334D0"/>
    <w:rsid w:val="00133CBB"/>
    <w:rsid w:val="001348BA"/>
    <w:rsid w:val="00135961"/>
    <w:rsid w:val="00135B06"/>
    <w:rsid w:val="00135F1E"/>
    <w:rsid w:val="00136BAC"/>
    <w:rsid w:val="00136EC8"/>
    <w:rsid w:val="00140935"/>
    <w:rsid w:val="001411AB"/>
    <w:rsid w:val="00142039"/>
    <w:rsid w:val="00144179"/>
    <w:rsid w:val="0014484B"/>
    <w:rsid w:val="00144C5D"/>
    <w:rsid w:val="001458C5"/>
    <w:rsid w:val="00147AC2"/>
    <w:rsid w:val="00150264"/>
    <w:rsid w:val="0015243E"/>
    <w:rsid w:val="00154013"/>
    <w:rsid w:val="0015476D"/>
    <w:rsid w:val="001573ED"/>
    <w:rsid w:val="0015784C"/>
    <w:rsid w:val="00161C68"/>
    <w:rsid w:val="001627D3"/>
    <w:rsid w:val="00162D7B"/>
    <w:rsid w:val="00164ACF"/>
    <w:rsid w:val="001652E5"/>
    <w:rsid w:val="00165585"/>
    <w:rsid w:val="0016623A"/>
    <w:rsid w:val="001702E8"/>
    <w:rsid w:val="001712ED"/>
    <w:rsid w:val="00173DCB"/>
    <w:rsid w:val="001742EE"/>
    <w:rsid w:val="00175434"/>
    <w:rsid w:val="0017774A"/>
    <w:rsid w:val="00177BF3"/>
    <w:rsid w:val="001811D4"/>
    <w:rsid w:val="001817E1"/>
    <w:rsid w:val="0018257D"/>
    <w:rsid w:val="001828CA"/>
    <w:rsid w:val="00184FD1"/>
    <w:rsid w:val="00186C9B"/>
    <w:rsid w:val="0019007C"/>
    <w:rsid w:val="00190FD2"/>
    <w:rsid w:val="00191900"/>
    <w:rsid w:val="00193053"/>
    <w:rsid w:val="0019322A"/>
    <w:rsid w:val="001933D7"/>
    <w:rsid w:val="00193ED9"/>
    <w:rsid w:val="00193F41"/>
    <w:rsid w:val="0019519C"/>
    <w:rsid w:val="00195A83"/>
    <w:rsid w:val="00196370"/>
    <w:rsid w:val="001963E4"/>
    <w:rsid w:val="00196BF3"/>
    <w:rsid w:val="00197026"/>
    <w:rsid w:val="00197301"/>
    <w:rsid w:val="00197824"/>
    <w:rsid w:val="001A090C"/>
    <w:rsid w:val="001A1329"/>
    <w:rsid w:val="001A161D"/>
    <w:rsid w:val="001A2C3C"/>
    <w:rsid w:val="001A3C7A"/>
    <w:rsid w:val="001A5713"/>
    <w:rsid w:val="001A5F85"/>
    <w:rsid w:val="001A6967"/>
    <w:rsid w:val="001B097B"/>
    <w:rsid w:val="001B1822"/>
    <w:rsid w:val="001B18D1"/>
    <w:rsid w:val="001B4169"/>
    <w:rsid w:val="001B503D"/>
    <w:rsid w:val="001B5EA7"/>
    <w:rsid w:val="001B5F72"/>
    <w:rsid w:val="001B6A53"/>
    <w:rsid w:val="001B6B91"/>
    <w:rsid w:val="001B6C73"/>
    <w:rsid w:val="001B70DC"/>
    <w:rsid w:val="001B7D9D"/>
    <w:rsid w:val="001C273A"/>
    <w:rsid w:val="001C4795"/>
    <w:rsid w:val="001C567C"/>
    <w:rsid w:val="001C699A"/>
    <w:rsid w:val="001C7375"/>
    <w:rsid w:val="001D02F6"/>
    <w:rsid w:val="001D1821"/>
    <w:rsid w:val="001D4ABC"/>
    <w:rsid w:val="001D78B1"/>
    <w:rsid w:val="001E0587"/>
    <w:rsid w:val="001E0F6C"/>
    <w:rsid w:val="001E1022"/>
    <w:rsid w:val="001E17F7"/>
    <w:rsid w:val="001E188E"/>
    <w:rsid w:val="001E1C9C"/>
    <w:rsid w:val="001E1CDB"/>
    <w:rsid w:val="001E6AB3"/>
    <w:rsid w:val="001E7B39"/>
    <w:rsid w:val="001F0033"/>
    <w:rsid w:val="001F03C8"/>
    <w:rsid w:val="001F0D0B"/>
    <w:rsid w:val="001F0E8F"/>
    <w:rsid w:val="001F1F99"/>
    <w:rsid w:val="001F27BF"/>
    <w:rsid w:val="001F2915"/>
    <w:rsid w:val="001F2CB6"/>
    <w:rsid w:val="001F59DB"/>
    <w:rsid w:val="001F71EC"/>
    <w:rsid w:val="00201284"/>
    <w:rsid w:val="00202FFD"/>
    <w:rsid w:val="0020484E"/>
    <w:rsid w:val="00211A4B"/>
    <w:rsid w:val="00211A76"/>
    <w:rsid w:val="00211E21"/>
    <w:rsid w:val="002122F6"/>
    <w:rsid w:val="0021486E"/>
    <w:rsid w:val="0021747B"/>
    <w:rsid w:val="002174D6"/>
    <w:rsid w:val="002179B8"/>
    <w:rsid w:val="00221B33"/>
    <w:rsid w:val="0022219B"/>
    <w:rsid w:val="00223B8D"/>
    <w:rsid w:val="00223D30"/>
    <w:rsid w:val="00223D74"/>
    <w:rsid w:val="00224E50"/>
    <w:rsid w:val="00225383"/>
    <w:rsid w:val="0022558B"/>
    <w:rsid w:val="0022626D"/>
    <w:rsid w:val="002263FB"/>
    <w:rsid w:val="002302F9"/>
    <w:rsid w:val="0023048B"/>
    <w:rsid w:val="0023345A"/>
    <w:rsid w:val="0023387E"/>
    <w:rsid w:val="002349BF"/>
    <w:rsid w:val="0023510A"/>
    <w:rsid w:val="00235C8A"/>
    <w:rsid w:val="00236758"/>
    <w:rsid w:val="0023712A"/>
    <w:rsid w:val="00243445"/>
    <w:rsid w:val="00243AFA"/>
    <w:rsid w:val="00245897"/>
    <w:rsid w:val="002504C0"/>
    <w:rsid w:val="002522D5"/>
    <w:rsid w:val="00252C8F"/>
    <w:rsid w:val="00255ACC"/>
    <w:rsid w:val="0025629D"/>
    <w:rsid w:val="00260450"/>
    <w:rsid w:val="002607A9"/>
    <w:rsid w:val="002626F9"/>
    <w:rsid w:val="00263E86"/>
    <w:rsid w:val="00264D01"/>
    <w:rsid w:val="00265994"/>
    <w:rsid w:val="0026741E"/>
    <w:rsid w:val="00267E49"/>
    <w:rsid w:val="002701AD"/>
    <w:rsid w:val="00270D40"/>
    <w:rsid w:val="00271BA0"/>
    <w:rsid w:val="00272B4E"/>
    <w:rsid w:val="002755D3"/>
    <w:rsid w:val="00275C61"/>
    <w:rsid w:val="00276B3C"/>
    <w:rsid w:val="0028109C"/>
    <w:rsid w:val="0028122C"/>
    <w:rsid w:val="00282427"/>
    <w:rsid w:val="002833D8"/>
    <w:rsid w:val="00283A4B"/>
    <w:rsid w:val="00283C6B"/>
    <w:rsid w:val="00284355"/>
    <w:rsid w:val="00284CA6"/>
    <w:rsid w:val="0028549A"/>
    <w:rsid w:val="00286B10"/>
    <w:rsid w:val="00287645"/>
    <w:rsid w:val="00287D46"/>
    <w:rsid w:val="0029014B"/>
    <w:rsid w:val="00290EFB"/>
    <w:rsid w:val="002933AA"/>
    <w:rsid w:val="00295084"/>
    <w:rsid w:val="00296D01"/>
    <w:rsid w:val="00297EEF"/>
    <w:rsid w:val="002A10B2"/>
    <w:rsid w:val="002A2271"/>
    <w:rsid w:val="002A4F21"/>
    <w:rsid w:val="002A5D54"/>
    <w:rsid w:val="002B0EC7"/>
    <w:rsid w:val="002B1DAF"/>
    <w:rsid w:val="002B206D"/>
    <w:rsid w:val="002B263E"/>
    <w:rsid w:val="002B2B16"/>
    <w:rsid w:val="002B37DB"/>
    <w:rsid w:val="002B4B79"/>
    <w:rsid w:val="002B525B"/>
    <w:rsid w:val="002B6D6B"/>
    <w:rsid w:val="002B7DA3"/>
    <w:rsid w:val="002C05FC"/>
    <w:rsid w:val="002C24F7"/>
    <w:rsid w:val="002C279D"/>
    <w:rsid w:val="002C320C"/>
    <w:rsid w:val="002C4115"/>
    <w:rsid w:val="002C66D6"/>
    <w:rsid w:val="002C6F66"/>
    <w:rsid w:val="002D3AC4"/>
    <w:rsid w:val="002E0108"/>
    <w:rsid w:val="002E068D"/>
    <w:rsid w:val="002E187E"/>
    <w:rsid w:val="002E271C"/>
    <w:rsid w:val="002E27A0"/>
    <w:rsid w:val="002E2C5C"/>
    <w:rsid w:val="002E38F5"/>
    <w:rsid w:val="002E3F1F"/>
    <w:rsid w:val="002E586B"/>
    <w:rsid w:val="002F017E"/>
    <w:rsid w:val="002F0AC8"/>
    <w:rsid w:val="002F25BB"/>
    <w:rsid w:val="002F2927"/>
    <w:rsid w:val="002F334D"/>
    <w:rsid w:val="0030024A"/>
    <w:rsid w:val="003003DB"/>
    <w:rsid w:val="0030112F"/>
    <w:rsid w:val="003017F3"/>
    <w:rsid w:val="00302AFC"/>
    <w:rsid w:val="003053F2"/>
    <w:rsid w:val="0030796F"/>
    <w:rsid w:val="003107E8"/>
    <w:rsid w:val="003111D0"/>
    <w:rsid w:val="0031176A"/>
    <w:rsid w:val="0031393E"/>
    <w:rsid w:val="003140CF"/>
    <w:rsid w:val="003144D9"/>
    <w:rsid w:val="0031554B"/>
    <w:rsid w:val="003158FA"/>
    <w:rsid w:val="00317081"/>
    <w:rsid w:val="003202C7"/>
    <w:rsid w:val="00321320"/>
    <w:rsid w:val="00321936"/>
    <w:rsid w:val="003226F2"/>
    <w:rsid w:val="00323BD7"/>
    <w:rsid w:val="00326741"/>
    <w:rsid w:val="00330361"/>
    <w:rsid w:val="003322A3"/>
    <w:rsid w:val="0033294F"/>
    <w:rsid w:val="0033359C"/>
    <w:rsid w:val="00333962"/>
    <w:rsid w:val="00333B16"/>
    <w:rsid w:val="00334F6E"/>
    <w:rsid w:val="003356D7"/>
    <w:rsid w:val="00335D6F"/>
    <w:rsid w:val="00337557"/>
    <w:rsid w:val="00340478"/>
    <w:rsid w:val="00341533"/>
    <w:rsid w:val="00341AFA"/>
    <w:rsid w:val="00345DAD"/>
    <w:rsid w:val="00346F3E"/>
    <w:rsid w:val="003509B8"/>
    <w:rsid w:val="00350C3B"/>
    <w:rsid w:val="00351C08"/>
    <w:rsid w:val="003534C9"/>
    <w:rsid w:val="00353F7E"/>
    <w:rsid w:val="003551A4"/>
    <w:rsid w:val="00357370"/>
    <w:rsid w:val="00357B02"/>
    <w:rsid w:val="00357C44"/>
    <w:rsid w:val="00361F26"/>
    <w:rsid w:val="00362802"/>
    <w:rsid w:val="00365B1D"/>
    <w:rsid w:val="00367AD2"/>
    <w:rsid w:val="003722B8"/>
    <w:rsid w:val="003723B1"/>
    <w:rsid w:val="00372463"/>
    <w:rsid w:val="0037380F"/>
    <w:rsid w:val="00373DA0"/>
    <w:rsid w:val="0037449C"/>
    <w:rsid w:val="00374B4A"/>
    <w:rsid w:val="00376361"/>
    <w:rsid w:val="00376634"/>
    <w:rsid w:val="0037724B"/>
    <w:rsid w:val="00377949"/>
    <w:rsid w:val="00377D70"/>
    <w:rsid w:val="0038188B"/>
    <w:rsid w:val="003840D5"/>
    <w:rsid w:val="00384D04"/>
    <w:rsid w:val="00384D5A"/>
    <w:rsid w:val="003854AC"/>
    <w:rsid w:val="00385839"/>
    <w:rsid w:val="0039028A"/>
    <w:rsid w:val="00392294"/>
    <w:rsid w:val="00392CA6"/>
    <w:rsid w:val="00393168"/>
    <w:rsid w:val="0039343E"/>
    <w:rsid w:val="0039368B"/>
    <w:rsid w:val="0039384C"/>
    <w:rsid w:val="00393AC8"/>
    <w:rsid w:val="00393EA5"/>
    <w:rsid w:val="00394E3D"/>
    <w:rsid w:val="003951C0"/>
    <w:rsid w:val="00395B31"/>
    <w:rsid w:val="00395CC3"/>
    <w:rsid w:val="00397AA7"/>
    <w:rsid w:val="00397B65"/>
    <w:rsid w:val="003A17B0"/>
    <w:rsid w:val="003A2E2B"/>
    <w:rsid w:val="003A3C12"/>
    <w:rsid w:val="003A3E48"/>
    <w:rsid w:val="003A3FE3"/>
    <w:rsid w:val="003A5A10"/>
    <w:rsid w:val="003A5F62"/>
    <w:rsid w:val="003A5F99"/>
    <w:rsid w:val="003A65EC"/>
    <w:rsid w:val="003A676A"/>
    <w:rsid w:val="003A76E1"/>
    <w:rsid w:val="003A78CC"/>
    <w:rsid w:val="003B66B8"/>
    <w:rsid w:val="003B6A7A"/>
    <w:rsid w:val="003C26EF"/>
    <w:rsid w:val="003C37E0"/>
    <w:rsid w:val="003C431E"/>
    <w:rsid w:val="003C5BEE"/>
    <w:rsid w:val="003C77CE"/>
    <w:rsid w:val="003C7B87"/>
    <w:rsid w:val="003D0278"/>
    <w:rsid w:val="003D06BD"/>
    <w:rsid w:val="003D08B4"/>
    <w:rsid w:val="003D3627"/>
    <w:rsid w:val="003D4F97"/>
    <w:rsid w:val="003D4FC5"/>
    <w:rsid w:val="003D5257"/>
    <w:rsid w:val="003D5D07"/>
    <w:rsid w:val="003D7A80"/>
    <w:rsid w:val="003E0056"/>
    <w:rsid w:val="003E0907"/>
    <w:rsid w:val="003E23A7"/>
    <w:rsid w:val="003E2FFC"/>
    <w:rsid w:val="003E362A"/>
    <w:rsid w:val="003E3829"/>
    <w:rsid w:val="003E4D46"/>
    <w:rsid w:val="003E58BF"/>
    <w:rsid w:val="003E659E"/>
    <w:rsid w:val="003E67D6"/>
    <w:rsid w:val="003E6DE1"/>
    <w:rsid w:val="003F06C2"/>
    <w:rsid w:val="003F208D"/>
    <w:rsid w:val="003F24A1"/>
    <w:rsid w:val="003F341C"/>
    <w:rsid w:val="003F6C22"/>
    <w:rsid w:val="003F75DF"/>
    <w:rsid w:val="00400226"/>
    <w:rsid w:val="0040072B"/>
    <w:rsid w:val="00400DB7"/>
    <w:rsid w:val="0040164F"/>
    <w:rsid w:val="00402027"/>
    <w:rsid w:val="00402135"/>
    <w:rsid w:val="00402A24"/>
    <w:rsid w:val="004061BD"/>
    <w:rsid w:val="00407AB5"/>
    <w:rsid w:val="004117B5"/>
    <w:rsid w:val="00411E9B"/>
    <w:rsid w:val="00412B8C"/>
    <w:rsid w:val="004156EF"/>
    <w:rsid w:val="00420C4D"/>
    <w:rsid w:val="00420DAB"/>
    <w:rsid w:val="00421C46"/>
    <w:rsid w:val="004221B7"/>
    <w:rsid w:val="00422964"/>
    <w:rsid w:val="004240BE"/>
    <w:rsid w:val="00424B44"/>
    <w:rsid w:val="00425667"/>
    <w:rsid w:val="00427F32"/>
    <w:rsid w:val="0043073A"/>
    <w:rsid w:val="00430C02"/>
    <w:rsid w:val="0043235C"/>
    <w:rsid w:val="004328F2"/>
    <w:rsid w:val="0043375F"/>
    <w:rsid w:val="00434B77"/>
    <w:rsid w:val="00434C5B"/>
    <w:rsid w:val="00437008"/>
    <w:rsid w:val="0043745E"/>
    <w:rsid w:val="00437C9B"/>
    <w:rsid w:val="00440F77"/>
    <w:rsid w:val="00443B76"/>
    <w:rsid w:val="00446A52"/>
    <w:rsid w:val="004475BB"/>
    <w:rsid w:val="0044786E"/>
    <w:rsid w:val="00450F71"/>
    <w:rsid w:val="0045133A"/>
    <w:rsid w:val="00451530"/>
    <w:rsid w:val="004522AC"/>
    <w:rsid w:val="004545E7"/>
    <w:rsid w:val="004553FC"/>
    <w:rsid w:val="0045626B"/>
    <w:rsid w:val="0046071D"/>
    <w:rsid w:val="00461AE2"/>
    <w:rsid w:val="00462165"/>
    <w:rsid w:val="00462606"/>
    <w:rsid w:val="00463134"/>
    <w:rsid w:val="00465728"/>
    <w:rsid w:val="00465919"/>
    <w:rsid w:val="004721C2"/>
    <w:rsid w:val="0047390A"/>
    <w:rsid w:val="00474E1C"/>
    <w:rsid w:val="00475601"/>
    <w:rsid w:val="004760A6"/>
    <w:rsid w:val="00476768"/>
    <w:rsid w:val="00485F9C"/>
    <w:rsid w:val="00486829"/>
    <w:rsid w:val="0049015B"/>
    <w:rsid w:val="0049161A"/>
    <w:rsid w:val="00491BF6"/>
    <w:rsid w:val="00494178"/>
    <w:rsid w:val="00494B2B"/>
    <w:rsid w:val="00495D95"/>
    <w:rsid w:val="00495ED7"/>
    <w:rsid w:val="00497911"/>
    <w:rsid w:val="004A0784"/>
    <w:rsid w:val="004A0CE3"/>
    <w:rsid w:val="004A1AB0"/>
    <w:rsid w:val="004A3F22"/>
    <w:rsid w:val="004A4808"/>
    <w:rsid w:val="004B04D7"/>
    <w:rsid w:val="004B0C4B"/>
    <w:rsid w:val="004B2EEE"/>
    <w:rsid w:val="004B464E"/>
    <w:rsid w:val="004B5FC4"/>
    <w:rsid w:val="004B7502"/>
    <w:rsid w:val="004B7760"/>
    <w:rsid w:val="004B7E3E"/>
    <w:rsid w:val="004C1D0D"/>
    <w:rsid w:val="004C2261"/>
    <w:rsid w:val="004C51BD"/>
    <w:rsid w:val="004C6B4A"/>
    <w:rsid w:val="004C7240"/>
    <w:rsid w:val="004C725C"/>
    <w:rsid w:val="004C7F7B"/>
    <w:rsid w:val="004D2A50"/>
    <w:rsid w:val="004D3AA8"/>
    <w:rsid w:val="004D5EA5"/>
    <w:rsid w:val="004D747F"/>
    <w:rsid w:val="004D7B31"/>
    <w:rsid w:val="004E0D59"/>
    <w:rsid w:val="004E1F68"/>
    <w:rsid w:val="004E444D"/>
    <w:rsid w:val="004E4A89"/>
    <w:rsid w:val="004E4D48"/>
    <w:rsid w:val="004E5ECE"/>
    <w:rsid w:val="004E616F"/>
    <w:rsid w:val="004E6995"/>
    <w:rsid w:val="004E7872"/>
    <w:rsid w:val="004E78F4"/>
    <w:rsid w:val="004F19B8"/>
    <w:rsid w:val="004F2511"/>
    <w:rsid w:val="004F307E"/>
    <w:rsid w:val="004F3BFA"/>
    <w:rsid w:val="004F544A"/>
    <w:rsid w:val="004F7B17"/>
    <w:rsid w:val="00501967"/>
    <w:rsid w:val="00501BAF"/>
    <w:rsid w:val="00502608"/>
    <w:rsid w:val="00504664"/>
    <w:rsid w:val="00504AF7"/>
    <w:rsid w:val="005060B5"/>
    <w:rsid w:val="00507905"/>
    <w:rsid w:val="005107D2"/>
    <w:rsid w:val="00510FC5"/>
    <w:rsid w:val="0051166A"/>
    <w:rsid w:val="00512815"/>
    <w:rsid w:val="005132F5"/>
    <w:rsid w:val="00515C02"/>
    <w:rsid w:val="00517B3C"/>
    <w:rsid w:val="005201AA"/>
    <w:rsid w:val="005208F7"/>
    <w:rsid w:val="00522316"/>
    <w:rsid w:val="00525C84"/>
    <w:rsid w:val="00531A44"/>
    <w:rsid w:val="00531F27"/>
    <w:rsid w:val="0053449E"/>
    <w:rsid w:val="00535518"/>
    <w:rsid w:val="00536EF9"/>
    <w:rsid w:val="005377A0"/>
    <w:rsid w:val="00542ED7"/>
    <w:rsid w:val="005479E6"/>
    <w:rsid w:val="00550D6F"/>
    <w:rsid w:val="00550E34"/>
    <w:rsid w:val="00551934"/>
    <w:rsid w:val="0055345D"/>
    <w:rsid w:val="00554BD2"/>
    <w:rsid w:val="0055572D"/>
    <w:rsid w:val="00557157"/>
    <w:rsid w:val="00561E68"/>
    <w:rsid w:val="00561E73"/>
    <w:rsid w:val="0056528D"/>
    <w:rsid w:val="0057114E"/>
    <w:rsid w:val="00572CC6"/>
    <w:rsid w:val="00572F1A"/>
    <w:rsid w:val="00573CFA"/>
    <w:rsid w:val="00576835"/>
    <w:rsid w:val="00577036"/>
    <w:rsid w:val="005774D2"/>
    <w:rsid w:val="00580F1E"/>
    <w:rsid w:val="0058149F"/>
    <w:rsid w:val="00584754"/>
    <w:rsid w:val="00584D21"/>
    <w:rsid w:val="00585924"/>
    <w:rsid w:val="00585969"/>
    <w:rsid w:val="00587270"/>
    <w:rsid w:val="00590368"/>
    <w:rsid w:val="0059055A"/>
    <w:rsid w:val="005911AC"/>
    <w:rsid w:val="00592DFE"/>
    <w:rsid w:val="00593D87"/>
    <w:rsid w:val="005947C6"/>
    <w:rsid w:val="0059528D"/>
    <w:rsid w:val="00597F25"/>
    <w:rsid w:val="005A044A"/>
    <w:rsid w:val="005A0990"/>
    <w:rsid w:val="005A0E08"/>
    <w:rsid w:val="005A1E6D"/>
    <w:rsid w:val="005A361D"/>
    <w:rsid w:val="005A3A24"/>
    <w:rsid w:val="005A4C86"/>
    <w:rsid w:val="005A7706"/>
    <w:rsid w:val="005B1124"/>
    <w:rsid w:val="005B1C7C"/>
    <w:rsid w:val="005B1D98"/>
    <w:rsid w:val="005B1E2E"/>
    <w:rsid w:val="005B2D52"/>
    <w:rsid w:val="005B2DCD"/>
    <w:rsid w:val="005B30E6"/>
    <w:rsid w:val="005B381D"/>
    <w:rsid w:val="005B417F"/>
    <w:rsid w:val="005B41AC"/>
    <w:rsid w:val="005B5858"/>
    <w:rsid w:val="005B5ACB"/>
    <w:rsid w:val="005B6907"/>
    <w:rsid w:val="005B92CC"/>
    <w:rsid w:val="005C1C51"/>
    <w:rsid w:val="005C287F"/>
    <w:rsid w:val="005C4E39"/>
    <w:rsid w:val="005C5596"/>
    <w:rsid w:val="005C60EA"/>
    <w:rsid w:val="005C6AD5"/>
    <w:rsid w:val="005C78A6"/>
    <w:rsid w:val="005C7D4C"/>
    <w:rsid w:val="005D0DB0"/>
    <w:rsid w:val="005D13A0"/>
    <w:rsid w:val="005D19E9"/>
    <w:rsid w:val="005D1C2C"/>
    <w:rsid w:val="005D1DDD"/>
    <w:rsid w:val="005D1DED"/>
    <w:rsid w:val="005D2085"/>
    <w:rsid w:val="005D2274"/>
    <w:rsid w:val="005D2894"/>
    <w:rsid w:val="005D2A3B"/>
    <w:rsid w:val="005D3F5A"/>
    <w:rsid w:val="005D4F00"/>
    <w:rsid w:val="005D5501"/>
    <w:rsid w:val="005D677E"/>
    <w:rsid w:val="005D6D8A"/>
    <w:rsid w:val="005D7076"/>
    <w:rsid w:val="005E067A"/>
    <w:rsid w:val="005E11E7"/>
    <w:rsid w:val="005E1CB1"/>
    <w:rsid w:val="005E1EFC"/>
    <w:rsid w:val="005E1FFD"/>
    <w:rsid w:val="005E2B20"/>
    <w:rsid w:val="005E33BA"/>
    <w:rsid w:val="005E4705"/>
    <w:rsid w:val="005E4993"/>
    <w:rsid w:val="005E6A56"/>
    <w:rsid w:val="005E74D6"/>
    <w:rsid w:val="005E7E82"/>
    <w:rsid w:val="005F1610"/>
    <w:rsid w:val="005F2251"/>
    <w:rsid w:val="005F556E"/>
    <w:rsid w:val="005F5951"/>
    <w:rsid w:val="005F6A0E"/>
    <w:rsid w:val="005F6DB6"/>
    <w:rsid w:val="00601110"/>
    <w:rsid w:val="00601A0B"/>
    <w:rsid w:val="00601DAE"/>
    <w:rsid w:val="00601F20"/>
    <w:rsid w:val="006023A4"/>
    <w:rsid w:val="00602CD9"/>
    <w:rsid w:val="0060318F"/>
    <w:rsid w:val="00610A7C"/>
    <w:rsid w:val="006112CA"/>
    <w:rsid w:val="006137BD"/>
    <w:rsid w:val="00613961"/>
    <w:rsid w:val="00613ABD"/>
    <w:rsid w:val="00615027"/>
    <w:rsid w:val="00617890"/>
    <w:rsid w:val="006231CB"/>
    <w:rsid w:val="0062412C"/>
    <w:rsid w:val="006257FC"/>
    <w:rsid w:val="00625916"/>
    <w:rsid w:val="00625EBA"/>
    <w:rsid w:val="006267BA"/>
    <w:rsid w:val="00630270"/>
    <w:rsid w:val="00631D41"/>
    <w:rsid w:val="0063231F"/>
    <w:rsid w:val="00634CB9"/>
    <w:rsid w:val="0063597A"/>
    <w:rsid w:val="0063597E"/>
    <w:rsid w:val="006361E3"/>
    <w:rsid w:val="0063666E"/>
    <w:rsid w:val="006368F3"/>
    <w:rsid w:val="00636B57"/>
    <w:rsid w:val="00637BDF"/>
    <w:rsid w:val="00642853"/>
    <w:rsid w:val="00643088"/>
    <w:rsid w:val="0064527E"/>
    <w:rsid w:val="00652BD6"/>
    <w:rsid w:val="00652D02"/>
    <w:rsid w:val="00655516"/>
    <w:rsid w:val="00655C33"/>
    <w:rsid w:val="00656AEB"/>
    <w:rsid w:val="006572A9"/>
    <w:rsid w:val="00661642"/>
    <w:rsid w:val="00661FCE"/>
    <w:rsid w:val="006629CE"/>
    <w:rsid w:val="00663D93"/>
    <w:rsid w:val="006666B2"/>
    <w:rsid w:val="00666F67"/>
    <w:rsid w:val="0066743F"/>
    <w:rsid w:val="00667A5F"/>
    <w:rsid w:val="00670610"/>
    <w:rsid w:val="00670BAA"/>
    <w:rsid w:val="00671007"/>
    <w:rsid w:val="0067111E"/>
    <w:rsid w:val="006727E4"/>
    <w:rsid w:val="00672BB0"/>
    <w:rsid w:val="00672FEB"/>
    <w:rsid w:val="00673A5B"/>
    <w:rsid w:val="0067651F"/>
    <w:rsid w:val="006767D9"/>
    <w:rsid w:val="00676BFB"/>
    <w:rsid w:val="00682A5F"/>
    <w:rsid w:val="00683B04"/>
    <w:rsid w:val="00683C37"/>
    <w:rsid w:val="00684092"/>
    <w:rsid w:val="006850EE"/>
    <w:rsid w:val="00686C27"/>
    <w:rsid w:val="006873F7"/>
    <w:rsid w:val="0068744B"/>
    <w:rsid w:val="006902B3"/>
    <w:rsid w:val="00690649"/>
    <w:rsid w:val="006911EB"/>
    <w:rsid w:val="00691794"/>
    <w:rsid w:val="00693652"/>
    <w:rsid w:val="006948B5"/>
    <w:rsid w:val="00694D70"/>
    <w:rsid w:val="00694F3D"/>
    <w:rsid w:val="006951D1"/>
    <w:rsid w:val="00695E65"/>
    <w:rsid w:val="006A0932"/>
    <w:rsid w:val="006A2F2F"/>
    <w:rsid w:val="006A4F5A"/>
    <w:rsid w:val="006A56F1"/>
    <w:rsid w:val="006A5769"/>
    <w:rsid w:val="006A5D00"/>
    <w:rsid w:val="006B0415"/>
    <w:rsid w:val="006B3F1F"/>
    <w:rsid w:val="006B3F36"/>
    <w:rsid w:val="006B3FB9"/>
    <w:rsid w:val="006B71B5"/>
    <w:rsid w:val="006B7EF6"/>
    <w:rsid w:val="006C18A0"/>
    <w:rsid w:val="006C1C35"/>
    <w:rsid w:val="006C215B"/>
    <w:rsid w:val="006C3BB4"/>
    <w:rsid w:val="006C3DED"/>
    <w:rsid w:val="006C51EE"/>
    <w:rsid w:val="006C65F6"/>
    <w:rsid w:val="006D0490"/>
    <w:rsid w:val="006D095A"/>
    <w:rsid w:val="006D3191"/>
    <w:rsid w:val="006D3928"/>
    <w:rsid w:val="006D61AD"/>
    <w:rsid w:val="006E08B2"/>
    <w:rsid w:val="006E0E6D"/>
    <w:rsid w:val="006E1C25"/>
    <w:rsid w:val="006E1CC8"/>
    <w:rsid w:val="006E1FE1"/>
    <w:rsid w:val="006E2975"/>
    <w:rsid w:val="006E36AC"/>
    <w:rsid w:val="006E44C2"/>
    <w:rsid w:val="006E468C"/>
    <w:rsid w:val="006E66A1"/>
    <w:rsid w:val="006F0972"/>
    <w:rsid w:val="006F0BD6"/>
    <w:rsid w:val="006F1CC3"/>
    <w:rsid w:val="006F41B2"/>
    <w:rsid w:val="006F4332"/>
    <w:rsid w:val="006F5371"/>
    <w:rsid w:val="006F676E"/>
    <w:rsid w:val="0070096C"/>
    <w:rsid w:val="00704AEA"/>
    <w:rsid w:val="007071F8"/>
    <w:rsid w:val="0070788D"/>
    <w:rsid w:val="00710422"/>
    <w:rsid w:val="00714FBA"/>
    <w:rsid w:val="007157EB"/>
    <w:rsid w:val="007218DF"/>
    <w:rsid w:val="00722ACC"/>
    <w:rsid w:val="0072340D"/>
    <w:rsid w:val="00723607"/>
    <w:rsid w:val="00723EE1"/>
    <w:rsid w:val="00726554"/>
    <w:rsid w:val="007279D0"/>
    <w:rsid w:val="00727C6E"/>
    <w:rsid w:val="007302A6"/>
    <w:rsid w:val="007303C5"/>
    <w:rsid w:val="00731623"/>
    <w:rsid w:val="00732391"/>
    <w:rsid w:val="007324D5"/>
    <w:rsid w:val="00732636"/>
    <w:rsid w:val="007326F2"/>
    <w:rsid w:val="00732BD0"/>
    <w:rsid w:val="00732E19"/>
    <w:rsid w:val="00734AA9"/>
    <w:rsid w:val="007354EA"/>
    <w:rsid w:val="007359F2"/>
    <w:rsid w:val="0073671E"/>
    <w:rsid w:val="0073739B"/>
    <w:rsid w:val="0073790F"/>
    <w:rsid w:val="00737E17"/>
    <w:rsid w:val="007415A6"/>
    <w:rsid w:val="00742C50"/>
    <w:rsid w:val="0074337D"/>
    <w:rsid w:val="00743962"/>
    <w:rsid w:val="00746227"/>
    <w:rsid w:val="00746F9C"/>
    <w:rsid w:val="00746FF0"/>
    <w:rsid w:val="00747F82"/>
    <w:rsid w:val="00751EAB"/>
    <w:rsid w:val="00753424"/>
    <w:rsid w:val="0075344B"/>
    <w:rsid w:val="00755080"/>
    <w:rsid w:val="00756052"/>
    <w:rsid w:val="0075635E"/>
    <w:rsid w:val="0075753E"/>
    <w:rsid w:val="00757BF8"/>
    <w:rsid w:val="00757E5E"/>
    <w:rsid w:val="00761933"/>
    <w:rsid w:val="00761CFB"/>
    <w:rsid w:val="0076254F"/>
    <w:rsid w:val="00762AA7"/>
    <w:rsid w:val="00763A14"/>
    <w:rsid w:val="0076509F"/>
    <w:rsid w:val="00765E1E"/>
    <w:rsid w:val="00765EE5"/>
    <w:rsid w:val="007661B8"/>
    <w:rsid w:val="0077096C"/>
    <w:rsid w:val="00770C5A"/>
    <w:rsid w:val="00772B41"/>
    <w:rsid w:val="007741B6"/>
    <w:rsid w:val="007751AF"/>
    <w:rsid w:val="0077522E"/>
    <w:rsid w:val="007753B1"/>
    <w:rsid w:val="00775E6C"/>
    <w:rsid w:val="0077655F"/>
    <w:rsid w:val="00777E3E"/>
    <w:rsid w:val="00780507"/>
    <w:rsid w:val="007822E7"/>
    <w:rsid w:val="00785116"/>
    <w:rsid w:val="0078565E"/>
    <w:rsid w:val="00786CDD"/>
    <w:rsid w:val="007878E6"/>
    <w:rsid w:val="00787979"/>
    <w:rsid w:val="0079043F"/>
    <w:rsid w:val="00794E53"/>
    <w:rsid w:val="0079524E"/>
    <w:rsid w:val="00796AA2"/>
    <w:rsid w:val="0079703C"/>
    <w:rsid w:val="007A18EC"/>
    <w:rsid w:val="007A235E"/>
    <w:rsid w:val="007A23F4"/>
    <w:rsid w:val="007A2F8F"/>
    <w:rsid w:val="007A3204"/>
    <w:rsid w:val="007A37D5"/>
    <w:rsid w:val="007A3C4C"/>
    <w:rsid w:val="007A4ED4"/>
    <w:rsid w:val="007A5A1C"/>
    <w:rsid w:val="007A5D89"/>
    <w:rsid w:val="007A770A"/>
    <w:rsid w:val="007A7F45"/>
    <w:rsid w:val="007B1E49"/>
    <w:rsid w:val="007B219E"/>
    <w:rsid w:val="007B2B95"/>
    <w:rsid w:val="007B5458"/>
    <w:rsid w:val="007B5DC9"/>
    <w:rsid w:val="007B6240"/>
    <w:rsid w:val="007B6FEA"/>
    <w:rsid w:val="007C0A89"/>
    <w:rsid w:val="007C234A"/>
    <w:rsid w:val="007C264B"/>
    <w:rsid w:val="007C2871"/>
    <w:rsid w:val="007C33EF"/>
    <w:rsid w:val="007C3DB5"/>
    <w:rsid w:val="007C3FBE"/>
    <w:rsid w:val="007C5AC7"/>
    <w:rsid w:val="007D0897"/>
    <w:rsid w:val="007D0CDF"/>
    <w:rsid w:val="007D24E6"/>
    <w:rsid w:val="007D39C8"/>
    <w:rsid w:val="007D469A"/>
    <w:rsid w:val="007D4B42"/>
    <w:rsid w:val="007D4FE1"/>
    <w:rsid w:val="007D58D7"/>
    <w:rsid w:val="007D58DC"/>
    <w:rsid w:val="007E0BD2"/>
    <w:rsid w:val="007E22A7"/>
    <w:rsid w:val="007E2C69"/>
    <w:rsid w:val="007E2EE7"/>
    <w:rsid w:val="007E3B54"/>
    <w:rsid w:val="007E6CDE"/>
    <w:rsid w:val="007E7F87"/>
    <w:rsid w:val="007F1FAA"/>
    <w:rsid w:val="007F2190"/>
    <w:rsid w:val="007F2631"/>
    <w:rsid w:val="007F2A36"/>
    <w:rsid w:val="007F2ABC"/>
    <w:rsid w:val="007F3165"/>
    <w:rsid w:val="007F32D0"/>
    <w:rsid w:val="007F46FD"/>
    <w:rsid w:val="008006BA"/>
    <w:rsid w:val="00801F27"/>
    <w:rsid w:val="00802697"/>
    <w:rsid w:val="00804D89"/>
    <w:rsid w:val="008050E9"/>
    <w:rsid w:val="0080562D"/>
    <w:rsid w:val="00806460"/>
    <w:rsid w:val="00807AFC"/>
    <w:rsid w:val="00811BD9"/>
    <w:rsid w:val="00814BA2"/>
    <w:rsid w:val="00815BB2"/>
    <w:rsid w:val="008164C1"/>
    <w:rsid w:val="00817AF4"/>
    <w:rsid w:val="00817B90"/>
    <w:rsid w:val="0082054D"/>
    <w:rsid w:val="00820592"/>
    <w:rsid w:val="0082076E"/>
    <w:rsid w:val="00821292"/>
    <w:rsid w:val="008215E2"/>
    <w:rsid w:val="00823391"/>
    <w:rsid w:val="008236F3"/>
    <w:rsid w:val="00823F7A"/>
    <w:rsid w:val="00825180"/>
    <w:rsid w:val="00825208"/>
    <w:rsid w:val="00827A8C"/>
    <w:rsid w:val="00830C51"/>
    <w:rsid w:val="00830F31"/>
    <w:rsid w:val="00832415"/>
    <w:rsid w:val="0083390E"/>
    <w:rsid w:val="0083440D"/>
    <w:rsid w:val="0083645D"/>
    <w:rsid w:val="0084088A"/>
    <w:rsid w:val="008418F1"/>
    <w:rsid w:val="00841944"/>
    <w:rsid w:val="0084436F"/>
    <w:rsid w:val="00845AE9"/>
    <w:rsid w:val="00845EEB"/>
    <w:rsid w:val="00847EEB"/>
    <w:rsid w:val="0085039E"/>
    <w:rsid w:val="008513E6"/>
    <w:rsid w:val="0085216F"/>
    <w:rsid w:val="008521A4"/>
    <w:rsid w:val="0085329C"/>
    <w:rsid w:val="008545CA"/>
    <w:rsid w:val="00855CAF"/>
    <w:rsid w:val="00856BAC"/>
    <w:rsid w:val="008610AC"/>
    <w:rsid w:val="008616A4"/>
    <w:rsid w:val="00862933"/>
    <w:rsid w:val="00865356"/>
    <w:rsid w:val="00865A23"/>
    <w:rsid w:val="008664E6"/>
    <w:rsid w:val="008665D6"/>
    <w:rsid w:val="00866F71"/>
    <w:rsid w:val="0086743E"/>
    <w:rsid w:val="0086773E"/>
    <w:rsid w:val="00871E8F"/>
    <w:rsid w:val="00873533"/>
    <w:rsid w:val="00873666"/>
    <w:rsid w:val="008738DE"/>
    <w:rsid w:val="00874B37"/>
    <w:rsid w:val="00874E40"/>
    <w:rsid w:val="00874F3B"/>
    <w:rsid w:val="00880E9D"/>
    <w:rsid w:val="00883CB5"/>
    <w:rsid w:val="00886497"/>
    <w:rsid w:val="008874C9"/>
    <w:rsid w:val="008875CD"/>
    <w:rsid w:val="008909F4"/>
    <w:rsid w:val="00891410"/>
    <w:rsid w:val="00892439"/>
    <w:rsid w:val="00892C79"/>
    <w:rsid w:val="00893577"/>
    <w:rsid w:val="00893CE5"/>
    <w:rsid w:val="008955A8"/>
    <w:rsid w:val="008959B6"/>
    <w:rsid w:val="00895A2B"/>
    <w:rsid w:val="00895B10"/>
    <w:rsid w:val="0089720A"/>
    <w:rsid w:val="0089779A"/>
    <w:rsid w:val="008A0A8C"/>
    <w:rsid w:val="008A0A9A"/>
    <w:rsid w:val="008A17D2"/>
    <w:rsid w:val="008A1CCB"/>
    <w:rsid w:val="008A6743"/>
    <w:rsid w:val="008A686B"/>
    <w:rsid w:val="008A721E"/>
    <w:rsid w:val="008A7F48"/>
    <w:rsid w:val="008B0FB2"/>
    <w:rsid w:val="008B118D"/>
    <w:rsid w:val="008B1BEC"/>
    <w:rsid w:val="008B2A7A"/>
    <w:rsid w:val="008B4E34"/>
    <w:rsid w:val="008B68E3"/>
    <w:rsid w:val="008B6F12"/>
    <w:rsid w:val="008B6FCA"/>
    <w:rsid w:val="008C0CC6"/>
    <w:rsid w:val="008C5961"/>
    <w:rsid w:val="008C5D4B"/>
    <w:rsid w:val="008C67FF"/>
    <w:rsid w:val="008C7F57"/>
    <w:rsid w:val="008D2F53"/>
    <w:rsid w:val="008D32BA"/>
    <w:rsid w:val="008D3BDF"/>
    <w:rsid w:val="008D52E4"/>
    <w:rsid w:val="008D6C91"/>
    <w:rsid w:val="008D6D44"/>
    <w:rsid w:val="008D75B3"/>
    <w:rsid w:val="008D7AAA"/>
    <w:rsid w:val="008E08E4"/>
    <w:rsid w:val="008E0F30"/>
    <w:rsid w:val="008E255A"/>
    <w:rsid w:val="008E3215"/>
    <w:rsid w:val="008E7EAE"/>
    <w:rsid w:val="008F0688"/>
    <w:rsid w:val="008F3314"/>
    <w:rsid w:val="008F3351"/>
    <w:rsid w:val="008F387E"/>
    <w:rsid w:val="008F3DB2"/>
    <w:rsid w:val="008F3E83"/>
    <w:rsid w:val="008F406F"/>
    <w:rsid w:val="008F5160"/>
    <w:rsid w:val="008F695C"/>
    <w:rsid w:val="008F7A31"/>
    <w:rsid w:val="0090113A"/>
    <w:rsid w:val="009035C7"/>
    <w:rsid w:val="00904B8E"/>
    <w:rsid w:val="00905516"/>
    <w:rsid w:val="0090576B"/>
    <w:rsid w:val="00910363"/>
    <w:rsid w:val="00911DC8"/>
    <w:rsid w:val="00912D64"/>
    <w:rsid w:val="0091484B"/>
    <w:rsid w:val="00914982"/>
    <w:rsid w:val="00914B24"/>
    <w:rsid w:val="00915B61"/>
    <w:rsid w:val="00915F86"/>
    <w:rsid w:val="00920E7C"/>
    <w:rsid w:val="0092120C"/>
    <w:rsid w:val="00922171"/>
    <w:rsid w:val="0092381F"/>
    <w:rsid w:val="009239CF"/>
    <w:rsid w:val="009247EA"/>
    <w:rsid w:val="00926645"/>
    <w:rsid w:val="009279D7"/>
    <w:rsid w:val="00931AD2"/>
    <w:rsid w:val="00932558"/>
    <w:rsid w:val="00933E64"/>
    <w:rsid w:val="00935609"/>
    <w:rsid w:val="00935EC1"/>
    <w:rsid w:val="0093609D"/>
    <w:rsid w:val="009375DD"/>
    <w:rsid w:val="0094052A"/>
    <w:rsid w:val="009438CC"/>
    <w:rsid w:val="00944A6A"/>
    <w:rsid w:val="009457AC"/>
    <w:rsid w:val="00946272"/>
    <w:rsid w:val="009478F7"/>
    <w:rsid w:val="009511DF"/>
    <w:rsid w:val="00951AF2"/>
    <w:rsid w:val="00952141"/>
    <w:rsid w:val="00954AD2"/>
    <w:rsid w:val="00954AF4"/>
    <w:rsid w:val="00955271"/>
    <w:rsid w:val="0095679D"/>
    <w:rsid w:val="00957848"/>
    <w:rsid w:val="00960533"/>
    <w:rsid w:val="009624B8"/>
    <w:rsid w:val="0096384E"/>
    <w:rsid w:val="00965336"/>
    <w:rsid w:val="00965CE6"/>
    <w:rsid w:val="009669C3"/>
    <w:rsid w:val="00967B26"/>
    <w:rsid w:val="00970B10"/>
    <w:rsid w:val="00970DDE"/>
    <w:rsid w:val="00971B4B"/>
    <w:rsid w:val="0097275F"/>
    <w:rsid w:val="00972FD8"/>
    <w:rsid w:val="009736B4"/>
    <w:rsid w:val="00974A40"/>
    <w:rsid w:val="0097525D"/>
    <w:rsid w:val="00977BDF"/>
    <w:rsid w:val="0098031D"/>
    <w:rsid w:val="00982C8C"/>
    <w:rsid w:val="009830C2"/>
    <w:rsid w:val="00983405"/>
    <w:rsid w:val="0098392F"/>
    <w:rsid w:val="00985F34"/>
    <w:rsid w:val="00996263"/>
    <w:rsid w:val="009966E5"/>
    <w:rsid w:val="00996A96"/>
    <w:rsid w:val="00996B54"/>
    <w:rsid w:val="00997DF0"/>
    <w:rsid w:val="009A1316"/>
    <w:rsid w:val="009A1B7C"/>
    <w:rsid w:val="009A1E5F"/>
    <w:rsid w:val="009A3425"/>
    <w:rsid w:val="009A34A1"/>
    <w:rsid w:val="009A34A8"/>
    <w:rsid w:val="009A3D70"/>
    <w:rsid w:val="009A59DF"/>
    <w:rsid w:val="009A6D51"/>
    <w:rsid w:val="009B19C4"/>
    <w:rsid w:val="009B3CAA"/>
    <w:rsid w:val="009B45D5"/>
    <w:rsid w:val="009B52ED"/>
    <w:rsid w:val="009B5ED3"/>
    <w:rsid w:val="009C00C1"/>
    <w:rsid w:val="009C1094"/>
    <w:rsid w:val="009C2AEA"/>
    <w:rsid w:val="009C2BE0"/>
    <w:rsid w:val="009C6EA1"/>
    <w:rsid w:val="009D0241"/>
    <w:rsid w:val="009D239B"/>
    <w:rsid w:val="009D74BB"/>
    <w:rsid w:val="009D7822"/>
    <w:rsid w:val="009E0819"/>
    <w:rsid w:val="009E0FF6"/>
    <w:rsid w:val="009E2735"/>
    <w:rsid w:val="009E5749"/>
    <w:rsid w:val="009E5778"/>
    <w:rsid w:val="009E5B1B"/>
    <w:rsid w:val="009E62C8"/>
    <w:rsid w:val="009F0F58"/>
    <w:rsid w:val="009F1141"/>
    <w:rsid w:val="009F409A"/>
    <w:rsid w:val="009F59C3"/>
    <w:rsid w:val="009F75E4"/>
    <w:rsid w:val="00A00D6A"/>
    <w:rsid w:val="00A00EDD"/>
    <w:rsid w:val="00A0143A"/>
    <w:rsid w:val="00A017C9"/>
    <w:rsid w:val="00A0224F"/>
    <w:rsid w:val="00A02F97"/>
    <w:rsid w:val="00A0328C"/>
    <w:rsid w:val="00A03904"/>
    <w:rsid w:val="00A04390"/>
    <w:rsid w:val="00A0758A"/>
    <w:rsid w:val="00A10212"/>
    <w:rsid w:val="00A10AEC"/>
    <w:rsid w:val="00A11121"/>
    <w:rsid w:val="00A11304"/>
    <w:rsid w:val="00A12A31"/>
    <w:rsid w:val="00A12DCE"/>
    <w:rsid w:val="00A132C2"/>
    <w:rsid w:val="00A13EA2"/>
    <w:rsid w:val="00A163A4"/>
    <w:rsid w:val="00A16D3C"/>
    <w:rsid w:val="00A17C99"/>
    <w:rsid w:val="00A20432"/>
    <w:rsid w:val="00A22538"/>
    <w:rsid w:val="00A22A48"/>
    <w:rsid w:val="00A23231"/>
    <w:rsid w:val="00A23774"/>
    <w:rsid w:val="00A2389B"/>
    <w:rsid w:val="00A238AD"/>
    <w:rsid w:val="00A239A6"/>
    <w:rsid w:val="00A267CB"/>
    <w:rsid w:val="00A26BA1"/>
    <w:rsid w:val="00A307B0"/>
    <w:rsid w:val="00A30C8F"/>
    <w:rsid w:val="00A316C8"/>
    <w:rsid w:val="00A31EE7"/>
    <w:rsid w:val="00A34763"/>
    <w:rsid w:val="00A34B90"/>
    <w:rsid w:val="00A34D17"/>
    <w:rsid w:val="00A36CE1"/>
    <w:rsid w:val="00A37983"/>
    <w:rsid w:val="00A40CF4"/>
    <w:rsid w:val="00A40DAF"/>
    <w:rsid w:val="00A437B7"/>
    <w:rsid w:val="00A45070"/>
    <w:rsid w:val="00A45845"/>
    <w:rsid w:val="00A47791"/>
    <w:rsid w:val="00A50567"/>
    <w:rsid w:val="00A5158B"/>
    <w:rsid w:val="00A51C61"/>
    <w:rsid w:val="00A52D0B"/>
    <w:rsid w:val="00A60F53"/>
    <w:rsid w:val="00A61195"/>
    <w:rsid w:val="00A61578"/>
    <w:rsid w:val="00A61C38"/>
    <w:rsid w:val="00A62160"/>
    <w:rsid w:val="00A622B2"/>
    <w:rsid w:val="00A6290F"/>
    <w:rsid w:val="00A65FBB"/>
    <w:rsid w:val="00A663A4"/>
    <w:rsid w:val="00A664D1"/>
    <w:rsid w:val="00A66ACD"/>
    <w:rsid w:val="00A7218F"/>
    <w:rsid w:val="00A72ACC"/>
    <w:rsid w:val="00A74DE5"/>
    <w:rsid w:val="00A76B92"/>
    <w:rsid w:val="00A76F08"/>
    <w:rsid w:val="00A77A6F"/>
    <w:rsid w:val="00A77D00"/>
    <w:rsid w:val="00A80421"/>
    <w:rsid w:val="00A81C79"/>
    <w:rsid w:val="00A81CF4"/>
    <w:rsid w:val="00A8215B"/>
    <w:rsid w:val="00A822AF"/>
    <w:rsid w:val="00A823AD"/>
    <w:rsid w:val="00A82696"/>
    <w:rsid w:val="00A851B0"/>
    <w:rsid w:val="00A858E7"/>
    <w:rsid w:val="00A862FD"/>
    <w:rsid w:val="00A86769"/>
    <w:rsid w:val="00A87C48"/>
    <w:rsid w:val="00A9143D"/>
    <w:rsid w:val="00A9247F"/>
    <w:rsid w:val="00A9338F"/>
    <w:rsid w:val="00A936DB"/>
    <w:rsid w:val="00A94498"/>
    <w:rsid w:val="00A94892"/>
    <w:rsid w:val="00A95078"/>
    <w:rsid w:val="00A9540A"/>
    <w:rsid w:val="00A96056"/>
    <w:rsid w:val="00A96716"/>
    <w:rsid w:val="00AA0A7B"/>
    <w:rsid w:val="00AA169C"/>
    <w:rsid w:val="00AA2983"/>
    <w:rsid w:val="00AA2D9F"/>
    <w:rsid w:val="00AA3E55"/>
    <w:rsid w:val="00AA4938"/>
    <w:rsid w:val="00AA4A6F"/>
    <w:rsid w:val="00AA5530"/>
    <w:rsid w:val="00AA56AB"/>
    <w:rsid w:val="00AA61EC"/>
    <w:rsid w:val="00AA73CA"/>
    <w:rsid w:val="00AA7553"/>
    <w:rsid w:val="00AB0BB1"/>
    <w:rsid w:val="00AB2A32"/>
    <w:rsid w:val="00AB2CFF"/>
    <w:rsid w:val="00AB5E1C"/>
    <w:rsid w:val="00AC3709"/>
    <w:rsid w:val="00AC39FB"/>
    <w:rsid w:val="00AC472B"/>
    <w:rsid w:val="00AC4F42"/>
    <w:rsid w:val="00AC57AF"/>
    <w:rsid w:val="00AC584D"/>
    <w:rsid w:val="00AC6E92"/>
    <w:rsid w:val="00AD08EE"/>
    <w:rsid w:val="00AD0A62"/>
    <w:rsid w:val="00AD1F2D"/>
    <w:rsid w:val="00AD21FB"/>
    <w:rsid w:val="00AD26FF"/>
    <w:rsid w:val="00AD2A30"/>
    <w:rsid w:val="00AD3D2B"/>
    <w:rsid w:val="00AD4FBD"/>
    <w:rsid w:val="00AD5BD7"/>
    <w:rsid w:val="00AD5C77"/>
    <w:rsid w:val="00AD6ACD"/>
    <w:rsid w:val="00AD7A43"/>
    <w:rsid w:val="00AE3EB8"/>
    <w:rsid w:val="00AE51F6"/>
    <w:rsid w:val="00AE524B"/>
    <w:rsid w:val="00AE52EF"/>
    <w:rsid w:val="00AE6DAD"/>
    <w:rsid w:val="00AE72CF"/>
    <w:rsid w:val="00AF017A"/>
    <w:rsid w:val="00AF019B"/>
    <w:rsid w:val="00AF307A"/>
    <w:rsid w:val="00AF397E"/>
    <w:rsid w:val="00AF39C7"/>
    <w:rsid w:val="00AF494D"/>
    <w:rsid w:val="00AF4C18"/>
    <w:rsid w:val="00AF539E"/>
    <w:rsid w:val="00AF5B0B"/>
    <w:rsid w:val="00AF6A89"/>
    <w:rsid w:val="00B0086E"/>
    <w:rsid w:val="00B011E3"/>
    <w:rsid w:val="00B0130D"/>
    <w:rsid w:val="00B0495F"/>
    <w:rsid w:val="00B05A67"/>
    <w:rsid w:val="00B060A7"/>
    <w:rsid w:val="00B0699C"/>
    <w:rsid w:val="00B06D72"/>
    <w:rsid w:val="00B10E8B"/>
    <w:rsid w:val="00B115E2"/>
    <w:rsid w:val="00B116DD"/>
    <w:rsid w:val="00B12FDF"/>
    <w:rsid w:val="00B14F4D"/>
    <w:rsid w:val="00B15135"/>
    <w:rsid w:val="00B1525C"/>
    <w:rsid w:val="00B1571B"/>
    <w:rsid w:val="00B158DA"/>
    <w:rsid w:val="00B15D32"/>
    <w:rsid w:val="00B168A3"/>
    <w:rsid w:val="00B17069"/>
    <w:rsid w:val="00B17AAC"/>
    <w:rsid w:val="00B21A2E"/>
    <w:rsid w:val="00B22206"/>
    <w:rsid w:val="00B22366"/>
    <w:rsid w:val="00B24D43"/>
    <w:rsid w:val="00B31568"/>
    <w:rsid w:val="00B315E9"/>
    <w:rsid w:val="00B32F2B"/>
    <w:rsid w:val="00B3349E"/>
    <w:rsid w:val="00B34CC1"/>
    <w:rsid w:val="00B35A70"/>
    <w:rsid w:val="00B36D39"/>
    <w:rsid w:val="00B37C6C"/>
    <w:rsid w:val="00B430C4"/>
    <w:rsid w:val="00B44859"/>
    <w:rsid w:val="00B448B1"/>
    <w:rsid w:val="00B47338"/>
    <w:rsid w:val="00B502B0"/>
    <w:rsid w:val="00B50B15"/>
    <w:rsid w:val="00B510C3"/>
    <w:rsid w:val="00B515C1"/>
    <w:rsid w:val="00B51847"/>
    <w:rsid w:val="00B525ED"/>
    <w:rsid w:val="00B534D1"/>
    <w:rsid w:val="00B54DE4"/>
    <w:rsid w:val="00B61D9B"/>
    <w:rsid w:val="00B6253A"/>
    <w:rsid w:val="00B628C0"/>
    <w:rsid w:val="00B64078"/>
    <w:rsid w:val="00B65060"/>
    <w:rsid w:val="00B65477"/>
    <w:rsid w:val="00B67F61"/>
    <w:rsid w:val="00B709F6"/>
    <w:rsid w:val="00B71628"/>
    <w:rsid w:val="00B7382A"/>
    <w:rsid w:val="00B74217"/>
    <w:rsid w:val="00B74A08"/>
    <w:rsid w:val="00B74F3E"/>
    <w:rsid w:val="00B7548B"/>
    <w:rsid w:val="00B756E6"/>
    <w:rsid w:val="00B76BB3"/>
    <w:rsid w:val="00B7743B"/>
    <w:rsid w:val="00B806B8"/>
    <w:rsid w:val="00B80F0E"/>
    <w:rsid w:val="00B843BC"/>
    <w:rsid w:val="00B8496A"/>
    <w:rsid w:val="00B84C4A"/>
    <w:rsid w:val="00B85545"/>
    <w:rsid w:val="00B86A12"/>
    <w:rsid w:val="00B87CA6"/>
    <w:rsid w:val="00B91B6A"/>
    <w:rsid w:val="00B921B5"/>
    <w:rsid w:val="00B95955"/>
    <w:rsid w:val="00B9610A"/>
    <w:rsid w:val="00B97B6E"/>
    <w:rsid w:val="00BA7A94"/>
    <w:rsid w:val="00BB07DC"/>
    <w:rsid w:val="00BB5D33"/>
    <w:rsid w:val="00BB6EA0"/>
    <w:rsid w:val="00BB717E"/>
    <w:rsid w:val="00BB777A"/>
    <w:rsid w:val="00BC0824"/>
    <w:rsid w:val="00BC2A1E"/>
    <w:rsid w:val="00BC31E7"/>
    <w:rsid w:val="00BC4AA9"/>
    <w:rsid w:val="00BC58E5"/>
    <w:rsid w:val="00BC6C21"/>
    <w:rsid w:val="00BC6C26"/>
    <w:rsid w:val="00BC7501"/>
    <w:rsid w:val="00BD0333"/>
    <w:rsid w:val="00BD0C4C"/>
    <w:rsid w:val="00BD1F78"/>
    <w:rsid w:val="00BD219E"/>
    <w:rsid w:val="00BD287D"/>
    <w:rsid w:val="00BD3A32"/>
    <w:rsid w:val="00BD482D"/>
    <w:rsid w:val="00BD51C5"/>
    <w:rsid w:val="00BD5E92"/>
    <w:rsid w:val="00BD718D"/>
    <w:rsid w:val="00BE42B8"/>
    <w:rsid w:val="00BE58F2"/>
    <w:rsid w:val="00BE59F9"/>
    <w:rsid w:val="00BE5F23"/>
    <w:rsid w:val="00BE6DC9"/>
    <w:rsid w:val="00BF031B"/>
    <w:rsid w:val="00BF3F02"/>
    <w:rsid w:val="00BF3F69"/>
    <w:rsid w:val="00BF4D6B"/>
    <w:rsid w:val="00BF5E84"/>
    <w:rsid w:val="00BF6047"/>
    <w:rsid w:val="00BF6A55"/>
    <w:rsid w:val="00BF6BA0"/>
    <w:rsid w:val="00BF78ED"/>
    <w:rsid w:val="00BF7BA9"/>
    <w:rsid w:val="00BF7EA3"/>
    <w:rsid w:val="00C003F8"/>
    <w:rsid w:val="00C00985"/>
    <w:rsid w:val="00C04CD2"/>
    <w:rsid w:val="00C06010"/>
    <w:rsid w:val="00C06896"/>
    <w:rsid w:val="00C0757D"/>
    <w:rsid w:val="00C10085"/>
    <w:rsid w:val="00C1079C"/>
    <w:rsid w:val="00C12190"/>
    <w:rsid w:val="00C15041"/>
    <w:rsid w:val="00C1603A"/>
    <w:rsid w:val="00C17459"/>
    <w:rsid w:val="00C234A2"/>
    <w:rsid w:val="00C23728"/>
    <w:rsid w:val="00C24192"/>
    <w:rsid w:val="00C3185F"/>
    <w:rsid w:val="00C325CC"/>
    <w:rsid w:val="00C3295E"/>
    <w:rsid w:val="00C334EA"/>
    <w:rsid w:val="00C34D1A"/>
    <w:rsid w:val="00C36C71"/>
    <w:rsid w:val="00C40755"/>
    <w:rsid w:val="00C429F2"/>
    <w:rsid w:val="00C472A1"/>
    <w:rsid w:val="00C476FD"/>
    <w:rsid w:val="00C51611"/>
    <w:rsid w:val="00C51C46"/>
    <w:rsid w:val="00C52808"/>
    <w:rsid w:val="00C5394A"/>
    <w:rsid w:val="00C53E7B"/>
    <w:rsid w:val="00C54128"/>
    <w:rsid w:val="00C57ED0"/>
    <w:rsid w:val="00C603BF"/>
    <w:rsid w:val="00C6199B"/>
    <w:rsid w:val="00C61D8A"/>
    <w:rsid w:val="00C61E7F"/>
    <w:rsid w:val="00C672A2"/>
    <w:rsid w:val="00C70E58"/>
    <w:rsid w:val="00C71B0F"/>
    <w:rsid w:val="00C73F1D"/>
    <w:rsid w:val="00C756B8"/>
    <w:rsid w:val="00C76549"/>
    <w:rsid w:val="00C76C14"/>
    <w:rsid w:val="00C80E99"/>
    <w:rsid w:val="00C80EAB"/>
    <w:rsid w:val="00C81151"/>
    <w:rsid w:val="00C81B56"/>
    <w:rsid w:val="00C8208D"/>
    <w:rsid w:val="00C8226D"/>
    <w:rsid w:val="00C82386"/>
    <w:rsid w:val="00C83C7A"/>
    <w:rsid w:val="00C84F08"/>
    <w:rsid w:val="00C86082"/>
    <w:rsid w:val="00C90F39"/>
    <w:rsid w:val="00C929D2"/>
    <w:rsid w:val="00C92F17"/>
    <w:rsid w:val="00C944B2"/>
    <w:rsid w:val="00C95B46"/>
    <w:rsid w:val="00C970DC"/>
    <w:rsid w:val="00C97172"/>
    <w:rsid w:val="00C976D0"/>
    <w:rsid w:val="00CA0689"/>
    <w:rsid w:val="00CA0B7B"/>
    <w:rsid w:val="00CA1758"/>
    <w:rsid w:val="00CA1BC4"/>
    <w:rsid w:val="00CA1EEB"/>
    <w:rsid w:val="00CA2040"/>
    <w:rsid w:val="00CA217B"/>
    <w:rsid w:val="00CA35DB"/>
    <w:rsid w:val="00CA41C2"/>
    <w:rsid w:val="00CA4DBB"/>
    <w:rsid w:val="00CA5145"/>
    <w:rsid w:val="00CA5D8A"/>
    <w:rsid w:val="00CA5DA8"/>
    <w:rsid w:val="00CA66AE"/>
    <w:rsid w:val="00CA7CA1"/>
    <w:rsid w:val="00CA7E2C"/>
    <w:rsid w:val="00CB0D8A"/>
    <w:rsid w:val="00CB1EEF"/>
    <w:rsid w:val="00CB66A6"/>
    <w:rsid w:val="00CB7070"/>
    <w:rsid w:val="00CB7EB6"/>
    <w:rsid w:val="00CC08EF"/>
    <w:rsid w:val="00CC2A4B"/>
    <w:rsid w:val="00CC4364"/>
    <w:rsid w:val="00CC4711"/>
    <w:rsid w:val="00CC5086"/>
    <w:rsid w:val="00CC562C"/>
    <w:rsid w:val="00CC5916"/>
    <w:rsid w:val="00CC6508"/>
    <w:rsid w:val="00CC70A6"/>
    <w:rsid w:val="00CD01A7"/>
    <w:rsid w:val="00CD0304"/>
    <w:rsid w:val="00CD0667"/>
    <w:rsid w:val="00CE3984"/>
    <w:rsid w:val="00CE47BF"/>
    <w:rsid w:val="00CE530D"/>
    <w:rsid w:val="00CE5CF6"/>
    <w:rsid w:val="00CE6FB5"/>
    <w:rsid w:val="00CF201A"/>
    <w:rsid w:val="00CF2148"/>
    <w:rsid w:val="00CF228D"/>
    <w:rsid w:val="00CF3016"/>
    <w:rsid w:val="00CF357F"/>
    <w:rsid w:val="00CF4CF9"/>
    <w:rsid w:val="00CF5A05"/>
    <w:rsid w:val="00CF5CD7"/>
    <w:rsid w:val="00CF742D"/>
    <w:rsid w:val="00CF7C14"/>
    <w:rsid w:val="00D00907"/>
    <w:rsid w:val="00D01374"/>
    <w:rsid w:val="00D0155E"/>
    <w:rsid w:val="00D026CE"/>
    <w:rsid w:val="00D02B39"/>
    <w:rsid w:val="00D03E99"/>
    <w:rsid w:val="00D03F7B"/>
    <w:rsid w:val="00D043EF"/>
    <w:rsid w:val="00D054A9"/>
    <w:rsid w:val="00D07AA2"/>
    <w:rsid w:val="00D128AD"/>
    <w:rsid w:val="00D13F20"/>
    <w:rsid w:val="00D15CFA"/>
    <w:rsid w:val="00D162E4"/>
    <w:rsid w:val="00D16AB6"/>
    <w:rsid w:val="00D16F5D"/>
    <w:rsid w:val="00D173E1"/>
    <w:rsid w:val="00D17B07"/>
    <w:rsid w:val="00D22CB2"/>
    <w:rsid w:val="00D22F65"/>
    <w:rsid w:val="00D24FE4"/>
    <w:rsid w:val="00D25D8E"/>
    <w:rsid w:val="00D27FC6"/>
    <w:rsid w:val="00D32677"/>
    <w:rsid w:val="00D32EF8"/>
    <w:rsid w:val="00D348CB"/>
    <w:rsid w:val="00D34A70"/>
    <w:rsid w:val="00D3539D"/>
    <w:rsid w:val="00D35D01"/>
    <w:rsid w:val="00D40E52"/>
    <w:rsid w:val="00D41693"/>
    <w:rsid w:val="00D4170C"/>
    <w:rsid w:val="00D42D4E"/>
    <w:rsid w:val="00D4363D"/>
    <w:rsid w:val="00D44974"/>
    <w:rsid w:val="00D45130"/>
    <w:rsid w:val="00D470EC"/>
    <w:rsid w:val="00D47BBA"/>
    <w:rsid w:val="00D51418"/>
    <w:rsid w:val="00D51B1A"/>
    <w:rsid w:val="00D53428"/>
    <w:rsid w:val="00D55534"/>
    <w:rsid w:val="00D57034"/>
    <w:rsid w:val="00D57534"/>
    <w:rsid w:val="00D60981"/>
    <w:rsid w:val="00D60A3F"/>
    <w:rsid w:val="00D62348"/>
    <w:rsid w:val="00D6730B"/>
    <w:rsid w:val="00D712A5"/>
    <w:rsid w:val="00D729CD"/>
    <w:rsid w:val="00D72AE0"/>
    <w:rsid w:val="00D736EC"/>
    <w:rsid w:val="00D75001"/>
    <w:rsid w:val="00D76764"/>
    <w:rsid w:val="00D81EC7"/>
    <w:rsid w:val="00D827DE"/>
    <w:rsid w:val="00D82804"/>
    <w:rsid w:val="00D82B3C"/>
    <w:rsid w:val="00D87930"/>
    <w:rsid w:val="00D91C6E"/>
    <w:rsid w:val="00D9252A"/>
    <w:rsid w:val="00D92611"/>
    <w:rsid w:val="00D94676"/>
    <w:rsid w:val="00D953B1"/>
    <w:rsid w:val="00D95A26"/>
    <w:rsid w:val="00D95AE8"/>
    <w:rsid w:val="00DA0D3D"/>
    <w:rsid w:val="00DA616C"/>
    <w:rsid w:val="00DA684D"/>
    <w:rsid w:val="00DB0713"/>
    <w:rsid w:val="00DB1778"/>
    <w:rsid w:val="00DB2DF5"/>
    <w:rsid w:val="00DB6F7A"/>
    <w:rsid w:val="00DB7471"/>
    <w:rsid w:val="00DB78BD"/>
    <w:rsid w:val="00DC174E"/>
    <w:rsid w:val="00DC36EB"/>
    <w:rsid w:val="00DC4072"/>
    <w:rsid w:val="00DD017A"/>
    <w:rsid w:val="00DD0A59"/>
    <w:rsid w:val="00DD0BA7"/>
    <w:rsid w:val="00DD1993"/>
    <w:rsid w:val="00DD2300"/>
    <w:rsid w:val="00DD37FB"/>
    <w:rsid w:val="00DD42B1"/>
    <w:rsid w:val="00DD54EC"/>
    <w:rsid w:val="00DD5A16"/>
    <w:rsid w:val="00DE2274"/>
    <w:rsid w:val="00DE2EEC"/>
    <w:rsid w:val="00DE375F"/>
    <w:rsid w:val="00DE395C"/>
    <w:rsid w:val="00DE3D9A"/>
    <w:rsid w:val="00DE4DA9"/>
    <w:rsid w:val="00DE6380"/>
    <w:rsid w:val="00DE775F"/>
    <w:rsid w:val="00DE7E2C"/>
    <w:rsid w:val="00DE7FB8"/>
    <w:rsid w:val="00DF0E43"/>
    <w:rsid w:val="00DF3B39"/>
    <w:rsid w:val="00DF4380"/>
    <w:rsid w:val="00DF4CBF"/>
    <w:rsid w:val="00DF561D"/>
    <w:rsid w:val="00DF5811"/>
    <w:rsid w:val="00DF68A8"/>
    <w:rsid w:val="00DF6BE2"/>
    <w:rsid w:val="00DF74CA"/>
    <w:rsid w:val="00DF791A"/>
    <w:rsid w:val="00E001E9"/>
    <w:rsid w:val="00E004BA"/>
    <w:rsid w:val="00E01C75"/>
    <w:rsid w:val="00E01F1E"/>
    <w:rsid w:val="00E02442"/>
    <w:rsid w:val="00E02765"/>
    <w:rsid w:val="00E02BB9"/>
    <w:rsid w:val="00E0420F"/>
    <w:rsid w:val="00E04834"/>
    <w:rsid w:val="00E078AC"/>
    <w:rsid w:val="00E07A25"/>
    <w:rsid w:val="00E07A46"/>
    <w:rsid w:val="00E07B2D"/>
    <w:rsid w:val="00E10124"/>
    <w:rsid w:val="00E10693"/>
    <w:rsid w:val="00E11770"/>
    <w:rsid w:val="00E12586"/>
    <w:rsid w:val="00E1321B"/>
    <w:rsid w:val="00E13C2E"/>
    <w:rsid w:val="00E15DD5"/>
    <w:rsid w:val="00E166D5"/>
    <w:rsid w:val="00E167AD"/>
    <w:rsid w:val="00E17953"/>
    <w:rsid w:val="00E202EF"/>
    <w:rsid w:val="00E20589"/>
    <w:rsid w:val="00E20AB5"/>
    <w:rsid w:val="00E21185"/>
    <w:rsid w:val="00E21F61"/>
    <w:rsid w:val="00E22C65"/>
    <w:rsid w:val="00E23D66"/>
    <w:rsid w:val="00E257AD"/>
    <w:rsid w:val="00E272BB"/>
    <w:rsid w:val="00E27DA1"/>
    <w:rsid w:val="00E30C15"/>
    <w:rsid w:val="00E31133"/>
    <w:rsid w:val="00E31563"/>
    <w:rsid w:val="00E355C2"/>
    <w:rsid w:val="00E35C7B"/>
    <w:rsid w:val="00E36C3F"/>
    <w:rsid w:val="00E3732F"/>
    <w:rsid w:val="00E400B1"/>
    <w:rsid w:val="00E420C1"/>
    <w:rsid w:val="00E42132"/>
    <w:rsid w:val="00E43302"/>
    <w:rsid w:val="00E436A7"/>
    <w:rsid w:val="00E4608E"/>
    <w:rsid w:val="00E46740"/>
    <w:rsid w:val="00E504EE"/>
    <w:rsid w:val="00E50AFD"/>
    <w:rsid w:val="00E50CB0"/>
    <w:rsid w:val="00E522D6"/>
    <w:rsid w:val="00E52322"/>
    <w:rsid w:val="00E5332A"/>
    <w:rsid w:val="00E53ABC"/>
    <w:rsid w:val="00E55273"/>
    <w:rsid w:val="00E55BAA"/>
    <w:rsid w:val="00E564D6"/>
    <w:rsid w:val="00E56B89"/>
    <w:rsid w:val="00E56BEE"/>
    <w:rsid w:val="00E57B3A"/>
    <w:rsid w:val="00E60668"/>
    <w:rsid w:val="00E61196"/>
    <w:rsid w:val="00E61770"/>
    <w:rsid w:val="00E62DEA"/>
    <w:rsid w:val="00E65A52"/>
    <w:rsid w:val="00E66449"/>
    <w:rsid w:val="00E667DA"/>
    <w:rsid w:val="00E67115"/>
    <w:rsid w:val="00E677D4"/>
    <w:rsid w:val="00E70B76"/>
    <w:rsid w:val="00E714C1"/>
    <w:rsid w:val="00E71573"/>
    <w:rsid w:val="00E71DC0"/>
    <w:rsid w:val="00E7395F"/>
    <w:rsid w:val="00E73C70"/>
    <w:rsid w:val="00E743AB"/>
    <w:rsid w:val="00E74B15"/>
    <w:rsid w:val="00E74FE7"/>
    <w:rsid w:val="00E80CE0"/>
    <w:rsid w:val="00E80EC3"/>
    <w:rsid w:val="00E8352C"/>
    <w:rsid w:val="00E83A6F"/>
    <w:rsid w:val="00E84236"/>
    <w:rsid w:val="00E84751"/>
    <w:rsid w:val="00E86184"/>
    <w:rsid w:val="00E86A80"/>
    <w:rsid w:val="00E86D8E"/>
    <w:rsid w:val="00E90B61"/>
    <w:rsid w:val="00E92F1C"/>
    <w:rsid w:val="00E9419E"/>
    <w:rsid w:val="00E950AF"/>
    <w:rsid w:val="00E95EA6"/>
    <w:rsid w:val="00E979AF"/>
    <w:rsid w:val="00E979D3"/>
    <w:rsid w:val="00E97C7D"/>
    <w:rsid w:val="00E97FCF"/>
    <w:rsid w:val="00EA461B"/>
    <w:rsid w:val="00EA4874"/>
    <w:rsid w:val="00EA51D2"/>
    <w:rsid w:val="00EA5359"/>
    <w:rsid w:val="00EA7DAF"/>
    <w:rsid w:val="00EB1A51"/>
    <w:rsid w:val="00EB1AD4"/>
    <w:rsid w:val="00EB1FB2"/>
    <w:rsid w:val="00EB2530"/>
    <w:rsid w:val="00EB27A2"/>
    <w:rsid w:val="00EB33E5"/>
    <w:rsid w:val="00EB59DC"/>
    <w:rsid w:val="00EB6A86"/>
    <w:rsid w:val="00EB7085"/>
    <w:rsid w:val="00EC0CE9"/>
    <w:rsid w:val="00EC0E3E"/>
    <w:rsid w:val="00EC22D0"/>
    <w:rsid w:val="00ED13A5"/>
    <w:rsid w:val="00ED271E"/>
    <w:rsid w:val="00ED4485"/>
    <w:rsid w:val="00ED44C4"/>
    <w:rsid w:val="00ED4913"/>
    <w:rsid w:val="00ED4B8C"/>
    <w:rsid w:val="00ED51C4"/>
    <w:rsid w:val="00ED5663"/>
    <w:rsid w:val="00ED5C31"/>
    <w:rsid w:val="00ED5D05"/>
    <w:rsid w:val="00EE011E"/>
    <w:rsid w:val="00EE38E2"/>
    <w:rsid w:val="00EE43FF"/>
    <w:rsid w:val="00EE461F"/>
    <w:rsid w:val="00EE51E0"/>
    <w:rsid w:val="00EE65A6"/>
    <w:rsid w:val="00EE6746"/>
    <w:rsid w:val="00EF01AB"/>
    <w:rsid w:val="00EF3A68"/>
    <w:rsid w:val="00F02AD2"/>
    <w:rsid w:val="00F051C6"/>
    <w:rsid w:val="00F052D3"/>
    <w:rsid w:val="00F05CBC"/>
    <w:rsid w:val="00F076B3"/>
    <w:rsid w:val="00F10B16"/>
    <w:rsid w:val="00F1138E"/>
    <w:rsid w:val="00F1146B"/>
    <w:rsid w:val="00F137C3"/>
    <w:rsid w:val="00F158AD"/>
    <w:rsid w:val="00F16B8E"/>
    <w:rsid w:val="00F17D5B"/>
    <w:rsid w:val="00F17EE1"/>
    <w:rsid w:val="00F20342"/>
    <w:rsid w:val="00F20DFF"/>
    <w:rsid w:val="00F219F7"/>
    <w:rsid w:val="00F23367"/>
    <w:rsid w:val="00F2411D"/>
    <w:rsid w:val="00F2485B"/>
    <w:rsid w:val="00F249E5"/>
    <w:rsid w:val="00F24CDF"/>
    <w:rsid w:val="00F2643D"/>
    <w:rsid w:val="00F2754E"/>
    <w:rsid w:val="00F279BA"/>
    <w:rsid w:val="00F27D80"/>
    <w:rsid w:val="00F27DF6"/>
    <w:rsid w:val="00F333BB"/>
    <w:rsid w:val="00F348B9"/>
    <w:rsid w:val="00F34ACA"/>
    <w:rsid w:val="00F40229"/>
    <w:rsid w:val="00F40AB1"/>
    <w:rsid w:val="00F40DAB"/>
    <w:rsid w:val="00F41ED1"/>
    <w:rsid w:val="00F42D5C"/>
    <w:rsid w:val="00F43129"/>
    <w:rsid w:val="00F43663"/>
    <w:rsid w:val="00F4495A"/>
    <w:rsid w:val="00F46068"/>
    <w:rsid w:val="00F46274"/>
    <w:rsid w:val="00F46C32"/>
    <w:rsid w:val="00F50813"/>
    <w:rsid w:val="00F519FB"/>
    <w:rsid w:val="00F51D18"/>
    <w:rsid w:val="00F52C91"/>
    <w:rsid w:val="00F53462"/>
    <w:rsid w:val="00F54FDA"/>
    <w:rsid w:val="00F5609D"/>
    <w:rsid w:val="00F57EEB"/>
    <w:rsid w:val="00F60846"/>
    <w:rsid w:val="00F60D82"/>
    <w:rsid w:val="00F61370"/>
    <w:rsid w:val="00F61E6B"/>
    <w:rsid w:val="00F63C48"/>
    <w:rsid w:val="00F6486E"/>
    <w:rsid w:val="00F66806"/>
    <w:rsid w:val="00F66EDE"/>
    <w:rsid w:val="00F67852"/>
    <w:rsid w:val="00F6793B"/>
    <w:rsid w:val="00F70000"/>
    <w:rsid w:val="00F70523"/>
    <w:rsid w:val="00F70CB9"/>
    <w:rsid w:val="00F7187C"/>
    <w:rsid w:val="00F71ACA"/>
    <w:rsid w:val="00F7202D"/>
    <w:rsid w:val="00F7283D"/>
    <w:rsid w:val="00F76C7C"/>
    <w:rsid w:val="00F7756F"/>
    <w:rsid w:val="00F81D3E"/>
    <w:rsid w:val="00F82E7F"/>
    <w:rsid w:val="00F83843"/>
    <w:rsid w:val="00F83D52"/>
    <w:rsid w:val="00F85213"/>
    <w:rsid w:val="00F852EB"/>
    <w:rsid w:val="00F85CEB"/>
    <w:rsid w:val="00F87D2D"/>
    <w:rsid w:val="00F87E09"/>
    <w:rsid w:val="00F9032A"/>
    <w:rsid w:val="00F92AF4"/>
    <w:rsid w:val="00F9302B"/>
    <w:rsid w:val="00F95345"/>
    <w:rsid w:val="00F9538B"/>
    <w:rsid w:val="00F95DF9"/>
    <w:rsid w:val="00F972B3"/>
    <w:rsid w:val="00FA09AC"/>
    <w:rsid w:val="00FA195B"/>
    <w:rsid w:val="00FA5407"/>
    <w:rsid w:val="00FA590E"/>
    <w:rsid w:val="00FA6D68"/>
    <w:rsid w:val="00FA6E5B"/>
    <w:rsid w:val="00FA7FE4"/>
    <w:rsid w:val="00FB248E"/>
    <w:rsid w:val="00FB388C"/>
    <w:rsid w:val="00FB3BFA"/>
    <w:rsid w:val="00FB40F3"/>
    <w:rsid w:val="00FB696D"/>
    <w:rsid w:val="00FB7610"/>
    <w:rsid w:val="00FB7782"/>
    <w:rsid w:val="00FC0000"/>
    <w:rsid w:val="00FC0F15"/>
    <w:rsid w:val="00FC1984"/>
    <w:rsid w:val="00FC4FF3"/>
    <w:rsid w:val="00FC570F"/>
    <w:rsid w:val="00FC5E69"/>
    <w:rsid w:val="00FC6AAD"/>
    <w:rsid w:val="00FC6D54"/>
    <w:rsid w:val="00FC7EC0"/>
    <w:rsid w:val="00FD24D4"/>
    <w:rsid w:val="00FD25A4"/>
    <w:rsid w:val="00FD3465"/>
    <w:rsid w:val="00FD40FA"/>
    <w:rsid w:val="00FD474D"/>
    <w:rsid w:val="00FD5A45"/>
    <w:rsid w:val="00FD7BC3"/>
    <w:rsid w:val="00FE0142"/>
    <w:rsid w:val="00FE11E6"/>
    <w:rsid w:val="00FE1B8E"/>
    <w:rsid w:val="00FE2FD2"/>
    <w:rsid w:val="00FE38A9"/>
    <w:rsid w:val="00FE3DA7"/>
    <w:rsid w:val="00FE4B8C"/>
    <w:rsid w:val="00FE536B"/>
    <w:rsid w:val="00FE6791"/>
    <w:rsid w:val="00FF12CA"/>
    <w:rsid w:val="00FF15A7"/>
    <w:rsid w:val="00FF1E85"/>
    <w:rsid w:val="00FF2B59"/>
    <w:rsid w:val="00FF3C97"/>
    <w:rsid w:val="00FF5BFB"/>
    <w:rsid w:val="00FF72D9"/>
    <w:rsid w:val="00FF7E35"/>
    <w:rsid w:val="010B842F"/>
    <w:rsid w:val="0173D490"/>
    <w:rsid w:val="01B57845"/>
    <w:rsid w:val="02A5C94C"/>
    <w:rsid w:val="02B23A0D"/>
    <w:rsid w:val="02E5FD95"/>
    <w:rsid w:val="031022EA"/>
    <w:rsid w:val="0423AC92"/>
    <w:rsid w:val="046B14B9"/>
    <w:rsid w:val="05908910"/>
    <w:rsid w:val="07C4FF1A"/>
    <w:rsid w:val="0833B54E"/>
    <w:rsid w:val="08812611"/>
    <w:rsid w:val="09442475"/>
    <w:rsid w:val="0AA393B1"/>
    <w:rsid w:val="0B0DF4DC"/>
    <w:rsid w:val="0B6071C1"/>
    <w:rsid w:val="0BB4A64D"/>
    <w:rsid w:val="0BE8B5DD"/>
    <w:rsid w:val="0C276D28"/>
    <w:rsid w:val="0D728C58"/>
    <w:rsid w:val="0D88641F"/>
    <w:rsid w:val="0E50C44B"/>
    <w:rsid w:val="0F1225B1"/>
    <w:rsid w:val="0F40BAD3"/>
    <w:rsid w:val="0F529FE3"/>
    <w:rsid w:val="0F63DA1B"/>
    <w:rsid w:val="0F86014D"/>
    <w:rsid w:val="0FF059B1"/>
    <w:rsid w:val="113D4438"/>
    <w:rsid w:val="11413162"/>
    <w:rsid w:val="127BB438"/>
    <w:rsid w:val="1380E46B"/>
    <w:rsid w:val="160AAC3D"/>
    <w:rsid w:val="161B2D48"/>
    <w:rsid w:val="162CB1BC"/>
    <w:rsid w:val="16BF7E2F"/>
    <w:rsid w:val="16DB0DC6"/>
    <w:rsid w:val="172556C8"/>
    <w:rsid w:val="18FAFEF6"/>
    <w:rsid w:val="19DCD7EA"/>
    <w:rsid w:val="19EFC148"/>
    <w:rsid w:val="1AF24CDF"/>
    <w:rsid w:val="1B07DD91"/>
    <w:rsid w:val="1B59923E"/>
    <w:rsid w:val="1BFD1E33"/>
    <w:rsid w:val="1CAC9F32"/>
    <w:rsid w:val="1CD65DC8"/>
    <w:rsid w:val="1CF81156"/>
    <w:rsid w:val="1D382ADA"/>
    <w:rsid w:val="1D6377A7"/>
    <w:rsid w:val="1D8291DD"/>
    <w:rsid w:val="1D9295A0"/>
    <w:rsid w:val="1DCC8223"/>
    <w:rsid w:val="1E316A77"/>
    <w:rsid w:val="1E68E4B0"/>
    <w:rsid w:val="206BCF2D"/>
    <w:rsid w:val="2147E09C"/>
    <w:rsid w:val="22E2BF76"/>
    <w:rsid w:val="2304D313"/>
    <w:rsid w:val="23497BC1"/>
    <w:rsid w:val="2476711A"/>
    <w:rsid w:val="24CD5C6A"/>
    <w:rsid w:val="24D9FE61"/>
    <w:rsid w:val="254E7DFC"/>
    <w:rsid w:val="2585A649"/>
    <w:rsid w:val="282EDBB3"/>
    <w:rsid w:val="2A3A1B5D"/>
    <w:rsid w:val="2AC5E450"/>
    <w:rsid w:val="2B026155"/>
    <w:rsid w:val="2B856E3B"/>
    <w:rsid w:val="2B8D65FD"/>
    <w:rsid w:val="2C071CD0"/>
    <w:rsid w:val="2C3E6768"/>
    <w:rsid w:val="2C576EA3"/>
    <w:rsid w:val="2CBAA188"/>
    <w:rsid w:val="2CC397F3"/>
    <w:rsid w:val="2CE7DCDF"/>
    <w:rsid w:val="2D239E96"/>
    <w:rsid w:val="2D3FC7F5"/>
    <w:rsid w:val="2D76228E"/>
    <w:rsid w:val="2E3DD39E"/>
    <w:rsid w:val="2F286D11"/>
    <w:rsid w:val="2FB06D49"/>
    <w:rsid w:val="30F9BEF7"/>
    <w:rsid w:val="3114746B"/>
    <w:rsid w:val="319362E3"/>
    <w:rsid w:val="31B30130"/>
    <w:rsid w:val="3262E58A"/>
    <w:rsid w:val="32ADB97B"/>
    <w:rsid w:val="32C1697D"/>
    <w:rsid w:val="32D0FB31"/>
    <w:rsid w:val="33F7F7F4"/>
    <w:rsid w:val="342752B7"/>
    <w:rsid w:val="35D000A6"/>
    <w:rsid w:val="37282138"/>
    <w:rsid w:val="3881EEA3"/>
    <w:rsid w:val="38B0B3BA"/>
    <w:rsid w:val="391813A1"/>
    <w:rsid w:val="395C09CF"/>
    <w:rsid w:val="3B3244FB"/>
    <w:rsid w:val="3CA6CE3B"/>
    <w:rsid w:val="3CAF53BC"/>
    <w:rsid w:val="3CB4AF3E"/>
    <w:rsid w:val="3CC5E1D5"/>
    <w:rsid w:val="3D010327"/>
    <w:rsid w:val="3DAF7954"/>
    <w:rsid w:val="3E1CB2A2"/>
    <w:rsid w:val="3E260BC9"/>
    <w:rsid w:val="3F1D3EED"/>
    <w:rsid w:val="3F922054"/>
    <w:rsid w:val="40006472"/>
    <w:rsid w:val="414F253D"/>
    <w:rsid w:val="41C7F21D"/>
    <w:rsid w:val="425B2FED"/>
    <w:rsid w:val="43A3B50A"/>
    <w:rsid w:val="43B62C3F"/>
    <w:rsid w:val="452DA1C9"/>
    <w:rsid w:val="477B46B4"/>
    <w:rsid w:val="48A6EB51"/>
    <w:rsid w:val="494AFEB6"/>
    <w:rsid w:val="4982B07A"/>
    <w:rsid w:val="4BCC45C9"/>
    <w:rsid w:val="4C45698B"/>
    <w:rsid w:val="4C6C467F"/>
    <w:rsid w:val="4CD37853"/>
    <w:rsid w:val="4D37FF23"/>
    <w:rsid w:val="4D5615C6"/>
    <w:rsid w:val="4E9925CE"/>
    <w:rsid w:val="4EDA3E76"/>
    <w:rsid w:val="4F35735E"/>
    <w:rsid w:val="4F3AF40F"/>
    <w:rsid w:val="4F3B650A"/>
    <w:rsid w:val="50FDFCDA"/>
    <w:rsid w:val="5161F82A"/>
    <w:rsid w:val="51BA823D"/>
    <w:rsid w:val="538C455F"/>
    <w:rsid w:val="538CB883"/>
    <w:rsid w:val="53BC6328"/>
    <w:rsid w:val="546EA16A"/>
    <w:rsid w:val="5552BB16"/>
    <w:rsid w:val="558A82D1"/>
    <w:rsid w:val="55B9110A"/>
    <w:rsid w:val="55F3EB48"/>
    <w:rsid w:val="5605AFC9"/>
    <w:rsid w:val="57B85761"/>
    <w:rsid w:val="57D869A1"/>
    <w:rsid w:val="586528FB"/>
    <w:rsid w:val="58C10ACE"/>
    <w:rsid w:val="58EA2396"/>
    <w:rsid w:val="5A0DF271"/>
    <w:rsid w:val="5A15DE86"/>
    <w:rsid w:val="5A3816FB"/>
    <w:rsid w:val="5AE2BDED"/>
    <w:rsid w:val="5B9AC4F9"/>
    <w:rsid w:val="5BFF7095"/>
    <w:rsid w:val="5C0939BF"/>
    <w:rsid w:val="5D374787"/>
    <w:rsid w:val="5D57A67E"/>
    <w:rsid w:val="5D6D5E28"/>
    <w:rsid w:val="5F81A786"/>
    <w:rsid w:val="5FDD008E"/>
    <w:rsid w:val="5FE6E680"/>
    <w:rsid w:val="606EA002"/>
    <w:rsid w:val="60D71422"/>
    <w:rsid w:val="62BC7381"/>
    <w:rsid w:val="63684601"/>
    <w:rsid w:val="63BE46D1"/>
    <w:rsid w:val="63EE70C0"/>
    <w:rsid w:val="64196F50"/>
    <w:rsid w:val="65107555"/>
    <w:rsid w:val="655E8510"/>
    <w:rsid w:val="66E6974E"/>
    <w:rsid w:val="67443EBA"/>
    <w:rsid w:val="67B88296"/>
    <w:rsid w:val="6807E7BC"/>
    <w:rsid w:val="68DE81C2"/>
    <w:rsid w:val="696D6804"/>
    <w:rsid w:val="69D64B5C"/>
    <w:rsid w:val="6A0C1833"/>
    <w:rsid w:val="6A1BF0CC"/>
    <w:rsid w:val="6A3826BE"/>
    <w:rsid w:val="6A63DF9D"/>
    <w:rsid w:val="6AA0B212"/>
    <w:rsid w:val="6BD2C42E"/>
    <w:rsid w:val="6C727F25"/>
    <w:rsid w:val="6D764A2C"/>
    <w:rsid w:val="6E2802EF"/>
    <w:rsid w:val="6EA5E89F"/>
    <w:rsid w:val="6EB821E4"/>
    <w:rsid w:val="6F307DC0"/>
    <w:rsid w:val="6FE8B176"/>
    <w:rsid w:val="700EF1B0"/>
    <w:rsid w:val="7150393B"/>
    <w:rsid w:val="71D39435"/>
    <w:rsid w:val="72348151"/>
    <w:rsid w:val="7274BCEB"/>
    <w:rsid w:val="727AB27F"/>
    <w:rsid w:val="73038C54"/>
    <w:rsid w:val="7442DCB8"/>
    <w:rsid w:val="74659AA2"/>
    <w:rsid w:val="74DB0A5A"/>
    <w:rsid w:val="7510D654"/>
    <w:rsid w:val="7517CD7E"/>
    <w:rsid w:val="7575EE5F"/>
    <w:rsid w:val="7762E221"/>
    <w:rsid w:val="77F577AC"/>
    <w:rsid w:val="78772776"/>
    <w:rsid w:val="78C31B3D"/>
    <w:rsid w:val="7A7597EA"/>
    <w:rsid w:val="7A823817"/>
    <w:rsid w:val="7AC5E487"/>
    <w:rsid w:val="7B534396"/>
    <w:rsid w:val="7BA8E977"/>
    <w:rsid w:val="7D02295F"/>
    <w:rsid w:val="7D8F2E7B"/>
    <w:rsid w:val="7DA3D494"/>
    <w:rsid w:val="7EDBCD5C"/>
    <w:rsid w:val="7F0C736F"/>
    <w:rsid w:val="7F10E96F"/>
    <w:rsid w:val="7F36E5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59FD46"/>
  <w14:discardImageEditingData/>
  <w15:docId w15:val="{FE6038C7-7740-4A8B-98DD-0C3F3700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951"/>
    <w:pPr>
      <w:tabs>
        <w:tab w:val="left" w:pos="357"/>
      </w:tabs>
      <w:spacing w:after="240" w:line="276" w:lineRule="auto"/>
      <w:ind w:left="360"/>
      <w:contextualSpacing/>
    </w:pPr>
    <w:rPr>
      <w:sz w:val="24"/>
      <w:szCs w:val="24"/>
    </w:rPr>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uiPriority w:val="9"/>
    <w:qFormat/>
    <w:rsid w:val="00743962"/>
    <w:pPr>
      <w:outlineLvl w:val="1"/>
    </w:pPr>
    <w:rPr>
      <w:sz w:val="28"/>
      <w:szCs w:val="26"/>
    </w:rPr>
  </w:style>
  <w:style w:type="paragraph" w:styleId="Heading3">
    <w:name w:val="heading 3"/>
    <w:basedOn w:val="Heading1"/>
    <w:next w:val="Normal"/>
    <w:link w:val="Heading3Char"/>
    <w:qFormat/>
    <w:rsid w:val="002E586B"/>
    <w:pPr>
      <w:ind w:left="360"/>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2E586B"/>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rPr>
      <w:sz w:val="24"/>
      <w:szCs w:val="24"/>
    </w:rPr>
  </w:style>
  <w:style w:type="character" w:customStyle="1" w:styleId="Heading7Char">
    <w:name w:val="Heading 7 Char"/>
    <w:basedOn w:val="DefaultParagraphFont"/>
    <w:link w:val="Heading7"/>
    <w:semiHidden/>
    <w:rsid w:val="00CA5145"/>
    <w:rPr>
      <w:sz w:val="24"/>
      <w:szCs w:val="24"/>
    </w:rPr>
  </w:style>
  <w:style w:type="character" w:customStyle="1" w:styleId="Heading8Char">
    <w:name w:val="Heading 8 Char"/>
    <w:basedOn w:val="DefaultParagraphFont"/>
    <w:link w:val="Heading8"/>
    <w:semiHidden/>
    <w:rsid w:val="00CA5145"/>
    <w:rPr>
      <w:sz w:val="24"/>
      <w:szCs w:val="24"/>
    </w:rPr>
  </w:style>
  <w:style w:type="character" w:customStyle="1" w:styleId="Heading9Char">
    <w:name w:val="Heading 9 Char"/>
    <w:basedOn w:val="DefaultParagraphFont"/>
    <w:link w:val="Heading9"/>
    <w:semiHidden/>
    <w:rsid w:val="00CA5145"/>
    <w:rPr>
      <w:sz w:val="24"/>
      <w:szCs w:val="24"/>
    </w:rPr>
  </w:style>
  <w:style w:type="paragraph" w:customStyle="1" w:styleId="Numberedlistmultilevel">
    <w:name w:val="Numbered list multilevel"/>
    <w:basedOn w:val="Normal"/>
    <w:uiPriority w:val="1"/>
    <w:qFormat/>
    <w:rsid w:val="00743962"/>
    <w:pPr>
      <w:numPr>
        <w:numId w:val="6"/>
      </w:numPr>
    </w:pPr>
  </w:style>
  <w:style w:type="paragraph" w:styleId="ListParagraph">
    <w:name w:val="List Paragraph"/>
    <w:basedOn w:val="Normal"/>
    <w:uiPriority w:val="1"/>
    <w:qFormat/>
    <w:rsid w:val="00C234A2"/>
    <w:pPr>
      <w:numPr>
        <w:numId w:val="13"/>
      </w:numPr>
    </w:pPr>
  </w:style>
  <w:style w:type="table" w:customStyle="1" w:styleId="CSCGridblue">
    <w:name w:val="CSC Grid blue"/>
    <w:basedOn w:val="TableGrid"/>
    <w:uiPriority w:val="99"/>
    <w:rsid w:val="003509B8"/>
    <w:rPr>
      <w:szCs w:val="20"/>
      <w:lang w:val="en-US" w:eastAsia="ja-JP"/>
    </w:rPr>
    <w:tblPr/>
    <w:trPr>
      <w:cantSplit/>
    </w:trPr>
    <w:tblStylePr w:type="firstRow">
      <w:pPr>
        <w:jc w:val="left"/>
      </w:pPr>
      <w:rPr>
        <w:rFonts w:ascii="Trebuchet MS" w:hAnsi="Trebuchet MS"/>
        <w:b/>
        <w:color w:val="FFFFFF" w:themeColor="background1"/>
        <w:sz w:val="20"/>
      </w:rPr>
      <w:tblPr/>
      <w:tcPr>
        <w:shd w:val="clear" w:color="auto" w:fill="031F73" w:themeFill="text2"/>
      </w:tcPr>
    </w:tblStylePr>
    <w:tblStylePr w:type="lastRow">
      <w:rPr>
        <w:rFonts w:ascii="Trebuchet MS" w:hAnsi="Trebuchet MS"/>
        <w:sz w:val="20"/>
      </w:rPr>
    </w:tblStylePr>
    <w:tblStylePr w:type="firstCol">
      <w:rPr>
        <w:rFonts w:ascii="Trebuchet MS" w:hAnsi="Trebuchet MS"/>
        <w:sz w:val="20"/>
      </w:rPr>
    </w:tblStylePr>
    <w:tblStylePr w:type="lastCol">
      <w:rPr>
        <w:rFonts w:ascii="Trebuchet MS" w:hAnsi="Trebuchet MS"/>
        <w:sz w:val="20"/>
      </w:rPr>
    </w:tblStylePr>
    <w:tblStylePr w:type="band1Vert">
      <w:rPr>
        <w:rFonts w:ascii="Trebuchet MS" w:hAnsi="Trebuchet MS"/>
        <w:sz w:val="20"/>
      </w:rPr>
    </w:tblStylePr>
    <w:tblStylePr w:type="band2Vert">
      <w:rPr>
        <w:rFonts w:ascii="Trebuchet MS" w:hAnsi="Trebuchet MS"/>
        <w:sz w:val="20"/>
      </w:rPr>
    </w:tblStylePr>
    <w:tblStylePr w:type="band1Horz">
      <w:rPr>
        <w:rFonts w:ascii="Trebuchet MS" w:hAnsi="Trebuchet MS"/>
        <w:sz w:val="20"/>
      </w:rPr>
    </w:tblStylePr>
    <w:tblStylePr w:type="band2Horz">
      <w:rPr>
        <w:rFonts w:ascii="Trebuchet MS" w:hAnsi="Trebuchet MS"/>
        <w:sz w:val="20"/>
      </w:rPr>
      <w:tblPr/>
      <w:tcPr>
        <w:shd w:val="clear" w:color="auto" w:fill="B2C4FD" w:themeFill="text2" w:themeFillTint="33"/>
      </w:tcPr>
    </w:tblStylePr>
    <w:tblStylePr w:type="neCell">
      <w:rPr>
        <w:rFonts w:ascii="Trebuchet MS" w:hAnsi="Trebuchet MS"/>
        <w:sz w:val="20"/>
      </w:rPr>
    </w:tblStylePr>
    <w:tblStylePr w:type="nwCell">
      <w:rPr>
        <w:rFonts w:ascii="Trebuchet MS" w:hAnsi="Trebuchet MS"/>
        <w:sz w:val="20"/>
      </w:rPr>
    </w:tblStylePr>
    <w:tblStylePr w:type="seCell">
      <w:rPr>
        <w:rFonts w:ascii="Trebuchet MS" w:hAnsi="Trebuchet MS"/>
        <w:sz w:val="20"/>
      </w:rPr>
    </w:tblStylePr>
    <w:tblStylePr w:type="swCell">
      <w:rPr>
        <w:rFonts w:ascii="Trebuchet MS" w:hAnsi="Trebuchet MS"/>
        <w:sz w:val="20"/>
      </w:rPr>
    </w:tblStylePr>
  </w:style>
  <w:style w:type="table" w:customStyle="1" w:styleId="CSCGridyellow">
    <w:name w:val="CSC Grid yellow"/>
    <w:basedOn w:val="TableGrid"/>
    <w:uiPriority w:val="99"/>
    <w:rsid w:val="003509B8"/>
    <w:rPr>
      <w:szCs w:val="20"/>
      <w:lang w:val="en-US" w:eastAsia="ja-JP"/>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Trebuchet MS" w:hAnsi="Trebuchet MS"/>
        <w:b/>
        <w:color w:val="000000" w:themeColor="text1"/>
        <w:sz w:val="20"/>
      </w:rPr>
      <w:tblPr/>
      <w:tcPr>
        <w:shd w:val="clear" w:color="auto" w:fill="EBB700" w:themeFill="background2"/>
      </w:tcPr>
    </w:tblStylePr>
    <w:tblStylePr w:type="lastRow">
      <w:rPr>
        <w:rFonts w:ascii="Trebuchet MS" w:hAnsi="Trebuchet MS"/>
        <w:sz w:val="20"/>
      </w:rPr>
    </w:tblStylePr>
    <w:tblStylePr w:type="firstCol">
      <w:rPr>
        <w:rFonts w:ascii="Trebuchet MS" w:hAnsi="Trebuchet MS"/>
        <w:sz w:val="20"/>
      </w:rPr>
    </w:tblStylePr>
    <w:tblStylePr w:type="lastCol">
      <w:rPr>
        <w:rFonts w:ascii="Trebuchet MS" w:hAnsi="Trebuchet MS"/>
        <w:sz w:val="20"/>
      </w:rPr>
    </w:tblStylePr>
    <w:tblStylePr w:type="band1Vert">
      <w:rPr>
        <w:rFonts w:ascii="Trebuchet MS" w:hAnsi="Trebuchet MS"/>
        <w:sz w:val="20"/>
      </w:rPr>
    </w:tblStylePr>
    <w:tblStylePr w:type="band2Vert">
      <w:rPr>
        <w:rFonts w:ascii="Trebuchet MS" w:hAnsi="Trebuchet MS"/>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Trebuchet MS" w:hAnsi="Trebuchet MS"/>
        <w:sz w:val="20"/>
      </w:rPr>
    </w:tblStylePr>
    <w:tblStylePr w:type="nwCell">
      <w:rPr>
        <w:rFonts w:ascii="Trebuchet MS" w:hAnsi="Trebuchet MS"/>
        <w:sz w:val="20"/>
      </w:rPr>
    </w:tblStylePr>
    <w:tblStylePr w:type="seCell">
      <w:rPr>
        <w:rFonts w:ascii="Trebuchet MS" w:hAnsi="Trebuchet MS"/>
        <w:sz w:val="20"/>
      </w:rPr>
    </w:tblStylePr>
    <w:tblStylePr w:type="swCell">
      <w:rPr>
        <w:rFonts w:ascii="Trebuchet MS" w:hAnsi="Trebuchet MS"/>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Trebuchet MS" w:hAnsi="Trebuchet MS"/>
        <w:b/>
        <w:sz w:val="20"/>
      </w:rPr>
      <w:tblPr/>
      <w:tcPr>
        <w:shd w:val="clear" w:color="auto" w:fill="031F73" w:themeFill="text2"/>
      </w:tcPr>
    </w:tblStylePr>
    <w:tblStylePr w:type="lastRow">
      <w:rPr>
        <w:rFonts w:ascii="Trebuchet MS" w:hAnsi="Trebuchet MS"/>
        <w:sz w:val="20"/>
      </w:rPr>
    </w:tblStylePr>
    <w:tblStylePr w:type="firstCol">
      <w:rPr>
        <w:rFonts w:ascii="Trebuchet MS" w:hAnsi="Trebuchet MS"/>
        <w:sz w:val="20"/>
      </w:rPr>
    </w:tblStylePr>
    <w:tblStylePr w:type="lastCol">
      <w:rPr>
        <w:rFonts w:ascii="Trebuchet MS" w:hAnsi="Trebuchet MS"/>
        <w:sz w:val="20"/>
      </w:rPr>
    </w:tblStylePr>
    <w:tblStylePr w:type="band1Vert">
      <w:rPr>
        <w:rFonts w:ascii="Trebuchet MS" w:hAnsi="Trebuchet MS"/>
        <w:sz w:val="20"/>
      </w:rPr>
    </w:tblStylePr>
    <w:tblStylePr w:type="band2Vert">
      <w:rPr>
        <w:rFonts w:ascii="Trebuchet MS" w:hAnsi="Trebuchet MS"/>
        <w:sz w:val="20"/>
      </w:rPr>
    </w:tblStylePr>
    <w:tblStylePr w:type="band1Horz">
      <w:rPr>
        <w:rFonts w:ascii="Trebuchet MS" w:hAnsi="Trebuchet MS"/>
        <w:sz w:val="20"/>
      </w:rPr>
    </w:tblStylePr>
    <w:tblStylePr w:type="band2Horz">
      <w:rPr>
        <w:rFonts w:ascii="Trebuchet MS" w:hAnsi="Trebuchet MS"/>
        <w:sz w:val="20"/>
      </w:rPr>
      <w:tblPr/>
      <w:tcPr>
        <w:shd w:val="clear" w:color="auto" w:fill="B2C4FD" w:themeFill="text2" w:themeFillTint="33"/>
      </w:tcPr>
    </w:tblStylePr>
    <w:tblStylePr w:type="neCell">
      <w:rPr>
        <w:rFonts w:ascii="Trebuchet MS" w:hAnsi="Trebuchet MS"/>
        <w:sz w:val="20"/>
      </w:rPr>
    </w:tblStylePr>
    <w:tblStylePr w:type="nwCell">
      <w:rPr>
        <w:rFonts w:ascii="Trebuchet MS" w:hAnsi="Trebuchet MS"/>
        <w:sz w:val="20"/>
      </w:rPr>
    </w:tblStylePr>
    <w:tblStylePr w:type="seCell">
      <w:rPr>
        <w:rFonts w:ascii="Trebuchet MS" w:hAnsi="Trebuchet MS"/>
        <w:sz w:val="20"/>
      </w:rPr>
    </w:tblStylePr>
    <w:tblStylePr w:type="swCell">
      <w:rPr>
        <w:rFonts w:ascii="Trebuchet MS" w:hAnsi="Trebuchet MS"/>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Trebuchet MS" w:hAnsi="Trebuchet MS"/>
        <w:b/>
        <w:sz w:val="20"/>
      </w:rPr>
      <w:tblPr/>
      <w:tcPr>
        <w:shd w:val="clear" w:color="auto" w:fill="EBB700" w:themeFill="background2"/>
      </w:tcPr>
    </w:tblStylePr>
    <w:tblStylePr w:type="lastRow">
      <w:rPr>
        <w:rFonts w:ascii="Trebuchet MS" w:hAnsi="Trebuchet MS"/>
        <w:sz w:val="20"/>
      </w:rPr>
    </w:tblStylePr>
    <w:tblStylePr w:type="firstCol">
      <w:rPr>
        <w:rFonts w:ascii="Trebuchet MS" w:hAnsi="Trebuchet MS"/>
        <w:sz w:val="20"/>
      </w:rPr>
    </w:tblStylePr>
    <w:tblStylePr w:type="lastCol">
      <w:rPr>
        <w:rFonts w:ascii="Trebuchet MS" w:hAnsi="Trebuchet MS"/>
        <w:sz w:val="20"/>
      </w:rPr>
    </w:tblStylePr>
    <w:tblStylePr w:type="band1Vert">
      <w:rPr>
        <w:rFonts w:ascii="Trebuchet MS" w:hAnsi="Trebuchet MS"/>
        <w:sz w:val="20"/>
      </w:rPr>
    </w:tblStylePr>
    <w:tblStylePr w:type="band2Vert">
      <w:rPr>
        <w:rFonts w:ascii="Trebuchet MS" w:hAnsi="Trebuchet MS"/>
        <w:sz w:val="20"/>
      </w:rPr>
    </w:tblStylePr>
    <w:tblStylePr w:type="band1Horz">
      <w:rPr>
        <w:rFonts w:ascii="Trebuchet MS" w:hAnsi="Trebuchet MS"/>
        <w:sz w:val="20"/>
      </w:rPr>
    </w:tblStylePr>
    <w:tblStylePr w:type="band2Horz">
      <w:rPr>
        <w:rFonts w:ascii="Trebuchet MS" w:hAnsi="Trebuchet MS"/>
        <w:sz w:val="20"/>
      </w:rPr>
      <w:tblPr/>
      <w:tcPr>
        <w:shd w:val="clear" w:color="auto" w:fill="FFF2C8" w:themeFill="background2" w:themeFillTint="33"/>
      </w:tcPr>
    </w:tblStylePr>
    <w:tblStylePr w:type="neCell">
      <w:rPr>
        <w:rFonts w:ascii="Trebuchet MS" w:hAnsi="Trebuchet MS"/>
        <w:sz w:val="20"/>
      </w:rPr>
    </w:tblStylePr>
    <w:tblStylePr w:type="nwCell">
      <w:rPr>
        <w:rFonts w:ascii="Trebuchet MS" w:hAnsi="Trebuchet MS"/>
        <w:sz w:val="20"/>
      </w:rPr>
    </w:tblStylePr>
    <w:tblStylePr w:type="seCell">
      <w:rPr>
        <w:rFonts w:ascii="Trebuchet MS" w:hAnsi="Trebuchet MS"/>
        <w:sz w:val="20"/>
      </w:rPr>
    </w:tblStylePr>
    <w:tblStylePr w:type="swCell">
      <w:rPr>
        <w:rFonts w:ascii="Trebuchet MS" w:hAnsi="Trebuchet MS"/>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99"/>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99"/>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Trebuchet MS" w:hAnsi="Trebuchet MS"/>
        <w:b/>
        <w:sz w:val="20"/>
      </w:rPr>
    </w:tblStylePr>
    <w:tblStylePr w:type="lastRow">
      <w:rPr>
        <w:rFonts w:ascii="Trebuchet MS" w:hAnsi="Trebuchet MS"/>
        <w:sz w:val="20"/>
      </w:rPr>
    </w:tblStylePr>
    <w:tblStylePr w:type="firstCol">
      <w:rPr>
        <w:rFonts w:ascii="Trebuchet MS" w:hAnsi="Trebuchet MS"/>
        <w:sz w:val="20"/>
      </w:rPr>
    </w:tblStylePr>
    <w:tblStylePr w:type="lastCol">
      <w:rPr>
        <w:rFonts w:ascii="Trebuchet MS" w:hAnsi="Trebuchet MS"/>
        <w:sz w:val="20"/>
      </w:rPr>
    </w:tblStylePr>
    <w:tblStylePr w:type="band1Vert">
      <w:rPr>
        <w:rFonts w:ascii="Trebuchet MS" w:hAnsi="Trebuchet MS"/>
        <w:sz w:val="20"/>
      </w:rPr>
    </w:tblStylePr>
    <w:tblStylePr w:type="band2Vert">
      <w:rPr>
        <w:rFonts w:ascii="Trebuchet MS" w:hAnsi="Trebuchet MS"/>
        <w:sz w:val="20"/>
      </w:rPr>
    </w:tblStylePr>
    <w:tblStylePr w:type="band1Horz">
      <w:rPr>
        <w:rFonts w:ascii="Trebuchet MS" w:hAnsi="Trebuchet MS"/>
        <w:sz w:val="20"/>
      </w:rPr>
    </w:tblStylePr>
    <w:tblStylePr w:type="band2Horz">
      <w:rPr>
        <w:rFonts w:ascii="Trebuchet MS" w:hAnsi="Trebuchet MS"/>
        <w:sz w:val="20"/>
      </w:rPr>
    </w:tblStylePr>
    <w:tblStylePr w:type="neCell">
      <w:rPr>
        <w:rFonts w:ascii="Trebuchet MS" w:hAnsi="Trebuchet MS"/>
        <w:sz w:val="20"/>
      </w:rPr>
    </w:tblStylePr>
    <w:tblStylePr w:type="nwCell">
      <w:rPr>
        <w:rFonts w:ascii="Trebuchet MS" w:hAnsi="Trebuchet MS"/>
        <w:sz w:val="20"/>
      </w:rPr>
    </w:tblStylePr>
    <w:tblStylePr w:type="seCell">
      <w:rPr>
        <w:rFonts w:ascii="Trebuchet MS" w:hAnsi="Trebuchet MS"/>
        <w:sz w:val="20"/>
      </w:rPr>
    </w:tblStylePr>
    <w:tblStylePr w:type="swCell">
      <w:rPr>
        <w:rFonts w:ascii="Trebuchet MS" w:hAnsi="Trebuchet MS"/>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hanging="720"/>
    </w:pPr>
    <w:rPr>
      <w:b/>
    </w:rPr>
  </w:style>
  <w:style w:type="paragraph" w:styleId="TOC2">
    <w:name w:val="toc 2"/>
    <w:basedOn w:val="Normal"/>
    <w:next w:val="Normal"/>
    <w:autoRedefine/>
    <w:uiPriority w:val="9"/>
    <w:semiHidden/>
    <w:rsid w:val="00B0699C"/>
    <w:pPr>
      <w:tabs>
        <w:tab w:val="left" w:pos="720"/>
        <w:tab w:val="right" w:pos="9072"/>
      </w:tabs>
      <w:spacing w:after="100"/>
      <w:ind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3"/>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rsid w:val="00BD287D"/>
    <w:pPr>
      <w:tabs>
        <w:tab w:val="center" w:pos="4513"/>
        <w:tab w:val="right" w:pos="9026"/>
      </w:tabs>
    </w:pPr>
  </w:style>
  <w:style w:type="character" w:customStyle="1" w:styleId="HeaderChar">
    <w:name w:val="Header Char"/>
    <w:basedOn w:val="DefaultParagraphFont"/>
    <w:link w:val="Header"/>
    <w:uiPriority w:val="99"/>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8"/>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4"/>
      </w:numPr>
    </w:pPr>
  </w:style>
  <w:style w:type="numbering" w:customStyle="1" w:styleId="CSCHeadinglistnumberstyle">
    <w:name w:val="CSC Heading list number style"/>
    <w:uiPriority w:val="99"/>
    <w:rsid w:val="00763A14"/>
    <w:pPr>
      <w:numPr>
        <w:numId w:val="5"/>
      </w:numPr>
    </w:pPr>
  </w:style>
  <w:style w:type="paragraph" w:customStyle="1" w:styleId="Bulletlistmultilevel">
    <w:name w:val="Bullet list multilevel"/>
    <w:basedOn w:val="Normal"/>
    <w:uiPriority w:val="1"/>
    <w:qFormat/>
    <w:rsid w:val="00C17459"/>
    <w:pPr>
      <w:numPr>
        <w:numId w:val="7"/>
      </w:numPr>
    </w:pPr>
  </w:style>
  <w:style w:type="paragraph" w:customStyle="1" w:styleId="Bulletlevel2CSC">
    <w:name w:val="Bullet level 2 CSC"/>
    <w:basedOn w:val="Normal"/>
    <w:semiHidden/>
    <w:qFormat/>
    <w:rsid w:val="00C17459"/>
    <w:pPr>
      <w:numPr>
        <w:ilvl w:val="1"/>
        <w:numId w:val="7"/>
      </w:numPr>
      <w:spacing w:after="60"/>
    </w:pPr>
  </w:style>
  <w:style w:type="paragraph" w:customStyle="1" w:styleId="Bulletlevel3CSC">
    <w:name w:val="Bullet level 3 CSC"/>
    <w:basedOn w:val="Normal"/>
    <w:semiHidden/>
    <w:qFormat/>
    <w:rsid w:val="00C17459"/>
    <w:pPr>
      <w:numPr>
        <w:ilvl w:val="2"/>
        <w:numId w:val="7"/>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6"/>
      </w:numPr>
      <w:spacing w:after="60"/>
    </w:pPr>
  </w:style>
  <w:style w:type="paragraph" w:customStyle="1" w:styleId="Numberlevel3CSC">
    <w:name w:val="Number level 3 CSC"/>
    <w:basedOn w:val="Normal"/>
    <w:semiHidden/>
    <w:qFormat/>
    <w:rsid w:val="00B843BC"/>
    <w:pPr>
      <w:numPr>
        <w:ilvl w:val="2"/>
        <w:numId w:val="6"/>
      </w:numPr>
      <w:spacing w:after="60"/>
    </w:pPr>
  </w:style>
  <w:style w:type="numbering" w:customStyle="1" w:styleId="CSCMultilevelnumberedlist">
    <w:name w:val="CSC Multilevel numbered list"/>
    <w:uiPriority w:val="99"/>
    <w:rsid w:val="00B843BC"/>
    <w:pPr>
      <w:numPr>
        <w:numId w:val="6"/>
      </w:numPr>
    </w:pPr>
  </w:style>
  <w:style w:type="paragraph" w:customStyle="1" w:styleId="Numberlevel4CSC">
    <w:name w:val="Number level 4 CSC"/>
    <w:basedOn w:val="Normal"/>
    <w:semiHidden/>
    <w:qFormat/>
    <w:rsid w:val="00B843BC"/>
    <w:pPr>
      <w:numPr>
        <w:ilvl w:val="3"/>
        <w:numId w:val="6"/>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7"/>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Arial Narrow" w:hAnsi="Arial Narrow"/>
        <w:b/>
        <w:sz w:val="20"/>
      </w:rPr>
      <w:tblPr/>
      <w:tcPr>
        <w:shd w:val="clear" w:color="auto" w:fill="031F73" w:themeFill="text2"/>
      </w:tcPr>
    </w:tblStylePr>
    <w:tblStylePr w:type="lastRow">
      <w:rPr>
        <w:rFonts w:ascii="Arial Narrow" w:hAnsi="Arial Narrow"/>
        <w:sz w:val="20"/>
      </w:rPr>
    </w:tblStylePr>
    <w:tblStylePr w:type="firstCol">
      <w:rPr>
        <w:rFonts w:ascii="Arial Narrow" w:hAnsi="Arial Narrow"/>
        <w:sz w:val="20"/>
      </w:rPr>
    </w:tblStylePr>
    <w:tblStylePr w:type="lastCol">
      <w:rPr>
        <w:rFonts w:ascii="Arial Narrow" w:hAnsi="Arial Narrow"/>
        <w:sz w:val="20"/>
      </w:rPr>
    </w:tblStylePr>
    <w:tblStylePr w:type="band1Vert">
      <w:rPr>
        <w:rFonts w:ascii="Arial Narrow" w:hAnsi="Arial Narrow"/>
        <w:sz w:val="20"/>
      </w:rPr>
    </w:tblStylePr>
    <w:tblStylePr w:type="band2Vert">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tblStylePr w:type="neCell">
      <w:rPr>
        <w:rFonts w:ascii="Arial Narrow" w:hAnsi="Arial Narrow"/>
        <w:sz w:val="20"/>
      </w:rPr>
    </w:tblStylePr>
    <w:tblStylePr w:type="nwCell">
      <w:rPr>
        <w:rFonts w:ascii="Arial Narrow" w:hAnsi="Arial Narrow"/>
        <w:sz w:val="20"/>
      </w:rPr>
    </w:tblStylePr>
    <w:tblStylePr w:type="seCell">
      <w:rPr>
        <w:rFonts w:ascii="Arial Narrow" w:hAnsi="Arial Narrow"/>
        <w:sz w:val="20"/>
      </w:rPr>
    </w:tblStylePr>
    <w:tblStylePr w:type="swCell">
      <w:rPr>
        <w:rFonts w:ascii="Arial Narrow" w:hAnsi="Arial Narrow"/>
        <w:sz w:val="20"/>
      </w:rPr>
    </w:tblStylePr>
  </w:style>
  <w:style w:type="table" w:customStyle="1" w:styleId="CSCHeaderyellow">
    <w:name w:val="CSC Header yellow"/>
    <w:basedOn w:val="TableGrid"/>
    <w:uiPriority w:val="99"/>
    <w:rsid w:val="003509B8"/>
    <w:tblPr/>
    <w:tblStylePr w:type="firstRow">
      <w:rPr>
        <w:rFonts w:ascii="Arial Narrow" w:hAnsi="Arial Narrow"/>
        <w:b/>
        <w:sz w:val="20"/>
      </w:rPr>
      <w:tblPr/>
      <w:tcPr>
        <w:shd w:val="clear" w:color="auto" w:fill="EBB700" w:themeFill="background2"/>
      </w:tcPr>
    </w:tblStylePr>
    <w:tblStylePr w:type="lastRow">
      <w:rPr>
        <w:rFonts w:ascii="Arial Narrow" w:hAnsi="Arial Narrow"/>
        <w:sz w:val="20"/>
      </w:rPr>
    </w:tblStylePr>
    <w:tblStylePr w:type="firstCol">
      <w:rPr>
        <w:rFonts w:ascii="Arial Narrow" w:hAnsi="Arial Narrow"/>
        <w:sz w:val="20"/>
      </w:rPr>
    </w:tblStylePr>
    <w:tblStylePr w:type="lastCol">
      <w:rPr>
        <w:rFonts w:ascii="Arial Narrow" w:hAnsi="Arial Narrow"/>
        <w:sz w:val="20"/>
      </w:rPr>
    </w:tblStylePr>
    <w:tblStylePr w:type="band1Vert">
      <w:rPr>
        <w:rFonts w:ascii="Arial Narrow" w:hAnsi="Arial Narrow"/>
        <w:sz w:val="20"/>
      </w:rPr>
    </w:tblStylePr>
    <w:tblStylePr w:type="band2Vert">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tblStylePr w:type="neCell">
      <w:rPr>
        <w:rFonts w:ascii="Arial Narrow" w:hAnsi="Arial Narrow"/>
        <w:sz w:val="20"/>
      </w:rPr>
    </w:tblStylePr>
    <w:tblStylePr w:type="nwCell">
      <w:rPr>
        <w:rFonts w:ascii="Arial Narrow" w:hAnsi="Arial Narrow"/>
        <w:sz w:val="20"/>
      </w:rPr>
    </w:tblStylePr>
    <w:tblStylePr w:type="seCell">
      <w:rPr>
        <w:rFonts w:ascii="Arial Narrow" w:hAnsi="Arial Narrow"/>
        <w:sz w:val="20"/>
      </w:rPr>
    </w:tblStylePr>
    <w:tblStylePr w:type="swCell">
      <w:rPr>
        <w:rFonts w:ascii="Arial Narrow" w:hAnsi="Arial Narrow"/>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Arial Narrow" w:hAnsi="Arial Narrow"/>
        <w:b/>
        <w:sz w:val="20"/>
      </w:rPr>
      <w:tblPr/>
      <w:tcPr>
        <w:shd w:val="clear" w:color="auto" w:fill="5E2750" w:themeFill="accent5"/>
      </w:tcPr>
    </w:tblStylePr>
    <w:tblStylePr w:type="lastRow">
      <w:rPr>
        <w:rFonts w:ascii="Arial Narrow" w:hAnsi="Arial Narrow"/>
        <w:sz w:val="20"/>
      </w:rPr>
    </w:tblStylePr>
    <w:tblStylePr w:type="firstCol">
      <w:rPr>
        <w:rFonts w:ascii="Arial Narrow" w:hAnsi="Arial Narrow"/>
        <w:sz w:val="20"/>
      </w:rPr>
    </w:tblStylePr>
    <w:tblStylePr w:type="lastCol">
      <w:rPr>
        <w:rFonts w:ascii="Arial Narrow" w:hAnsi="Arial Narrow"/>
        <w:sz w:val="20"/>
      </w:rPr>
    </w:tblStylePr>
    <w:tblStylePr w:type="band1Vert">
      <w:rPr>
        <w:rFonts w:ascii="Arial Narrow" w:hAnsi="Arial Narrow"/>
        <w:sz w:val="20"/>
      </w:rPr>
    </w:tblStylePr>
    <w:tblStylePr w:type="band2Vert">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Pr/>
      <w:tcPr>
        <w:shd w:val="clear" w:color="auto" w:fill="E8C9E0" w:themeFill="accent5" w:themeFillTint="33"/>
      </w:tcPr>
    </w:tblStylePr>
    <w:tblStylePr w:type="neCell">
      <w:rPr>
        <w:rFonts w:ascii="Arial Narrow" w:hAnsi="Arial Narrow"/>
        <w:sz w:val="20"/>
      </w:rPr>
    </w:tblStylePr>
    <w:tblStylePr w:type="nwCell">
      <w:rPr>
        <w:rFonts w:ascii="Arial Narrow" w:hAnsi="Arial Narrow"/>
        <w:sz w:val="20"/>
      </w:rPr>
    </w:tblStylePr>
    <w:tblStylePr w:type="seCell">
      <w:rPr>
        <w:rFonts w:ascii="Arial Narrow" w:hAnsi="Arial Narrow"/>
        <w:sz w:val="20"/>
      </w:rPr>
    </w:tblStylePr>
    <w:tblStylePr w:type="swCell">
      <w:rPr>
        <w:rFonts w:ascii="Arial Narrow" w:hAnsi="Arial Narrow"/>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Arial Narrow" w:hAnsi="Arial Narrow"/>
        <w:b/>
        <w:color w:val="FFFFFF" w:themeColor="background1"/>
        <w:sz w:val="20"/>
      </w:rPr>
      <w:tblPr/>
      <w:tcPr>
        <w:shd w:val="clear" w:color="auto" w:fill="0073CF" w:themeFill="accent6"/>
      </w:tcPr>
    </w:tblStylePr>
    <w:tblStylePr w:type="lastRow">
      <w:rPr>
        <w:rFonts w:ascii="Arial Narrow" w:hAnsi="Arial Narrow"/>
        <w:sz w:val="20"/>
      </w:rPr>
    </w:tblStylePr>
    <w:tblStylePr w:type="firstCol">
      <w:rPr>
        <w:rFonts w:ascii="Arial Narrow" w:hAnsi="Arial Narrow"/>
        <w:sz w:val="20"/>
      </w:rPr>
    </w:tblStylePr>
    <w:tblStylePr w:type="lastCol">
      <w:rPr>
        <w:rFonts w:ascii="Arial Narrow" w:hAnsi="Arial Narrow"/>
        <w:sz w:val="20"/>
      </w:rPr>
    </w:tblStylePr>
    <w:tblStylePr w:type="band1Vert">
      <w:rPr>
        <w:rFonts w:ascii="Arial Narrow" w:hAnsi="Arial Narrow"/>
        <w:sz w:val="20"/>
      </w:rPr>
    </w:tblStylePr>
    <w:tblStylePr w:type="band2Vert">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Pr/>
      <w:tcPr>
        <w:shd w:val="clear" w:color="auto" w:fill="C2E3FF" w:themeFill="accent6" w:themeFillTint="33"/>
      </w:tcPr>
    </w:tblStylePr>
    <w:tblStylePr w:type="neCell">
      <w:rPr>
        <w:rFonts w:ascii="Arial Narrow" w:hAnsi="Arial Narrow"/>
        <w:sz w:val="20"/>
      </w:rPr>
    </w:tblStylePr>
    <w:tblStylePr w:type="nwCell">
      <w:rPr>
        <w:rFonts w:ascii="Arial Narrow" w:hAnsi="Arial Narrow"/>
        <w:sz w:val="20"/>
      </w:rPr>
    </w:tblStylePr>
    <w:tblStylePr w:type="seCell">
      <w:rPr>
        <w:rFonts w:ascii="Arial Narrow" w:hAnsi="Arial Narrow"/>
        <w:sz w:val="20"/>
      </w:rPr>
    </w:tblStylePr>
    <w:tblStylePr w:type="swCell">
      <w:rPr>
        <w:rFonts w:ascii="Arial Narrow" w:hAnsi="Arial Narrow"/>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Arial Narrow" w:hAnsi="Arial Narrow"/>
        <w:b/>
        <w:color w:val="FFFFFF" w:themeColor="background1"/>
        <w:sz w:val="20"/>
      </w:rPr>
      <w:tblPr/>
      <w:tcPr>
        <w:shd w:val="clear" w:color="auto" w:fill="A22B38" w:themeFill="accent4"/>
      </w:tcPr>
    </w:tblStylePr>
    <w:tblStylePr w:type="lastRow">
      <w:rPr>
        <w:rFonts w:ascii="Arial Narrow" w:hAnsi="Arial Narrow"/>
        <w:sz w:val="20"/>
      </w:rPr>
    </w:tblStylePr>
    <w:tblStylePr w:type="firstCol">
      <w:rPr>
        <w:rFonts w:ascii="Arial Narrow" w:hAnsi="Arial Narrow"/>
        <w:sz w:val="20"/>
      </w:rPr>
    </w:tblStylePr>
    <w:tblStylePr w:type="lastCol">
      <w:rPr>
        <w:rFonts w:ascii="Arial Narrow" w:hAnsi="Arial Narrow"/>
        <w:sz w:val="20"/>
      </w:rPr>
    </w:tblStylePr>
    <w:tblStylePr w:type="band1Vert">
      <w:rPr>
        <w:rFonts w:ascii="Arial Narrow" w:hAnsi="Arial Narrow"/>
        <w:sz w:val="20"/>
      </w:rPr>
    </w:tblStylePr>
    <w:tblStylePr w:type="band2Vert">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Pr/>
      <w:tcPr>
        <w:shd w:val="clear" w:color="auto" w:fill="F2CED2" w:themeFill="accent4" w:themeFillTint="33"/>
      </w:tcPr>
    </w:tblStylePr>
    <w:tblStylePr w:type="neCell">
      <w:rPr>
        <w:rFonts w:ascii="Arial Narrow" w:hAnsi="Arial Narrow"/>
        <w:sz w:val="20"/>
      </w:rPr>
    </w:tblStylePr>
    <w:tblStylePr w:type="nwCell">
      <w:rPr>
        <w:rFonts w:ascii="Arial Narrow" w:hAnsi="Arial Narrow"/>
        <w:sz w:val="20"/>
      </w:rPr>
    </w:tblStylePr>
    <w:tblStylePr w:type="seCell">
      <w:rPr>
        <w:rFonts w:ascii="Arial Narrow" w:hAnsi="Arial Narrow"/>
        <w:sz w:val="20"/>
      </w:rPr>
    </w:tblStylePr>
    <w:tblStylePr w:type="swCell">
      <w:rPr>
        <w:rFonts w:ascii="Arial Narrow" w:hAnsi="Arial Narrow"/>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Arial Narrow" w:hAnsi="Arial Narrow"/>
        <w:b/>
        <w:sz w:val="20"/>
      </w:rPr>
      <w:tblPr/>
      <w:tcPr>
        <w:shd w:val="clear" w:color="auto" w:fill="C1BB00" w:themeFill="accent1"/>
      </w:tcPr>
    </w:tblStylePr>
    <w:tblStylePr w:type="lastRow">
      <w:rPr>
        <w:rFonts w:ascii="Arial Narrow" w:hAnsi="Arial Narrow"/>
        <w:sz w:val="20"/>
      </w:rPr>
    </w:tblStylePr>
    <w:tblStylePr w:type="firstCol">
      <w:rPr>
        <w:rFonts w:ascii="Arial Narrow" w:hAnsi="Arial Narrow"/>
        <w:sz w:val="20"/>
      </w:rPr>
    </w:tblStylePr>
    <w:tblStylePr w:type="lastCol">
      <w:rPr>
        <w:rFonts w:ascii="Arial Narrow" w:hAnsi="Arial Narrow"/>
        <w:sz w:val="20"/>
      </w:rPr>
    </w:tblStylePr>
    <w:tblStylePr w:type="band1Vert">
      <w:rPr>
        <w:rFonts w:ascii="Arial Narrow" w:hAnsi="Arial Narrow"/>
        <w:sz w:val="20"/>
      </w:rPr>
    </w:tblStylePr>
    <w:tblStylePr w:type="band2Vert">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Pr/>
      <w:tcPr>
        <w:shd w:val="clear" w:color="auto" w:fill="FFFDBF" w:themeFill="accent1" w:themeFillTint="33"/>
      </w:tcPr>
    </w:tblStylePr>
    <w:tblStylePr w:type="neCell">
      <w:rPr>
        <w:rFonts w:ascii="Arial Narrow" w:hAnsi="Arial Narrow"/>
        <w:sz w:val="20"/>
      </w:rPr>
    </w:tblStylePr>
    <w:tblStylePr w:type="nwCell">
      <w:rPr>
        <w:rFonts w:ascii="Arial Narrow" w:hAnsi="Arial Narrow"/>
        <w:sz w:val="20"/>
      </w:rPr>
    </w:tblStylePr>
    <w:tblStylePr w:type="seCell">
      <w:rPr>
        <w:rFonts w:ascii="Arial Narrow" w:hAnsi="Arial Narrow"/>
        <w:sz w:val="20"/>
      </w:rPr>
    </w:tblStylePr>
    <w:tblStylePr w:type="swCell">
      <w:rPr>
        <w:rFonts w:ascii="Arial Narrow" w:hAnsi="Arial Narrow"/>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Arial Narrow" w:hAnsi="Arial Narrow"/>
        <w:b/>
        <w:color w:val="FFFFFF" w:themeColor="background1"/>
        <w:sz w:val="20"/>
      </w:rPr>
      <w:tblPr/>
      <w:tcPr>
        <w:shd w:val="clear" w:color="auto" w:fill="53682B" w:themeFill="accent2"/>
      </w:tcPr>
    </w:tblStylePr>
    <w:tblStylePr w:type="lastRow">
      <w:rPr>
        <w:rFonts w:ascii="Arial Narrow" w:hAnsi="Arial Narrow"/>
        <w:sz w:val="20"/>
      </w:rPr>
    </w:tblStylePr>
    <w:tblStylePr w:type="firstCol">
      <w:rPr>
        <w:rFonts w:ascii="Arial Narrow" w:hAnsi="Arial Narrow"/>
        <w:sz w:val="20"/>
      </w:rPr>
    </w:tblStylePr>
    <w:tblStylePr w:type="lastCol">
      <w:rPr>
        <w:rFonts w:ascii="Arial Narrow" w:hAnsi="Arial Narrow"/>
        <w:sz w:val="20"/>
      </w:rPr>
    </w:tblStylePr>
    <w:tblStylePr w:type="band1Vert">
      <w:rPr>
        <w:rFonts w:ascii="Arial Narrow" w:hAnsi="Arial Narrow"/>
        <w:sz w:val="20"/>
      </w:rPr>
    </w:tblStylePr>
    <w:tblStylePr w:type="band2Vert">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Pr/>
      <w:tcPr>
        <w:shd w:val="clear" w:color="auto" w:fill="DFE9CB" w:themeFill="accent2" w:themeFillTint="33"/>
      </w:tcPr>
    </w:tblStylePr>
    <w:tblStylePr w:type="neCell">
      <w:rPr>
        <w:rFonts w:ascii="Arial Narrow" w:hAnsi="Arial Narrow"/>
        <w:sz w:val="20"/>
      </w:rPr>
    </w:tblStylePr>
    <w:tblStylePr w:type="nwCell">
      <w:rPr>
        <w:rFonts w:ascii="Arial Narrow" w:hAnsi="Arial Narrow"/>
        <w:sz w:val="20"/>
      </w:rPr>
    </w:tblStylePr>
    <w:tblStylePr w:type="seCell">
      <w:rPr>
        <w:rFonts w:ascii="Arial Narrow" w:hAnsi="Arial Narrow"/>
        <w:sz w:val="20"/>
      </w:rPr>
    </w:tblStylePr>
    <w:tblStylePr w:type="swCell">
      <w:rPr>
        <w:rFonts w:ascii="Arial Narrow" w:hAnsi="Arial Narrow"/>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Arial Narrow" w:hAnsi="Arial Narrow"/>
        <w:b/>
        <w:color w:val="FFFFFF" w:themeColor="background1"/>
        <w:sz w:val="20"/>
      </w:rPr>
      <w:tblPr/>
      <w:tcPr>
        <w:shd w:val="clear" w:color="auto" w:fill="C75B12" w:themeFill="accent3"/>
      </w:tcPr>
    </w:tblStylePr>
    <w:tblStylePr w:type="lastRow">
      <w:rPr>
        <w:rFonts w:ascii="Arial Narrow" w:hAnsi="Arial Narrow"/>
        <w:sz w:val="20"/>
      </w:rPr>
    </w:tblStylePr>
    <w:tblStylePr w:type="firstCol">
      <w:rPr>
        <w:rFonts w:ascii="Arial Narrow" w:hAnsi="Arial Narrow"/>
        <w:sz w:val="20"/>
      </w:rPr>
    </w:tblStylePr>
    <w:tblStylePr w:type="lastCol">
      <w:rPr>
        <w:rFonts w:ascii="Arial Narrow" w:hAnsi="Arial Narrow"/>
        <w:sz w:val="20"/>
      </w:rPr>
    </w:tblStylePr>
    <w:tblStylePr w:type="band1Vert">
      <w:rPr>
        <w:rFonts w:ascii="Arial Narrow" w:hAnsi="Arial Narrow"/>
        <w:sz w:val="20"/>
      </w:rPr>
    </w:tblStylePr>
    <w:tblStylePr w:type="band2Vert">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Pr/>
      <w:tcPr>
        <w:shd w:val="clear" w:color="auto" w:fill="FADCC9" w:themeFill="accent3" w:themeFillTint="33"/>
        <w:tcMar>
          <w:top w:w="108" w:type="dxa"/>
          <w:left w:w="108" w:type="dxa"/>
          <w:bottom w:w="108" w:type="dxa"/>
          <w:right w:w="108" w:type="dxa"/>
        </w:tcMar>
      </w:tcPr>
    </w:tblStylePr>
    <w:tblStylePr w:type="neCell">
      <w:rPr>
        <w:rFonts w:ascii="Arial Narrow" w:hAnsi="Arial Narrow"/>
        <w:sz w:val="20"/>
      </w:rPr>
    </w:tblStylePr>
    <w:tblStylePr w:type="nwCell">
      <w:rPr>
        <w:rFonts w:ascii="Arial Narrow" w:hAnsi="Arial Narrow"/>
        <w:sz w:val="20"/>
      </w:rPr>
    </w:tblStylePr>
    <w:tblStylePr w:type="seCell">
      <w:rPr>
        <w:rFonts w:ascii="Arial Narrow" w:hAnsi="Arial Narrow"/>
        <w:sz w:val="20"/>
      </w:rPr>
    </w:tblStylePr>
    <w:tblStylePr w:type="swCell">
      <w:rPr>
        <w:rFonts w:ascii="Arial Narrow" w:hAnsi="Arial Narrow"/>
        <w:sz w:val="20"/>
      </w:rPr>
    </w:tblStylePr>
  </w:style>
  <w:style w:type="character" w:styleId="CommentReference">
    <w:name w:val="annotation reference"/>
    <w:basedOn w:val="DefaultParagraphFont"/>
    <w:semiHidden/>
    <w:unhideWhenUsed/>
    <w:rsid w:val="00A936DB"/>
    <w:rPr>
      <w:sz w:val="16"/>
      <w:szCs w:val="16"/>
    </w:rPr>
  </w:style>
  <w:style w:type="paragraph" w:styleId="CommentText">
    <w:name w:val="annotation text"/>
    <w:basedOn w:val="Normal"/>
    <w:link w:val="CommentTextChar"/>
    <w:semiHidden/>
    <w:unhideWhenUsed/>
    <w:rsid w:val="00A936DB"/>
    <w:rPr>
      <w:sz w:val="20"/>
      <w:szCs w:val="20"/>
    </w:rPr>
  </w:style>
  <w:style w:type="character" w:customStyle="1" w:styleId="CommentTextChar">
    <w:name w:val="Comment Text Char"/>
    <w:basedOn w:val="DefaultParagraphFont"/>
    <w:link w:val="CommentText"/>
    <w:semiHidden/>
    <w:rsid w:val="00A936DB"/>
    <w:rPr>
      <w:sz w:val="20"/>
      <w:szCs w:val="20"/>
    </w:rPr>
  </w:style>
  <w:style w:type="paragraph" w:styleId="CommentSubject">
    <w:name w:val="annotation subject"/>
    <w:basedOn w:val="CommentText"/>
    <w:next w:val="CommentText"/>
    <w:link w:val="CommentSubjectChar"/>
    <w:semiHidden/>
    <w:unhideWhenUsed/>
    <w:rsid w:val="00A936DB"/>
    <w:rPr>
      <w:b/>
      <w:bCs/>
    </w:rPr>
  </w:style>
  <w:style w:type="character" w:customStyle="1" w:styleId="CommentSubjectChar">
    <w:name w:val="Comment Subject Char"/>
    <w:basedOn w:val="CommentTextChar"/>
    <w:link w:val="CommentSubject"/>
    <w:semiHidden/>
    <w:rsid w:val="00A936DB"/>
    <w:rPr>
      <w:b/>
      <w:bCs/>
      <w:sz w:val="20"/>
      <w:szCs w:val="20"/>
    </w:rPr>
  </w:style>
  <w:style w:type="character" w:styleId="UnresolvedMention">
    <w:name w:val="Unresolved Mention"/>
    <w:basedOn w:val="DefaultParagraphFont"/>
    <w:uiPriority w:val="99"/>
    <w:unhideWhenUsed/>
    <w:rsid w:val="00777E3E"/>
    <w:rPr>
      <w:color w:val="605E5C"/>
      <w:shd w:val="clear" w:color="auto" w:fill="E1DFDD"/>
    </w:rPr>
  </w:style>
  <w:style w:type="character" w:styleId="Mention">
    <w:name w:val="Mention"/>
    <w:basedOn w:val="DefaultParagraphFont"/>
    <w:uiPriority w:val="99"/>
    <w:unhideWhenUsed/>
    <w:rsid w:val="00777E3E"/>
    <w:rPr>
      <w:color w:val="2B579A"/>
      <w:shd w:val="clear" w:color="auto" w:fill="E1DFDD"/>
    </w:rPr>
  </w:style>
  <w:style w:type="paragraph" w:styleId="BodyText">
    <w:name w:val="Body Text"/>
    <w:aliases w:val="sub heading"/>
    <w:basedOn w:val="Heading2"/>
    <w:link w:val="BodyTextChar"/>
    <w:uiPriority w:val="1"/>
    <w:qFormat/>
    <w:rsid w:val="00BD51C5"/>
    <w:pPr>
      <w:jc w:val="both"/>
    </w:pPr>
  </w:style>
  <w:style w:type="character" w:customStyle="1" w:styleId="BodyTextChar">
    <w:name w:val="Body Text Char"/>
    <w:aliases w:val="sub heading Char"/>
    <w:basedOn w:val="DefaultParagraphFont"/>
    <w:link w:val="BodyText"/>
    <w:uiPriority w:val="1"/>
    <w:rsid w:val="00BD51C5"/>
    <w:rPr>
      <w:rFonts w:ascii="Franklin Gothic Demi" w:eastAsiaTheme="majorEastAsia" w:hAnsi="Franklin Gothic Demi" w:cstheme="majorBidi"/>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4994">
      <w:bodyDiv w:val="1"/>
      <w:marLeft w:val="0"/>
      <w:marRight w:val="0"/>
      <w:marTop w:val="0"/>
      <w:marBottom w:val="0"/>
      <w:divBdr>
        <w:top w:val="none" w:sz="0" w:space="0" w:color="auto"/>
        <w:left w:val="none" w:sz="0" w:space="0" w:color="auto"/>
        <w:bottom w:val="none" w:sz="0" w:space="0" w:color="auto"/>
        <w:right w:val="none" w:sz="0" w:space="0" w:color="auto"/>
      </w:divBdr>
    </w:div>
    <w:div w:id="329791337">
      <w:bodyDiv w:val="1"/>
      <w:marLeft w:val="0"/>
      <w:marRight w:val="0"/>
      <w:marTop w:val="0"/>
      <w:marBottom w:val="0"/>
      <w:divBdr>
        <w:top w:val="none" w:sz="0" w:space="0" w:color="auto"/>
        <w:left w:val="none" w:sz="0" w:space="0" w:color="auto"/>
        <w:bottom w:val="none" w:sz="0" w:space="0" w:color="auto"/>
        <w:right w:val="none" w:sz="0" w:space="0" w:color="auto"/>
      </w:divBdr>
      <w:divsChild>
        <w:div w:id="83381194">
          <w:marLeft w:val="-30"/>
          <w:marRight w:val="0"/>
          <w:marTop w:val="0"/>
          <w:marBottom w:val="195"/>
          <w:divBdr>
            <w:top w:val="none" w:sz="0" w:space="0" w:color="auto"/>
            <w:left w:val="none" w:sz="0" w:space="0" w:color="auto"/>
            <w:bottom w:val="none" w:sz="0" w:space="0" w:color="auto"/>
            <w:right w:val="none" w:sz="0" w:space="0" w:color="auto"/>
          </w:divBdr>
          <w:divsChild>
            <w:div w:id="5385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5152">
      <w:bodyDiv w:val="1"/>
      <w:marLeft w:val="0"/>
      <w:marRight w:val="0"/>
      <w:marTop w:val="0"/>
      <w:marBottom w:val="0"/>
      <w:divBdr>
        <w:top w:val="none" w:sz="0" w:space="0" w:color="auto"/>
        <w:left w:val="none" w:sz="0" w:space="0" w:color="auto"/>
        <w:bottom w:val="none" w:sz="0" w:space="0" w:color="auto"/>
        <w:right w:val="none" w:sz="0" w:space="0" w:color="auto"/>
      </w:divBdr>
    </w:div>
    <w:div w:id="1347830180">
      <w:bodyDiv w:val="1"/>
      <w:marLeft w:val="0"/>
      <w:marRight w:val="0"/>
      <w:marTop w:val="0"/>
      <w:marBottom w:val="0"/>
      <w:divBdr>
        <w:top w:val="none" w:sz="0" w:space="0" w:color="auto"/>
        <w:left w:val="none" w:sz="0" w:space="0" w:color="auto"/>
        <w:bottom w:val="none" w:sz="0" w:space="0" w:color="auto"/>
        <w:right w:val="none" w:sz="0" w:space="0" w:color="auto"/>
      </w:divBdr>
    </w:div>
    <w:div w:id="1498764595">
      <w:bodyDiv w:val="1"/>
      <w:marLeft w:val="0"/>
      <w:marRight w:val="0"/>
      <w:marTop w:val="0"/>
      <w:marBottom w:val="0"/>
      <w:divBdr>
        <w:top w:val="none" w:sz="0" w:space="0" w:color="auto"/>
        <w:left w:val="none" w:sz="0" w:space="0" w:color="auto"/>
        <w:bottom w:val="none" w:sz="0" w:space="0" w:color="auto"/>
        <w:right w:val="none" w:sz="0" w:space="0" w:color="auto"/>
      </w:divBdr>
      <w:divsChild>
        <w:div w:id="349062491">
          <w:marLeft w:val="-30"/>
          <w:marRight w:val="0"/>
          <w:marTop w:val="0"/>
          <w:marBottom w:val="195"/>
          <w:divBdr>
            <w:top w:val="none" w:sz="0" w:space="0" w:color="auto"/>
            <w:left w:val="none" w:sz="0" w:space="0" w:color="auto"/>
            <w:bottom w:val="none" w:sz="0" w:space="0" w:color="auto"/>
            <w:right w:val="none" w:sz="0" w:space="0" w:color="auto"/>
          </w:divBdr>
          <w:divsChild>
            <w:div w:id="10098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3596">
      <w:bodyDiv w:val="1"/>
      <w:marLeft w:val="0"/>
      <w:marRight w:val="0"/>
      <w:marTop w:val="0"/>
      <w:marBottom w:val="0"/>
      <w:divBdr>
        <w:top w:val="none" w:sz="0" w:space="0" w:color="auto"/>
        <w:left w:val="none" w:sz="0" w:space="0" w:color="auto"/>
        <w:bottom w:val="none" w:sz="0" w:space="0" w:color="auto"/>
        <w:right w:val="none" w:sz="0" w:space="0" w:color="auto"/>
      </w:divBdr>
    </w:div>
    <w:div w:id="16202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diagramData" Target="diagrams/data1.xml"/><Relationship Id="rId18" Type="http://schemas.openxmlformats.org/officeDocument/2006/relationships/hyperlink" Target="https://www.legislation.vic.gov.au/in-force/acts/local-government-act-2020/003" TargetMode="External"/><Relationship Id="rId26"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29" Type="http://schemas.openxmlformats.org/officeDocument/2006/relationships/hyperlink" Target="mailto:CommStrenAdmin@cardini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sv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footer" Target="footer2.xml"/><Relationship Id="rId27" Type="http://schemas.openxmlformats.org/officeDocument/2006/relationships/hyperlink" Target="mailto:CommStrenAdmin@cardinia.vic.gov.au"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ED7119-5292-45C5-BE64-CBFC7E9BCBE4}" type="doc">
      <dgm:prSet loTypeId="urn:microsoft.com/office/officeart/2008/layout/RadialCluster" loCatId="cycle" qsTypeId="urn:microsoft.com/office/officeart/2005/8/quickstyle/simple4" qsCatId="simple" csTypeId="urn:microsoft.com/office/officeart/2005/8/colors/accent0_3" csCatId="mainScheme" phldr="1"/>
      <dgm:spPr/>
      <dgm:t>
        <a:bodyPr/>
        <a:lstStyle/>
        <a:p>
          <a:endParaRPr lang="en-AU"/>
        </a:p>
      </dgm:t>
    </dgm:pt>
    <dgm:pt modelId="{6B2CDCA9-F808-49EA-B487-22AD6E64E9F5}">
      <dgm:prSet phldrT="[Text]" custT="1"/>
      <dgm:spPr>
        <a:solidFill>
          <a:srgbClr val="4472C4"/>
        </a:solidFill>
        <a:ln>
          <a:solidFill>
            <a:schemeClr val="tx1"/>
          </a:solidFill>
        </a:ln>
      </dgm:spPr>
      <dgm:t>
        <a:bodyPr/>
        <a:lstStyle/>
        <a:p>
          <a:pPr algn="ctr"/>
          <a:r>
            <a:rPr lang="en-AU" sz="1200"/>
            <a:t>Deputy Chairperson</a:t>
          </a:r>
        </a:p>
      </dgm:t>
    </dgm:pt>
    <dgm:pt modelId="{1A464E13-510D-4C46-954C-FC497888D2D3}" type="parTrans" cxnId="{7C5BB4B7-D282-4DD1-923A-97C7609B7D09}">
      <dgm:prSet/>
      <dgm:spPr/>
      <dgm:t>
        <a:bodyPr/>
        <a:lstStyle/>
        <a:p>
          <a:pPr algn="ctr"/>
          <a:endParaRPr lang="en-AU"/>
        </a:p>
      </dgm:t>
    </dgm:pt>
    <dgm:pt modelId="{E7560E5B-5A40-42E1-9F3E-C4C48B190073}" type="sibTrans" cxnId="{7C5BB4B7-D282-4DD1-923A-97C7609B7D09}">
      <dgm:prSet/>
      <dgm:spPr/>
      <dgm:t>
        <a:bodyPr/>
        <a:lstStyle/>
        <a:p>
          <a:pPr algn="ctr"/>
          <a:endParaRPr lang="en-AU"/>
        </a:p>
      </dgm:t>
    </dgm:pt>
    <dgm:pt modelId="{6A4F902A-A1B9-4F95-BCE3-C94286FAE7FC}">
      <dgm:prSet phldrT="[Text]" custT="1"/>
      <dgm:spPr>
        <a:solidFill>
          <a:srgbClr val="4472C4"/>
        </a:solidFill>
        <a:ln>
          <a:solidFill>
            <a:schemeClr val="tx1"/>
          </a:solidFill>
        </a:ln>
      </dgm:spPr>
      <dgm:t>
        <a:bodyPr/>
        <a:lstStyle/>
        <a:p>
          <a:pPr algn="ctr"/>
          <a:r>
            <a:rPr lang="en-AU" sz="1200"/>
            <a:t>Chairperson</a:t>
          </a:r>
        </a:p>
      </dgm:t>
    </dgm:pt>
    <dgm:pt modelId="{65AF4C48-4A09-4801-B83D-5BCC298FA451}" type="parTrans" cxnId="{9B257BD6-7AA5-42FE-8E6C-C977A3A82670}">
      <dgm:prSet/>
      <dgm:spPr/>
      <dgm:t>
        <a:bodyPr/>
        <a:lstStyle/>
        <a:p>
          <a:pPr algn="ctr"/>
          <a:endParaRPr lang="en-AU"/>
        </a:p>
      </dgm:t>
    </dgm:pt>
    <dgm:pt modelId="{53248CBB-377D-48B3-85BE-A212B95B7286}" type="sibTrans" cxnId="{9B257BD6-7AA5-42FE-8E6C-C977A3A82670}">
      <dgm:prSet/>
      <dgm:spPr/>
      <dgm:t>
        <a:bodyPr/>
        <a:lstStyle/>
        <a:p>
          <a:pPr algn="ctr"/>
          <a:endParaRPr lang="en-AU"/>
        </a:p>
      </dgm:t>
    </dgm:pt>
    <dgm:pt modelId="{A574FF97-4DEC-456F-B706-36079B40CBF1}">
      <dgm:prSet custT="1"/>
      <dgm:spPr>
        <a:solidFill>
          <a:srgbClr val="4472C4"/>
        </a:solidFill>
        <a:ln>
          <a:solidFill>
            <a:schemeClr val="tx1"/>
          </a:solidFill>
        </a:ln>
      </dgm:spPr>
      <dgm:t>
        <a:bodyPr/>
        <a:lstStyle/>
        <a:p>
          <a:pPr algn="ctr"/>
          <a:r>
            <a:rPr lang="en-AU" sz="1200"/>
            <a:t>Full Member</a:t>
          </a:r>
        </a:p>
        <a:p>
          <a:pPr algn="ctr"/>
          <a:r>
            <a:rPr lang="en-AU" sz="1200"/>
            <a:t>(nominated by Full Members)</a:t>
          </a:r>
        </a:p>
      </dgm:t>
    </dgm:pt>
    <dgm:pt modelId="{EFE8371A-1705-4E79-9ABE-DBEA9D62B7B7}" type="parTrans" cxnId="{C9A7FC25-2015-4F02-BC36-C54ADF446FEC}">
      <dgm:prSet/>
      <dgm:spPr/>
      <dgm:t>
        <a:bodyPr/>
        <a:lstStyle/>
        <a:p>
          <a:pPr algn="ctr"/>
          <a:endParaRPr lang="en-AU"/>
        </a:p>
      </dgm:t>
    </dgm:pt>
    <dgm:pt modelId="{34A9DC51-68DC-4040-8066-3C0C4921F7C9}" type="sibTrans" cxnId="{C9A7FC25-2015-4F02-BC36-C54ADF446FEC}">
      <dgm:prSet/>
      <dgm:spPr/>
      <dgm:t>
        <a:bodyPr/>
        <a:lstStyle/>
        <a:p>
          <a:pPr algn="ctr"/>
          <a:endParaRPr lang="en-AU"/>
        </a:p>
      </dgm:t>
    </dgm:pt>
    <dgm:pt modelId="{B2DDA185-91DA-46A3-A347-8BEC6F8148F3}" type="pres">
      <dgm:prSet presAssocID="{39ED7119-5292-45C5-BE64-CBFC7E9BCBE4}" presName="Name0" presStyleCnt="0">
        <dgm:presLayoutVars>
          <dgm:chMax val="1"/>
          <dgm:chPref val="1"/>
          <dgm:dir/>
          <dgm:animOne val="branch"/>
          <dgm:animLvl val="lvl"/>
        </dgm:presLayoutVars>
      </dgm:prSet>
      <dgm:spPr/>
    </dgm:pt>
    <dgm:pt modelId="{39EFEC74-677F-4C88-8B7D-39FD21FEE6A5}" type="pres">
      <dgm:prSet presAssocID="{6B2CDCA9-F808-49EA-B487-22AD6E64E9F5}" presName="singleCycle" presStyleCnt="0"/>
      <dgm:spPr/>
    </dgm:pt>
    <dgm:pt modelId="{D7B1F875-2CA5-4A57-A926-9B572963123C}" type="pres">
      <dgm:prSet presAssocID="{6B2CDCA9-F808-49EA-B487-22AD6E64E9F5}" presName="singleCenter" presStyleLbl="node1" presStyleIdx="0" presStyleCnt="3" custScaleX="379495" custScaleY="74992" custLinFactNeighborX="373" custLinFactNeighborY="-5782">
        <dgm:presLayoutVars>
          <dgm:chMax val="7"/>
          <dgm:chPref val="7"/>
        </dgm:presLayoutVars>
      </dgm:prSet>
      <dgm:spPr>
        <a:prstGeom prst="rect">
          <a:avLst/>
        </a:prstGeom>
      </dgm:spPr>
    </dgm:pt>
    <dgm:pt modelId="{D5682BF4-626C-498E-9108-3E3BF523104A}" type="pres">
      <dgm:prSet presAssocID="{65AF4C48-4A09-4801-B83D-5BCC298FA451}" presName="Name56" presStyleLbl="parChTrans1D2" presStyleIdx="0" presStyleCnt="2"/>
      <dgm:spPr/>
    </dgm:pt>
    <dgm:pt modelId="{7081B8B2-A7B9-43DF-8807-3C23DBB66FEE}" type="pres">
      <dgm:prSet presAssocID="{6A4F902A-A1B9-4F95-BCE3-C94286FAE7FC}" presName="text0" presStyleLbl="node1" presStyleIdx="1" presStyleCnt="3" custScaleX="566410" custScaleY="111929" custRadScaleRad="81375" custRadScaleInc="583">
        <dgm:presLayoutVars>
          <dgm:bulletEnabled val="1"/>
        </dgm:presLayoutVars>
      </dgm:prSet>
      <dgm:spPr>
        <a:prstGeom prst="rect">
          <a:avLst/>
        </a:prstGeom>
      </dgm:spPr>
    </dgm:pt>
    <dgm:pt modelId="{EDC49F90-60AE-4F4E-9592-74B002DB2B47}" type="pres">
      <dgm:prSet presAssocID="{EFE8371A-1705-4E79-9ABE-DBEA9D62B7B7}" presName="Name56" presStyleLbl="parChTrans1D2" presStyleIdx="1" presStyleCnt="2"/>
      <dgm:spPr/>
    </dgm:pt>
    <dgm:pt modelId="{B303F94F-D80A-4CEC-983E-6B479DE2EDD4}" type="pres">
      <dgm:prSet presAssocID="{A574FF97-4DEC-456F-B706-36079B40CBF1}" presName="text0" presStyleLbl="node1" presStyleIdx="2" presStyleCnt="3" custScaleX="566410" custScaleY="111929" custRadScaleRad="59018" custRadScaleInc="-209">
        <dgm:presLayoutVars>
          <dgm:bulletEnabled val="1"/>
        </dgm:presLayoutVars>
      </dgm:prSet>
      <dgm:spPr>
        <a:prstGeom prst="rect">
          <a:avLst/>
        </a:prstGeom>
      </dgm:spPr>
    </dgm:pt>
  </dgm:ptLst>
  <dgm:cxnLst>
    <dgm:cxn modelId="{74F1F901-4513-49BE-9569-0D51D0543746}" type="presOf" srcId="{6A4F902A-A1B9-4F95-BCE3-C94286FAE7FC}" destId="{7081B8B2-A7B9-43DF-8807-3C23DBB66FEE}" srcOrd="0" destOrd="0" presId="urn:microsoft.com/office/officeart/2008/layout/RadialCluster"/>
    <dgm:cxn modelId="{5F5A0E0B-7FB2-46A3-851D-0ADBFE36A574}" type="presOf" srcId="{A574FF97-4DEC-456F-B706-36079B40CBF1}" destId="{B303F94F-D80A-4CEC-983E-6B479DE2EDD4}" srcOrd="0" destOrd="0" presId="urn:microsoft.com/office/officeart/2008/layout/RadialCluster"/>
    <dgm:cxn modelId="{422A9622-F046-4871-9BC9-F41B4B0DB8A4}" type="presOf" srcId="{EFE8371A-1705-4E79-9ABE-DBEA9D62B7B7}" destId="{EDC49F90-60AE-4F4E-9592-74B002DB2B47}" srcOrd="0" destOrd="0" presId="urn:microsoft.com/office/officeart/2008/layout/RadialCluster"/>
    <dgm:cxn modelId="{C9A7FC25-2015-4F02-BC36-C54ADF446FEC}" srcId="{6B2CDCA9-F808-49EA-B487-22AD6E64E9F5}" destId="{A574FF97-4DEC-456F-B706-36079B40CBF1}" srcOrd="1" destOrd="0" parTransId="{EFE8371A-1705-4E79-9ABE-DBEA9D62B7B7}" sibTransId="{34A9DC51-68DC-4040-8066-3C0C4921F7C9}"/>
    <dgm:cxn modelId="{4A967780-A87D-45B4-A47E-68D5B9F879E7}" type="presOf" srcId="{6B2CDCA9-F808-49EA-B487-22AD6E64E9F5}" destId="{D7B1F875-2CA5-4A57-A926-9B572963123C}" srcOrd="0" destOrd="0" presId="urn:microsoft.com/office/officeart/2008/layout/RadialCluster"/>
    <dgm:cxn modelId="{0388BB89-F2A9-42F7-92D4-D0E20B6CA6C0}" type="presOf" srcId="{39ED7119-5292-45C5-BE64-CBFC7E9BCBE4}" destId="{B2DDA185-91DA-46A3-A347-8BEC6F8148F3}" srcOrd="0" destOrd="0" presId="urn:microsoft.com/office/officeart/2008/layout/RadialCluster"/>
    <dgm:cxn modelId="{7C5BB4B7-D282-4DD1-923A-97C7609B7D09}" srcId="{39ED7119-5292-45C5-BE64-CBFC7E9BCBE4}" destId="{6B2CDCA9-F808-49EA-B487-22AD6E64E9F5}" srcOrd="0" destOrd="0" parTransId="{1A464E13-510D-4C46-954C-FC497888D2D3}" sibTransId="{E7560E5B-5A40-42E1-9F3E-C4C48B190073}"/>
    <dgm:cxn modelId="{9B257BD6-7AA5-42FE-8E6C-C977A3A82670}" srcId="{6B2CDCA9-F808-49EA-B487-22AD6E64E9F5}" destId="{6A4F902A-A1B9-4F95-BCE3-C94286FAE7FC}" srcOrd="0" destOrd="0" parTransId="{65AF4C48-4A09-4801-B83D-5BCC298FA451}" sibTransId="{53248CBB-377D-48B3-85BE-A212B95B7286}"/>
    <dgm:cxn modelId="{CF7EBDF4-79D8-42B3-8F43-63C89AD33A0E}" type="presOf" srcId="{65AF4C48-4A09-4801-B83D-5BCC298FA451}" destId="{D5682BF4-626C-498E-9108-3E3BF523104A}" srcOrd="0" destOrd="0" presId="urn:microsoft.com/office/officeart/2008/layout/RadialCluster"/>
    <dgm:cxn modelId="{18CDB6C1-6D96-4726-9450-9C94599BDE42}" type="presParOf" srcId="{B2DDA185-91DA-46A3-A347-8BEC6F8148F3}" destId="{39EFEC74-677F-4C88-8B7D-39FD21FEE6A5}" srcOrd="0" destOrd="0" presId="urn:microsoft.com/office/officeart/2008/layout/RadialCluster"/>
    <dgm:cxn modelId="{DD632C73-280C-4A17-B91D-ECC77D46DE06}" type="presParOf" srcId="{39EFEC74-677F-4C88-8B7D-39FD21FEE6A5}" destId="{D7B1F875-2CA5-4A57-A926-9B572963123C}" srcOrd="0" destOrd="0" presId="urn:microsoft.com/office/officeart/2008/layout/RadialCluster"/>
    <dgm:cxn modelId="{E0965B54-A5DD-42E6-963D-67228C91370B}" type="presParOf" srcId="{39EFEC74-677F-4C88-8B7D-39FD21FEE6A5}" destId="{D5682BF4-626C-498E-9108-3E3BF523104A}" srcOrd="1" destOrd="0" presId="urn:microsoft.com/office/officeart/2008/layout/RadialCluster"/>
    <dgm:cxn modelId="{21E907D3-1C17-42A0-A358-CD5587A31614}" type="presParOf" srcId="{39EFEC74-677F-4C88-8B7D-39FD21FEE6A5}" destId="{7081B8B2-A7B9-43DF-8807-3C23DBB66FEE}" srcOrd="2" destOrd="0" presId="urn:microsoft.com/office/officeart/2008/layout/RadialCluster"/>
    <dgm:cxn modelId="{45CC1BE4-0571-42BB-B3D9-764744B8313C}" type="presParOf" srcId="{39EFEC74-677F-4C88-8B7D-39FD21FEE6A5}" destId="{EDC49F90-60AE-4F4E-9592-74B002DB2B47}" srcOrd="3" destOrd="0" presId="urn:microsoft.com/office/officeart/2008/layout/RadialCluster"/>
    <dgm:cxn modelId="{CBB687EF-AC10-4F27-BADF-1036818B8C7A}" type="presParOf" srcId="{39EFEC74-677F-4C88-8B7D-39FD21FEE6A5}" destId="{B303F94F-D80A-4CEC-983E-6B479DE2EDD4}" srcOrd="4" destOrd="0" presId="urn:microsoft.com/office/officeart/2008/layout/RadialCluster"/>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1F875-2CA5-4A57-A926-9B572963123C}">
      <dsp:nvSpPr>
        <dsp:cNvPr id="0" name=""/>
        <dsp:cNvSpPr/>
      </dsp:nvSpPr>
      <dsp:spPr>
        <a:xfrm>
          <a:off x="1378203" y="751006"/>
          <a:ext cx="2504980" cy="495009"/>
        </a:xfrm>
        <a:prstGeom prst="rect">
          <a:avLst/>
        </a:prstGeom>
        <a:solidFill>
          <a:srgbClr val="4472C4"/>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AU" sz="1200" kern="1200"/>
            <a:t>Deputy Chairperson</a:t>
          </a:r>
        </a:p>
      </dsp:txBody>
      <dsp:txXfrm>
        <a:off x="1378203" y="751006"/>
        <a:ext cx="2504980" cy="495009"/>
      </dsp:txXfrm>
    </dsp:sp>
    <dsp:sp modelId="{D5682BF4-626C-498E-9108-3E3BF523104A}">
      <dsp:nvSpPr>
        <dsp:cNvPr id="0" name=""/>
        <dsp:cNvSpPr/>
      </dsp:nvSpPr>
      <dsp:spPr>
        <a:xfrm rot="16199961">
          <a:off x="2571453" y="691769"/>
          <a:ext cx="118473" cy="0"/>
        </a:xfrm>
        <a:custGeom>
          <a:avLst/>
          <a:gdLst/>
          <a:ahLst/>
          <a:cxnLst/>
          <a:rect l="0" t="0" r="0" b="0"/>
          <a:pathLst>
            <a:path>
              <a:moveTo>
                <a:pt x="0" y="0"/>
              </a:moveTo>
              <a:lnTo>
                <a:pt x="118473" y="0"/>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081B8B2-A7B9-43DF-8807-3C23DBB66FEE}">
      <dsp:nvSpPr>
        <dsp:cNvPr id="0" name=""/>
        <dsp:cNvSpPr/>
      </dsp:nvSpPr>
      <dsp:spPr>
        <a:xfrm>
          <a:off x="1378197" y="137521"/>
          <a:ext cx="2504978" cy="495011"/>
        </a:xfrm>
        <a:prstGeom prst="rect">
          <a:avLst/>
        </a:prstGeom>
        <a:solidFill>
          <a:srgbClr val="4472C4"/>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AU" sz="1200" kern="1200"/>
            <a:t>Chairperson</a:t>
          </a:r>
        </a:p>
      </dsp:txBody>
      <dsp:txXfrm>
        <a:off x="1378197" y="137521"/>
        <a:ext cx="2504978" cy="495011"/>
      </dsp:txXfrm>
    </dsp:sp>
    <dsp:sp modelId="{EDC49F90-60AE-4F4E-9592-74B002DB2B47}">
      <dsp:nvSpPr>
        <dsp:cNvPr id="0" name=""/>
        <dsp:cNvSpPr/>
      </dsp:nvSpPr>
      <dsp:spPr>
        <a:xfrm rot="5426897">
          <a:off x="2565626" y="1308653"/>
          <a:ext cx="125279" cy="0"/>
        </a:xfrm>
        <a:custGeom>
          <a:avLst/>
          <a:gdLst/>
          <a:ahLst/>
          <a:cxnLst/>
          <a:rect l="0" t="0" r="0" b="0"/>
          <a:pathLst>
            <a:path>
              <a:moveTo>
                <a:pt x="0" y="0"/>
              </a:moveTo>
              <a:lnTo>
                <a:pt x="125279" y="0"/>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303F94F-D80A-4CEC-983E-6B479DE2EDD4}">
      <dsp:nvSpPr>
        <dsp:cNvPr id="0" name=""/>
        <dsp:cNvSpPr/>
      </dsp:nvSpPr>
      <dsp:spPr>
        <a:xfrm>
          <a:off x="1373351" y="1371291"/>
          <a:ext cx="2504978" cy="495011"/>
        </a:xfrm>
        <a:prstGeom prst="rect">
          <a:avLst/>
        </a:prstGeom>
        <a:solidFill>
          <a:srgbClr val="4472C4"/>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AU" sz="1200" kern="1200"/>
            <a:t>Full Member</a:t>
          </a:r>
        </a:p>
        <a:p>
          <a:pPr marL="0" lvl="0" indent="0" algn="ctr" defTabSz="533400">
            <a:lnSpc>
              <a:spcPct val="90000"/>
            </a:lnSpc>
            <a:spcBef>
              <a:spcPct val="0"/>
            </a:spcBef>
            <a:spcAft>
              <a:spcPct val="35000"/>
            </a:spcAft>
            <a:buNone/>
          </a:pPr>
          <a:r>
            <a:rPr lang="en-AU" sz="1200" kern="1200"/>
            <a:t>(nominated by Full Members)</a:t>
          </a:r>
        </a:p>
      </dsp:txBody>
      <dsp:txXfrm>
        <a:off x="1373351" y="1371291"/>
        <a:ext cx="2504978" cy="49501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795D9C-7190-4F2E-97A3-966FF94BF39A}">
  <we:reference id="486501d9-982d-4fdb-a163-67ffb34d7ab8" version="1.0.0.1" store="EXCatalog" storeType="EXCatalog"/>
  <we:alternateReferences>
    <we:reference id="WA104381806" version="1.0.0.1"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010bebf-e34d-4970-aa42-0228cf775233">
      <UserInfo>
        <DisplayName>Emily Tuck</DisplayName>
        <AccountId>69</AccountId>
        <AccountType/>
      </UserInfo>
      <UserInfo>
        <DisplayName>Annmarie Saffin</DisplayName>
        <AccountId>111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ct:contentTypeSchema xmlns:ct="http://schemas.microsoft.com/office/2006/metadata/contentType" xmlns:ma="http://schemas.microsoft.com/office/2006/metadata/properties/metaAttributes" ct:_="" ma:_="" ma:contentTypeName="Document" ma:contentTypeID="0x010100215BFCFEE65A0A45A38A620602167477" ma:contentTypeVersion="13" ma:contentTypeDescription="Create a new document." ma:contentTypeScope="" ma:versionID="413f0f5d9bd690c948e4ac37128ddcef">
  <xsd:schema xmlns:xsd="http://www.w3.org/2001/XMLSchema" xmlns:xs="http://www.w3.org/2001/XMLSchema" xmlns:p="http://schemas.microsoft.com/office/2006/metadata/properties" xmlns:ns3="d4cb0dc8-6bfb-41d4-b6eb-86d944d9c423" xmlns:ns4="1010bebf-e34d-4970-aa42-0228cf775233" targetNamespace="http://schemas.microsoft.com/office/2006/metadata/properties" ma:root="true" ma:fieldsID="618a4c266c2cb09e42c8d652ef577002" ns3:_="" ns4:_="">
    <xsd:import namespace="d4cb0dc8-6bfb-41d4-b6eb-86d944d9c423"/>
    <xsd:import namespace="1010bebf-e34d-4970-aa42-0228cf7752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b0dc8-6bfb-41d4-b6eb-86d944d9c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0bebf-e34d-4970-aa42-0228cf7752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D0AC2D-CAEC-4606-AB96-E88CC8878126}">
  <ds:schemaRefs>
    <ds:schemaRef ds:uri="http://schemas.openxmlformats.org/officeDocument/2006/bibliography"/>
  </ds:schemaRefs>
</ds:datastoreItem>
</file>

<file path=customXml/itemProps3.xml><?xml version="1.0" encoding="utf-8"?>
<ds:datastoreItem xmlns:ds="http://schemas.openxmlformats.org/officeDocument/2006/customXml" ds:itemID="{207840DB-1D78-4477-880F-B650D2B7BA73}">
  <ds:schemaRefs>
    <ds:schemaRef ds:uri="1010bebf-e34d-4970-aa42-0228cf77523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cb0dc8-6bfb-41d4-b6eb-86d944d9c423"/>
    <ds:schemaRef ds:uri="http://www.w3.org/XML/1998/namespace"/>
    <ds:schemaRef ds:uri="http://purl.org/dc/dcmitype/"/>
  </ds:schemaRefs>
</ds:datastoreItem>
</file>

<file path=customXml/itemProps4.xml><?xml version="1.0" encoding="utf-8"?>
<ds:datastoreItem xmlns:ds="http://schemas.openxmlformats.org/officeDocument/2006/customXml" ds:itemID="{D13C84A6-973E-4A87-9C3D-49D3ACF49020}">
  <ds:schemaRefs>
    <ds:schemaRef ds:uri="http://schemas.microsoft.com/sharepoint/v3/contenttype/forms"/>
  </ds:schemaRefs>
</ds:datastoreItem>
</file>

<file path=customXml/itemProps5.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6.xml><?xml version="1.0" encoding="utf-8"?>
<ds:datastoreItem xmlns:ds="http://schemas.openxmlformats.org/officeDocument/2006/customXml" ds:itemID="{092DC95D-F9B9-4339-A197-B2D8D089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b0dc8-6bfb-41d4-b6eb-86d944d9c423"/>
    <ds:schemaRef ds:uri="1010bebf-e34d-4970-aa42-0228cf775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TERMS OF REFERENCE Age Friendly Alliance Group Nov 2019</vt:lpstr>
    </vt:vector>
  </TitlesOfParts>
  <Company>Cardinia Shire Council</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Age Friendly Alliance Group Nov 2019</dc:title>
  <dc:subject/>
  <dc:creator>Glenda George</dc:creator>
  <cp:keywords/>
  <dc:description/>
  <cp:lastModifiedBy>Emily Tuck</cp:lastModifiedBy>
  <cp:revision>2</cp:revision>
  <cp:lastPrinted>2017-03-18T16:24:00Z</cp:lastPrinted>
  <dcterms:created xsi:type="dcterms:W3CDTF">2021-01-11T23:26:00Z</dcterms:created>
  <dcterms:modified xsi:type="dcterms:W3CDTF">2021-01-11T23:26:00Z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0x010100215BFCFEE65A0A45A38A620602167477</vt:lpwstr>
  </property>
  <property fmtid="{D5CDD505-2E9C-101B-9397-08002B2CF9AE}" pid="3" name="HPTRIMID">
    <vt:lpwstr>CSCCM01/RM_PROD/3763998/4366077</vt:lpwstr>
  </property>
  <property fmtid="{D5CDD505-2E9C-101B-9397-08002B2CF9AE}" pid="4" name="RevIMBCS">
    <vt:lpwstr>6;#Planning (Business Plan)|aeca1183-09bb-4124-8d99-51a469fbf210</vt:lpwstr>
  </property>
  <property fmtid="{D5CDD505-2E9C-101B-9397-08002B2CF9AE}" pid="5" name="_dlc_DocIdItemGuid">
    <vt:lpwstr>ab195f62-70c1-4493-983b-9b5a4936ca43</vt:lpwstr>
  </property>
</Properties>
</file>