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DAF4C" w14:textId="77777777" w:rsidR="00CC573E" w:rsidRPr="00CC573E" w:rsidRDefault="00CC573E" w:rsidP="00CC573E">
      <w:pPr>
        <w:pStyle w:val="Heading1"/>
      </w:pPr>
      <w:r w:rsidRPr="00CC573E">
        <w:t>Safe Work Method Statement Form</w:t>
      </w:r>
    </w:p>
    <w:p w14:paraId="04FABA80" w14:textId="77777777" w:rsidR="00CC573E" w:rsidRPr="00CC573E" w:rsidRDefault="00CC573E" w:rsidP="001F174C">
      <w:pPr>
        <w:keepNext/>
        <w:numPr>
          <w:ilvl w:val="0"/>
          <w:numId w:val="9"/>
        </w:numPr>
        <w:ind w:left="0" w:right="-894" w:firstLine="0"/>
        <w:outlineLvl w:val="6"/>
        <w:rPr>
          <w:rFonts w:asciiTheme="minorHAnsi" w:hAnsiTheme="minorHAnsi" w:cs="Arial"/>
          <w:b/>
          <w:bCs/>
          <w:sz w:val="22"/>
          <w:szCs w:val="22"/>
          <w:lang w:eastAsia="en-US"/>
        </w:rPr>
      </w:pPr>
      <w:r w:rsidRPr="00CC573E">
        <w:rPr>
          <w:rFonts w:asciiTheme="minorHAnsi" w:hAnsiTheme="minorHAnsi" w:cs="Arial"/>
          <w:b/>
          <w:bCs/>
          <w:sz w:val="22"/>
          <w:szCs w:val="22"/>
          <w:lang w:eastAsia="en-US"/>
        </w:rPr>
        <w:t>Job Site for Safe Work Method Statement: _______________________________</w:t>
      </w:r>
    </w:p>
    <w:p w14:paraId="21D16358" w14:textId="77777777" w:rsidR="00CC573E" w:rsidRPr="00CC573E" w:rsidRDefault="00CC573E" w:rsidP="00CC573E">
      <w:pPr>
        <w:rPr>
          <w:rFonts w:ascii="Arial" w:hAnsi="Arial" w:cs="Arial"/>
          <w:lang w:eastAsia="en-US"/>
        </w:rPr>
      </w:pPr>
    </w:p>
    <w:p w14:paraId="78DCEC33" w14:textId="77777777" w:rsidR="00CC573E" w:rsidRPr="00CC573E" w:rsidRDefault="00CC573E" w:rsidP="001F174C">
      <w:pPr>
        <w:keepNext/>
        <w:numPr>
          <w:ilvl w:val="0"/>
          <w:numId w:val="9"/>
        </w:numPr>
        <w:ind w:left="0" w:right="-894" w:firstLine="0"/>
        <w:outlineLvl w:val="6"/>
        <w:rPr>
          <w:rFonts w:asciiTheme="minorHAnsi" w:hAnsiTheme="minorHAnsi" w:cs="Arial"/>
          <w:b/>
          <w:bCs/>
          <w:sz w:val="22"/>
          <w:szCs w:val="22"/>
          <w:lang w:eastAsia="en-US"/>
        </w:rPr>
      </w:pPr>
      <w:r w:rsidRPr="00CC573E">
        <w:rPr>
          <w:rFonts w:asciiTheme="minorHAnsi" w:hAnsiTheme="minorHAnsi" w:cs="Arial"/>
          <w:b/>
          <w:bCs/>
          <w:sz w:val="22"/>
          <w:szCs w:val="22"/>
          <w:lang w:eastAsia="en-US"/>
        </w:rPr>
        <w:t>Completed By: ___________________________</w:t>
      </w:r>
      <w:r w:rsidRPr="00CC573E">
        <w:rPr>
          <w:rFonts w:asciiTheme="minorHAnsi" w:hAnsiTheme="minorHAnsi" w:cs="Arial"/>
          <w:b/>
          <w:bCs/>
          <w:sz w:val="22"/>
          <w:szCs w:val="22"/>
          <w:lang w:eastAsia="en-US"/>
        </w:rPr>
        <w:tab/>
        <w:t xml:space="preserve">Signed: ____________________ </w:t>
      </w:r>
      <w:r w:rsidRPr="00CC573E">
        <w:rPr>
          <w:rFonts w:asciiTheme="minorHAnsi" w:hAnsiTheme="minorHAnsi" w:cs="Arial"/>
          <w:b/>
          <w:bCs/>
          <w:sz w:val="22"/>
          <w:szCs w:val="22"/>
          <w:lang w:eastAsia="en-US"/>
        </w:rPr>
        <w:tab/>
        <w:t>Date: __/__/__</w:t>
      </w:r>
    </w:p>
    <w:p w14:paraId="4E5E5A6F" w14:textId="77777777" w:rsidR="00CC573E" w:rsidRPr="00CC573E" w:rsidRDefault="00CC573E" w:rsidP="00CC573E">
      <w:pPr>
        <w:rPr>
          <w:rFonts w:asciiTheme="minorHAnsi" w:hAnsiTheme="minorHAnsi" w:cs="Arial"/>
          <w:sz w:val="22"/>
          <w:szCs w:val="22"/>
          <w:lang w:eastAsia="en-US"/>
        </w:rPr>
      </w:pPr>
    </w:p>
    <w:p w14:paraId="14C0428C" w14:textId="77777777" w:rsidR="00CC573E" w:rsidRPr="00CC573E" w:rsidRDefault="00CC573E" w:rsidP="00CC573E">
      <w:pPr>
        <w:ind w:right="-894"/>
        <w:rPr>
          <w:rFonts w:asciiTheme="minorHAnsi" w:hAnsiTheme="minorHAnsi" w:cs="Arial"/>
          <w:b/>
          <w:sz w:val="22"/>
          <w:szCs w:val="22"/>
          <w:lang w:eastAsia="en-US"/>
        </w:rPr>
      </w:pPr>
      <w:r w:rsidRPr="00CC573E">
        <w:rPr>
          <w:rFonts w:asciiTheme="minorHAnsi" w:hAnsiTheme="minorHAnsi" w:cs="Arial"/>
          <w:b/>
          <w:sz w:val="22"/>
          <w:szCs w:val="22"/>
          <w:lang w:eastAsia="en-US"/>
        </w:rPr>
        <w:t>Period of Work at this Job Site – From: __/__/__   To: __/__/__   Supervisor in Charge of Site: ___________</w:t>
      </w:r>
    </w:p>
    <w:p w14:paraId="2EC5AFC1" w14:textId="77777777" w:rsidR="00CC573E" w:rsidRPr="00CC573E" w:rsidRDefault="00CC573E" w:rsidP="00CC573E">
      <w:pPr>
        <w:jc w:val="both"/>
        <w:rPr>
          <w:rFonts w:asciiTheme="minorHAnsi" w:hAnsiTheme="minorHAnsi" w:cs="Arial"/>
          <w:b/>
          <w:sz w:val="22"/>
          <w:szCs w:val="22"/>
          <w:lang w:eastAsia="en-US"/>
        </w:rPr>
      </w:pPr>
    </w:p>
    <w:p w14:paraId="70F4501C" w14:textId="77777777" w:rsidR="00CC573E" w:rsidRPr="00CC573E" w:rsidRDefault="00CC573E" w:rsidP="00CC573E">
      <w:pPr>
        <w:jc w:val="both"/>
        <w:rPr>
          <w:rFonts w:asciiTheme="minorHAnsi" w:hAnsiTheme="minorHAnsi" w:cs="Arial"/>
          <w:b/>
          <w:sz w:val="22"/>
          <w:szCs w:val="22"/>
          <w:lang w:eastAsia="en-US"/>
        </w:rPr>
      </w:pPr>
      <w:r w:rsidRPr="00CC573E">
        <w:rPr>
          <w:rFonts w:asciiTheme="minorHAnsi" w:hAnsiTheme="minorHAnsi" w:cs="Arial"/>
          <w:b/>
          <w:sz w:val="22"/>
          <w:szCs w:val="22"/>
          <w:lang w:eastAsia="en-US"/>
        </w:rPr>
        <w:t>General Personal Protective Equipment (PPE) Requirements for this Job</w:t>
      </w:r>
    </w:p>
    <w:p w14:paraId="67B22992" w14:textId="77777777" w:rsidR="00CC573E" w:rsidRPr="00CC573E" w:rsidRDefault="00CC573E" w:rsidP="00CC573E">
      <w:pPr>
        <w:jc w:val="both"/>
        <w:rPr>
          <w:rFonts w:ascii="Arial" w:hAnsi="Arial" w:cs="Arial"/>
          <w:b/>
          <w:lang w:eastAsia="en-US"/>
        </w:rPr>
      </w:pPr>
    </w:p>
    <w:tbl>
      <w:tblPr>
        <w:tblW w:w="1522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522"/>
        <w:gridCol w:w="5741"/>
        <w:gridCol w:w="3481"/>
        <w:gridCol w:w="1700"/>
        <w:gridCol w:w="1306"/>
      </w:tblGrid>
      <w:tr w:rsidR="00CC573E" w:rsidRPr="00CC573E" w14:paraId="6B9AA7EF" w14:textId="77777777" w:rsidTr="4AFEA360">
        <w:tc>
          <w:tcPr>
            <w:tcW w:w="3000" w:type="dxa"/>
            <w:gridSpan w:val="2"/>
            <w:shd w:val="clear" w:color="auto" w:fill="auto"/>
          </w:tcPr>
          <w:p w14:paraId="38F1B95B" w14:textId="77777777" w:rsidR="00CC573E" w:rsidRPr="00CC573E" w:rsidRDefault="00CC573E" w:rsidP="4AFEA360">
            <w:pPr>
              <w:numPr>
                <w:ilvl w:val="0"/>
                <w:numId w:val="9"/>
              </w:numPr>
              <w:rPr>
                <w:rFonts w:asciiTheme="minorHAnsi" w:hAnsiTheme="minorHAnsi" w:cs="Arial"/>
                <w:b/>
                <w:bCs/>
                <w:sz w:val="22"/>
                <w:szCs w:val="22"/>
                <w:lang w:eastAsia="en-US"/>
              </w:rPr>
            </w:pPr>
            <w:r w:rsidRPr="4AFEA360">
              <w:rPr>
                <w:rFonts w:asciiTheme="minorHAnsi" w:hAnsiTheme="minorHAnsi" w:cs="Arial"/>
                <w:b/>
                <w:bCs/>
                <w:sz w:val="22"/>
                <w:szCs w:val="22"/>
                <w:lang w:eastAsia="en-US"/>
              </w:rPr>
              <w:t>Eye Protection</w:t>
            </w:r>
            <w:r>
              <w:rPr>
                <w:noProof/>
              </w:rPr>
              <w:drawing>
                <wp:inline distT="0" distB="0" distL="0" distR="0" wp14:anchorId="2CF95B81" wp14:editId="1D1150A8">
                  <wp:extent cx="572770" cy="548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72770" cy="548640"/>
                          </a:xfrm>
                          <a:prstGeom prst="rect">
                            <a:avLst/>
                          </a:prstGeom>
                        </pic:spPr>
                      </pic:pic>
                    </a:graphicData>
                  </a:graphic>
                </wp:inline>
              </w:drawing>
            </w:r>
          </w:p>
        </w:tc>
        <w:tc>
          <w:tcPr>
            <w:tcW w:w="9222" w:type="dxa"/>
            <w:gridSpan w:val="2"/>
            <w:shd w:val="clear" w:color="auto" w:fill="auto"/>
          </w:tcPr>
          <w:p w14:paraId="2C60A071" w14:textId="77777777" w:rsidR="00CC573E" w:rsidRPr="00CC573E" w:rsidRDefault="00CC573E" w:rsidP="4AFEA360">
            <w:pPr>
              <w:numPr>
                <w:ilvl w:val="0"/>
                <w:numId w:val="9"/>
              </w:numPr>
              <w:jc w:val="both"/>
              <w:rPr>
                <w:rFonts w:asciiTheme="minorHAnsi" w:hAnsiTheme="minorHAnsi" w:cs="Arial"/>
                <w:b/>
                <w:bCs/>
                <w:sz w:val="22"/>
                <w:szCs w:val="22"/>
                <w:lang w:eastAsia="en-US"/>
              </w:rPr>
            </w:pPr>
            <w:r w:rsidRPr="4AFEA360">
              <w:rPr>
                <w:rFonts w:asciiTheme="minorHAnsi" w:hAnsiTheme="minorHAnsi" w:cs="Arial"/>
                <w:b/>
                <w:bCs/>
                <w:sz w:val="22"/>
                <w:szCs w:val="22"/>
                <w:lang w:eastAsia="en-US"/>
              </w:rPr>
              <w:t xml:space="preserve">Hearing Protection </w:t>
            </w:r>
            <w:r w:rsidRPr="4AFEA360">
              <w:rPr>
                <w:rFonts w:asciiTheme="minorHAnsi" w:hAnsiTheme="minorHAnsi" w:cs="Arial"/>
                <w:color w:val="000000" w:themeColor="text1"/>
                <w:sz w:val="22"/>
                <w:szCs w:val="22"/>
                <w:lang w:eastAsia="en-US"/>
              </w:rPr>
              <w:t xml:space="preserve"> </w:t>
            </w:r>
            <w:r w:rsidRPr="4AFEA360">
              <w:rPr>
                <w:rFonts w:asciiTheme="minorHAnsi" w:hAnsiTheme="minorHAnsi" w:cs="Arial"/>
                <w:color w:val="000000" w:themeColor="text1"/>
                <w:sz w:val="22"/>
                <w:szCs w:val="22"/>
                <w:lang w:eastAsia="en-US"/>
              </w:rPr>
              <w:fldChar w:fldCharType="begin"/>
            </w:r>
            <w:r w:rsidRPr="4AFEA360">
              <w:rPr>
                <w:rFonts w:asciiTheme="minorHAnsi" w:hAnsiTheme="minorHAnsi" w:cs="Arial"/>
                <w:color w:val="000000" w:themeColor="text1"/>
                <w:sz w:val="22"/>
                <w:szCs w:val="22"/>
                <w:lang w:eastAsia="en-US"/>
              </w:rPr>
              <w:instrText xml:space="preserve"> INCLUDEPICTURE "http://safesigns.com.au/training/images/TMA05.jpg" \* MERGEFORMATINET </w:instrText>
            </w:r>
            <w:r w:rsidRPr="4AFEA360">
              <w:rPr>
                <w:rFonts w:asciiTheme="minorHAnsi" w:hAnsiTheme="minorHAnsi" w:cs="Arial"/>
                <w:color w:val="000000" w:themeColor="text1"/>
                <w:sz w:val="22"/>
                <w:szCs w:val="22"/>
                <w:lang w:eastAsia="en-US"/>
              </w:rPr>
              <w:fldChar w:fldCharType="separate"/>
            </w:r>
            <w:r w:rsidRPr="4AFEA360">
              <w:rPr>
                <w:rFonts w:asciiTheme="minorHAnsi" w:hAnsiTheme="minorHAnsi" w:cs="Arial"/>
                <w:color w:val="000000" w:themeColor="text1"/>
                <w:sz w:val="22"/>
                <w:szCs w:val="22"/>
                <w:lang w:eastAsia="en-US"/>
              </w:rPr>
              <w:fldChar w:fldCharType="begin"/>
            </w:r>
            <w:r w:rsidRPr="4AFEA360">
              <w:rPr>
                <w:rFonts w:asciiTheme="minorHAnsi" w:hAnsiTheme="minorHAnsi" w:cs="Arial"/>
                <w:color w:val="000000" w:themeColor="text1"/>
                <w:sz w:val="22"/>
                <w:szCs w:val="22"/>
                <w:lang w:eastAsia="en-US"/>
              </w:rPr>
              <w:instrText xml:space="preserve"> INCLUDEPICTURE  "http://safesigns.com.au/training/images/TMA05.jpg" \* MERGEFORMATINET </w:instrText>
            </w:r>
            <w:r w:rsidRPr="4AFEA360">
              <w:rPr>
                <w:rFonts w:asciiTheme="minorHAnsi" w:hAnsiTheme="minorHAnsi" w:cs="Arial"/>
                <w:color w:val="000000" w:themeColor="text1"/>
                <w:sz w:val="22"/>
                <w:szCs w:val="22"/>
                <w:lang w:eastAsia="en-US"/>
              </w:rPr>
              <w:fldChar w:fldCharType="separate"/>
            </w:r>
            <w:r>
              <w:rPr>
                <w:noProof/>
              </w:rPr>
              <w:drawing>
                <wp:inline distT="0" distB="0" distL="0" distR="0" wp14:anchorId="092299E3" wp14:editId="00DD4540">
                  <wp:extent cx="647700" cy="552450"/>
                  <wp:effectExtent l="0" t="0" r="0" b="0"/>
                  <wp:docPr id="467394541" name="Picture 467394541" title="Mandatory Hearing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7394541"/>
                          <pic:cNvPicPr/>
                        </pic:nvPicPr>
                        <pic:blipFill>
                          <a:blip r:embed="rId14">
                            <a:extLst>
                              <a:ext uri="{28A0092B-C50C-407E-A947-70E740481C1C}">
                                <a14:useLocalDpi xmlns:a14="http://schemas.microsoft.com/office/drawing/2010/main" val="0"/>
                              </a:ext>
                            </a:extLst>
                          </a:blip>
                          <a:stretch>
                            <a:fillRect/>
                          </a:stretch>
                        </pic:blipFill>
                        <pic:spPr>
                          <a:xfrm>
                            <a:off x="0" y="0"/>
                            <a:ext cx="647700" cy="552450"/>
                          </a:xfrm>
                          <a:prstGeom prst="rect">
                            <a:avLst/>
                          </a:prstGeom>
                        </pic:spPr>
                      </pic:pic>
                    </a:graphicData>
                  </a:graphic>
                </wp:inline>
              </w:drawing>
            </w:r>
            <w:r w:rsidRPr="4AFEA360">
              <w:rPr>
                <w:rFonts w:asciiTheme="minorHAnsi" w:hAnsiTheme="minorHAnsi" w:cs="Arial"/>
                <w:color w:val="000000" w:themeColor="text1"/>
                <w:sz w:val="22"/>
                <w:szCs w:val="22"/>
                <w:lang w:eastAsia="en-US"/>
              </w:rPr>
              <w:fldChar w:fldCharType="end"/>
            </w:r>
            <w:r w:rsidRPr="4AFEA360">
              <w:rPr>
                <w:rFonts w:asciiTheme="minorHAnsi" w:hAnsiTheme="minorHAnsi" w:cs="Arial"/>
                <w:color w:val="000000" w:themeColor="text1"/>
                <w:sz w:val="22"/>
                <w:szCs w:val="22"/>
                <w:lang w:eastAsia="en-US"/>
              </w:rPr>
              <w:fldChar w:fldCharType="end"/>
            </w:r>
          </w:p>
        </w:tc>
        <w:tc>
          <w:tcPr>
            <w:tcW w:w="3006" w:type="dxa"/>
            <w:gridSpan w:val="2"/>
            <w:shd w:val="clear" w:color="auto" w:fill="auto"/>
          </w:tcPr>
          <w:p w14:paraId="11F7D45D" w14:textId="76DCB5FE" w:rsidR="00CC573E" w:rsidRPr="00CC573E" w:rsidRDefault="00116BD9" w:rsidP="4AFEA360">
            <w:pPr>
              <w:numPr>
                <w:ilvl w:val="0"/>
                <w:numId w:val="9"/>
              </w:numPr>
              <w:rPr>
                <w:rFonts w:asciiTheme="minorHAnsi" w:hAnsiTheme="minorHAnsi" w:cs="Arial"/>
                <w:b/>
                <w:bCs/>
                <w:sz w:val="22"/>
                <w:szCs w:val="22"/>
                <w:lang w:eastAsia="en-US"/>
              </w:rPr>
            </w:pPr>
            <w:r w:rsidRPr="00CC573E">
              <w:rPr>
                <w:rFonts w:asciiTheme="minorHAnsi" w:hAnsiTheme="minorHAnsi"/>
                <w:noProof/>
                <w:sz w:val="22"/>
                <w:szCs w:val="22"/>
                <w:lang w:eastAsia="en-US"/>
              </w:rPr>
              <w:drawing>
                <wp:anchor distT="0" distB="0" distL="114300" distR="114300" simplePos="0" relativeHeight="251655680" behindDoc="0" locked="0" layoutInCell="1" allowOverlap="1" wp14:anchorId="476FD6DD" wp14:editId="3BD219FA">
                  <wp:simplePos x="0" y="0"/>
                  <wp:positionH relativeFrom="column">
                    <wp:posOffset>-64829</wp:posOffset>
                  </wp:positionH>
                  <wp:positionV relativeFrom="paragraph">
                    <wp:posOffset>108689</wp:posOffset>
                  </wp:positionV>
                  <wp:extent cx="647700" cy="628650"/>
                  <wp:effectExtent l="0" t="0" r="0" b="0"/>
                  <wp:wrapSquare wrapText="bothSides"/>
                  <wp:docPr id="1481452403" name="Picture 1481452403" title="Mandatory Safety Footwear Must Be Wor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14:sizeRelH relativeFrom="page">
                    <wp14:pctWidth>0</wp14:pctWidth>
                  </wp14:sizeRelH>
                  <wp14:sizeRelV relativeFrom="page">
                    <wp14:pctHeight>0</wp14:pctHeight>
                  </wp14:sizeRelV>
                </wp:anchor>
              </w:drawing>
            </w:r>
            <w:r w:rsidR="00CC573E" w:rsidRPr="4AFEA360">
              <w:rPr>
                <w:rFonts w:asciiTheme="minorHAnsi" w:hAnsiTheme="minorHAnsi" w:cs="Arial"/>
                <w:b/>
                <w:bCs/>
                <w:sz w:val="22"/>
                <w:szCs w:val="22"/>
                <w:lang w:eastAsia="en-US"/>
              </w:rPr>
              <w:t>Steel</w:t>
            </w:r>
            <w:r w:rsidRPr="4AFEA360">
              <w:rPr>
                <w:rFonts w:asciiTheme="minorHAnsi" w:hAnsiTheme="minorHAnsi" w:cs="Arial"/>
                <w:b/>
                <w:bCs/>
                <w:sz w:val="22"/>
                <w:szCs w:val="22"/>
                <w:lang w:eastAsia="en-US"/>
              </w:rPr>
              <w:t xml:space="preserve"> </w:t>
            </w:r>
            <w:r w:rsidR="00CC573E" w:rsidRPr="4AFEA360">
              <w:rPr>
                <w:rFonts w:asciiTheme="minorHAnsi" w:hAnsiTheme="minorHAnsi" w:cs="Arial"/>
                <w:b/>
                <w:bCs/>
                <w:sz w:val="22"/>
                <w:szCs w:val="22"/>
                <w:lang w:eastAsia="en-US"/>
              </w:rPr>
              <w:t xml:space="preserve">Capped Safety Boots </w:t>
            </w:r>
            <w:r w:rsidR="00CC573E" w:rsidRPr="4AFEA360">
              <w:rPr>
                <w:rFonts w:asciiTheme="minorHAnsi" w:hAnsiTheme="minorHAnsi" w:cs="Arial"/>
                <w:color w:val="000000"/>
                <w:sz w:val="22"/>
                <w:szCs w:val="22"/>
                <w:lang w:eastAsia="en-US"/>
              </w:rPr>
              <w:fldChar w:fldCharType="begin"/>
            </w:r>
            <w:r w:rsidR="00CC573E" w:rsidRPr="4AFEA360">
              <w:rPr>
                <w:rFonts w:asciiTheme="minorHAnsi" w:hAnsiTheme="minorHAnsi" w:cs="Arial"/>
                <w:color w:val="000000"/>
                <w:sz w:val="22"/>
                <w:szCs w:val="22"/>
                <w:lang w:eastAsia="en-US"/>
              </w:rPr>
              <w:instrText xml:space="preserve"> INCLUDEPICTURE "http://safesigns.com.au/training/images/TMA42.jpg" \* MERGEFORMATINET </w:instrText>
            </w:r>
            <w:r w:rsidR="00CC573E" w:rsidRPr="4AFEA360">
              <w:rPr>
                <w:rFonts w:asciiTheme="minorHAnsi" w:hAnsiTheme="minorHAnsi" w:cs="Arial"/>
                <w:color w:val="000000"/>
                <w:sz w:val="22"/>
                <w:szCs w:val="22"/>
                <w:lang w:eastAsia="en-US"/>
              </w:rPr>
              <w:fldChar w:fldCharType="separate"/>
            </w:r>
            <w:r w:rsidR="00CC573E" w:rsidRPr="4AFEA360">
              <w:rPr>
                <w:rFonts w:asciiTheme="minorHAnsi" w:hAnsiTheme="minorHAnsi" w:cs="Arial"/>
                <w:color w:val="000000"/>
                <w:sz w:val="22"/>
                <w:szCs w:val="22"/>
                <w:lang w:eastAsia="en-US"/>
              </w:rPr>
              <w:fldChar w:fldCharType="begin"/>
            </w:r>
            <w:r w:rsidR="00CC573E" w:rsidRPr="4AFEA360">
              <w:rPr>
                <w:rFonts w:asciiTheme="minorHAnsi" w:hAnsiTheme="minorHAnsi" w:cs="Arial"/>
                <w:color w:val="000000"/>
                <w:sz w:val="22"/>
                <w:szCs w:val="22"/>
                <w:lang w:eastAsia="en-US"/>
              </w:rPr>
              <w:instrText xml:space="preserve"> INCLUDEPICTURE  "http://safesigns.com.au/training/images/TMA42.jpg" \* MERGEFORMATINET </w:instrText>
            </w:r>
            <w:r w:rsidR="00CC573E" w:rsidRPr="4AFEA360">
              <w:rPr>
                <w:rFonts w:asciiTheme="minorHAnsi" w:hAnsiTheme="minorHAnsi" w:cs="Arial"/>
                <w:color w:val="000000"/>
                <w:sz w:val="22"/>
                <w:szCs w:val="22"/>
                <w:lang w:eastAsia="en-US"/>
              </w:rPr>
              <w:fldChar w:fldCharType="end"/>
            </w:r>
            <w:r w:rsidR="00CC573E" w:rsidRPr="4AFEA360">
              <w:rPr>
                <w:rFonts w:asciiTheme="minorHAnsi" w:hAnsiTheme="minorHAnsi" w:cs="Arial"/>
                <w:color w:val="000000"/>
                <w:sz w:val="22"/>
                <w:szCs w:val="22"/>
                <w:lang w:eastAsia="en-US"/>
              </w:rPr>
              <w:fldChar w:fldCharType="end"/>
            </w:r>
            <w:r w:rsidR="00CC573E" w:rsidRPr="4AFEA360">
              <w:rPr>
                <w:rFonts w:asciiTheme="minorHAnsi" w:hAnsiTheme="minorHAnsi" w:cs="Arial"/>
                <w:color w:val="000000"/>
                <w:sz w:val="22"/>
                <w:szCs w:val="22"/>
                <w:lang w:eastAsia="en-US"/>
              </w:rPr>
              <w:t xml:space="preserve"> </w:t>
            </w:r>
          </w:p>
        </w:tc>
      </w:tr>
      <w:tr w:rsidR="00CC573E" w:rsidRPr="00CC573E" w14:paraId="2EB0CDC3" w14:textId="77777777" w:rsidTr="4AFEA360">
        <w:tc>
          <w:tcPr>
            <w:tcW w:w="3000" w:type="dxa"/>
            <w:gridSpan w:val="2"/>
            <w:tcBorders>
              <w:bottom w:val="single" w:sz="12" w:space="0" w:color="auto"/>
            </w:tcBorders>
            <w:shd w:val="clear" w:color="auto" w:fill="auto"/>
          </w:tcPr>
          <w:p w14:paraId="272965D9" w14:textId="2F968C05" w:rsidR="00CC573E" w:rsidRPr="00CC573E" w:rsidRDefault="00CC573E" w:rsidP="4AFEA360">
            <w:pPr>
              <w:numPr>
                <w:ilvl w:val="0"/>
                <w:numId w:val="9"/>
              </w:numPr>
              <w:rPr>
                <w:rFonts w:asciiTheme="minorHAnsi" w:hAnsiTheme="minorHAnsi" w:cs="Arial"/>
                <w:b/>
                <w:bCs/>
                <w:sz w:val="22"/>
                <w:szCs w:val="22"/>
                <w:lang w:eastAsia="en-US"/>
              </w:rPr>
            </w:pPr>
            <w:r w:rsidRPr="4AFEA360">
              <w:rPr>
                <w:rFonts w:asciiTheme="minorHAnsi" w:hAnsiTheme="minorHAnsi" w:cs="Arial"/>
                <w:b/>
                <w:bCs/>
                <w:sz w:val="22"/>
                <w:szCs w:val="22"/>
                <w:lang w:eastAsia="en-US"/>
              </w:rPr>
              <w:t xml:space="preserve">Safety Vest </w:t>
            </w:r>
            <w:r w:rsidRPr="4AFEA360">
              <w:rPr>
                <w:rFonts w:asciiTheme="minorHAnsi" w:hAnsiTheme="minorHAnsi" w:cs="Arial"/>
                <w:color w:val="0000FF"/>
                <w:sz w:val="22"/>
                <w:szCs w:val="22"/>
                <w:lang w:eastAsia="en-US"/>
              </w:rPr>
              <w:fldChar w:fldCharType="begin"/>
            </w:r>
            <w:r w:rsidRPr="4AFEA360">
              <w:rPr>
                <w:rFonts w:asciiTheme="minorHAnsi" w:hAnsiTheme="minorHAnsi" w:cs="Arial"/>
                <w:color w:val="0000FF"/>
                <w:sz w:val="22"/>
                <w:szCs w:val="22"/>
                <w:lang w:eastAsia="en-US"/>
              </w:rPr>
              <w:instrText xml:space="preserve"> INCLUDEPICTURE "http://www.seton.net.au/images/signs/signs/s6328.gif" \* MERGEFORMATINET </w:instrText>
            </w:r>
            <w:r w:rsidRPr="4AFEA360">
              <w:rPr>
                <w:rFonts w:asciiTheme="minorHAnsi" w:hAnsiTheme="minorHAnsi" w:cs="Arial"/>
                <w:color w:val="0000FF"/>
                <w:sz w:val="22"/>
                <w:szCs w:val="22"/>
                <w:lang w:eastAsia="en-US"/>
              </w:rPr>
              <w:fldChar w:fldCharType="separate"/>
            </w:r>
            <w:r w:rsidRPr="4AFEA360">
              <w:rPr>
                <w:rFonts w:asciiTheme="minorHAnsi" w:hAnsiTheme="minorHAnsi" w:cs="Arial"/>
                <w:color w:val="0000FF"/>
                <w:sz w:val="22"/>
                <w:szCs w:val="22"/>
                <w:lang w:eastAsia="en-US"/>
              </w:rPr>
              <w:fldChar w:fldCharType="begin"/>
            </w:r>
            <w:r w:rsidRPr="4AFEA360">
              <w:rPr>
                <w:rFonts w:asciiTheme="minorHAnsi" w:hAnsiTheme="minorHAnsi" w:cs="Arial"/>
                <w:color w:val="0000FF"/>
                <w:sz w:val="22"/>
                <w:szCs w:val="22"/>
                <w:lang w:eastAsia="en-US"/>
              </w:rPr>
              <w:instrText xml:space="preserve"> INCLUDEPICTURE  "http://www.seton.net.au/images/signs/signs/s6328.gif" \* MERGEFORMATINET </w:instrText>
            </w:r>
            <w:r w:rsidRPr="4AFEA360">
              <w:rPr>
                <w:rFonts w:asciiTheme="minorHAnsi" w:hAnsiTheme="minorHAnsi" w:cs="Arial"/>
                <w:color w:val="0000FF"/>
                <w:sz w:val="22"/>
                <w:szCs w:val="22"/>
                <w:lang w:eastAsia="en-US"/>
              </w:rPr>
              <w:fldChar w:fldCharType="separate"/>
            </w:r>
            <w:r>
              <w:rPr>
                <w:noProof/>
              </w:rPr>
              <w:drawing>
                <wp:inline distT="0" distB="0" distL="0" distR="0" wp14:anchorId="1D67D210" wp14:editId="11DC7DCD">
                  <wp:extent cx="485775" cy="514350"/>
                  <wp:effectExtent l="0" t="0" r="0" b="0"/>
                  <wp:docPr id="1419487236" name="Picture 1419487236" title="Mandatory Sig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9487236"/>
                          <pic:cNvPicPr/>
                        </pic:nvPicPr>
                        <pic:blipFill>
                          <a:blip r:embed="rId16" cstate="print">
                            <a:extLst>
                              <a:ext uri="{28A0092B-C50C-407E-A947-70E740481C1C}">
                                <a14:useLocalDpi xmlns:a14="http://schemas.microsoft.com/office/drawing/2010/main" val="0"/>
                              </a:ext>
                            </a:extLst>
                          </a:blip>
                          <a:srcRect l="5107" t="3779" r="5107" b="26457"/>
                          <a:stretch>
                            <a:fillRect/>
                          </a:stretch>
                        </pic:blipFill>
                        <pic:spPr>
                          <a:xfrm>
                            <a:off x="0" y="0"/>
                            <a:ext cx="485775" cy="514350"/>
                          </a:xfrm>
                          <a:prstGeom prst="rect">
                            <a:avLst/>
                          </a:prstGeom>
                        </pic:spPr>
                      </pic:pic>
                    </a:graphicData>
                  </a:graphic>
                </wp:inline>
              </w:drawing>
            </w:r>
            <w:r w:rsidRPr="4AFEA360">
              <w:rPr>
                <w:rFonts w:asciiTheme="minorHAnsi" w:hAnsiTheme="minorHAnsi" w:cs="Arial"/>
                <w:color w:val="0000FF"/>
                <w:sz w:val="22"/>
                <w:szCs w:val="22"/>
                <w:lang w:eastAsia="en-US"/>
              </w:rPr>
              <w:fldChar w:fldCharType="end"/>
            </w:r>
            <w:r w:rsidRPr="4AFEA360">
              <w:rPr>
                <w:rFonts w:asciiTheme="minorHAnsi" w:hAnsiTheme="minorHAnsi" w:cs="Arial"/>
                <w:color w:val="0000FF"/>
                <w:sz w:val="22"/>
                <w:szCs w:val="22"/>
                <w:lang w:eastAsia="en-US"/>
              </w:rPr>
              <w:fldChar w:fldCharType="end"/>
            </w:r>
          </w:p>
        </w:tc>
        <w:tc>
          <w:tcPr>
            <w:tcW w:w="9222" w:type="dxa"/>
            <w:gridSpan w:val="2"/>
            <w:tcBorders>
              <w:bottom w:val="single" w:sz="12" w:space="0" w:color="auto"/>
            </w:tcBorders>
            <w:shd w:val="clear" w:color="auto" w:fill="auto"/>
          </w:tcPr>
          <w:p w14:paraId="7A351091" w14:textId="65982FD2" w:rsidR="00CC573E" w:rsidRPr="00CC573E" w:rsidRDefault="00CC573E" w:rsidP="4AFEA360">
            <w:pPr>
              <w:numPr>
                <w:ilvl w:val="0"/>
                <w:numId w:val="9"/>
              </w:numPr>
              <w:rPr>
                <w:rFonts w:asciiTheme="minorHAnsi" w:hAnsiTheme="minorHAnsi" w:cs="Arial"/>
                <w:b/>
                <w:bCs/>
                <w:sz w:val="22"/>
                <w:szCs w:val="22"/>
                <w:lang w:eastAsia="en-US"/>
              </w:rPr>
            </w:pPr>
            <w:r w:rsidRPr="4AFEA360">
              <w:rPr>
                <w:rFonts w:asciiTheme="minorHAnsi" w:hAnsiTheme="minorHAnsi" w:cs="Arial"/>
                <w:b/>
                <w:bCs/>
                <w:sz w:val="22"/>
                <w:szCs w:val="22"/>
                <w:lang w:eastAsia="en-US"/>
              </w:rPr>
              <w:t>Dust</w:t>
            </w:r>
            <w:r w:rsidR="00E2654C" w:rsidRPr="4AFEA360">
              <w:rPr>
                <w:rFonts w:asciiTheme="minorHAnsi" w:hAnsiTheme="minorHAnsi" w:cs="Arial"/>
                <w:b/>
                <w:bCs/>
                <w:sz w:val="22"/>
                <w:szCs w:val="22"/>
                <w:lang w:eastAsia="en-US"/>
              </w:rPr>
              <w:t xml:space="preserve"> </w:t>
            </w:r>
            <w:r w:rsidRPr="4AFEA360">
              <w:rPr>
                <w:rFonts w:asciiTheme="minorHAnsi" w:hAnsiTheme="minorHAnsi" w:cs="Arial"/>
                <w:b/>
                <w:bCs/>
                <w:sz w:val="22"/>
                <w:szCs w:val="22"/>
                <w:lang w:eastAsia="en-US"/>
              </w:rPr>
              <w:t xml:space="preserve">Mask </w:t>
            </w:r>
            <w:r w:rsidRPr="4AFEA360">
              <w:rPr>
                <w:rFonts w:asciiTheme="minorHAnsi" w:hAnsiTheme="minorHAnsi" w:cs="Arial"/>
                <w:color w:val="000000" w:themeColor="text1"/>
                <w:sz w:val="22"/>
                <w:szCs w:val="22"/>
                <w:lang w:eastAsia="en-US"/>
              </w:rPr>
              <w:fldChar w:fldCharType="begin"/>
            </w:r>
            <w:r w:rsidRPr="4AFEA360">
              <w:rPr>
                <w:rFonts w:asciiTheme="minorHAnsi" w:hAnsiTheme="minorHAnsi" w:cs="Arial"/>
                <w:color w:val="000000" w:themeColor="text1"/>
                <w:sz w:val="22"/>
                <w:szCs w:val="22"/>
                <w:lang w:eastAsia="en-US"/>
              </w:rPr>
              <w:instrText xml:space="preserve"> INCLUDEPICTURE "http://safesigns.com.au/training/images/TMA17.jpg" \* MERGEFORMATINET </w:instrText>
            </w:r>
            <w:r w:rsidRPr="4AFEA360">
              <w:rPr>
                <w:rFonts w:asciiTheme="minorHAnsi" w:hAnsiTheme="minorHAnsi" w:cs="Arial"/>
                <w:color w:val="000000" w:themeColor="text1"/>
                <w:sz w:val="22"/>
                <w:szCs w:val="22"/>
                <w:lang w:eastAsia="en-US"/>
              </w:rPr>
              <w:fldChar w:fldCharType="separate"/>
            </w:r>
            <w:r w:rsidRPr="4AFEA360">
              <w:rPr>
                <w:rFonts w:asciiTheme="minorHAnsi" w:hAnsiTheme="minorHAnsi" w:cs="Arial"/>
                <w:color w:val="000000" w:themeColor="text1"/>
                <w:sz w:val="22"/>
                <w:szCs w:val="22"/>
                <w:lang w:eastAsia="en-US"/>
              </w:rPr>
              <w:fldChar w:fldCharType="begin"/>
            </w:r>
            <w:r w:rsidRPr="4AFEA360">
              <w:rPr>
                <w:rFonts w:asciiTheme="minorHAnsi" w:hAnsiTheme="minorHAnsi" w:cs="Arial"/>
                <w:color w:val="000000" w:themeColor="text1"/>
                <w:sz w:val="22"/>
                <w:szCs w:val="22"/>
                <w:lang w:eastAsia="en-US"/>
              </w:rPr>
              <w:instrText xml:space="preserve"> INCLUDEPICTURE  "http://safesigns.com.au/training/images/TMA17.jpg" \* MERGEFORMATINET </w:instrText>
            </w:r>
            <w:r w:rsidRPr="4AFEA360">
              <w:rPr>
                <w:rFonts w:asciiTheme="minorHAnsi" w:hAnsiTheme="minorHAnsi" w:cs="Arial"/>
                <w:color w:val="000000" w:themeColor="text1"/>
                <w:sz w:val="22"/>
                <w:szCs w:val="22"/>
                <w:lang w:eastAsia="en-US"/>
              </w:rPr>
              <w:fldChar w:fldCharType="end"/>
            </w:r>
            <w:r w:rsidRPr="4AFEA360">
              <w:rPr>
                <w:rFonts w:asciiTheme="minorHAnsi" w:hAnsiTheme="minorHAnsi" w:cs="Arial"/>
                <w:color w:val="000000" w:themeColor="text1"/>
                <w:sz w:val="22"/>
                <w:szCs w:val="22"/>
                <w:lang w:eastAsia="en-US"/>
              </w:rPr>
              <w:fldChar w:fldCharType="end"/>
            </w:r>
            <w:r w:rsidRPr="4AFEA360">
              <w:rPr>
                <w:rFonts w:asciiTheme="minorHAnsi" w:hAnsiTheme="minorHAnsi"/>
                <w:sz w:val="22"/>
                <w:szCs w:val="22"/>
                <w:lang w:eastAsia="en-US"/>
              </w:rPr>
              <w:t xml:space="preserve">﷟ </w:t>
            </w:r>
            <w:r w:rsidR="00116BD9">
              <w:rPr>
                <w:noProof/>
              </w:rPr>
              <w:drawing>
                <wp:inline distT="0" distB="0" distL="0" distR="0" wp14:anchorId="69B5414D" wp14:editId="03EF08BA">
                  <wp:extent cx="590550" cy="523875"/>
                  <wp:effectExtent l="0" t="0" r="0" b="0"/>
                  <wp:docPr id="290555797" name="Picture 290555797" title="Mandatory Dusk Mas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0555797"/>
                          <pic:cNvPicPr/>
                        </pic:nvPicPr>
                        <pic:blipFill>
                          <a:blip r:embed="rId17">
                            <a:extLst>
                              <a:ext uri="{28A0092B-C50C-407E-A947-70E740481C1C}">
                                <a14:useLocalDpi xmlns:a14="http://schemas.microsoft.com/office/drawing/2010/main" val="0"/>
                              </a:ext>
                            </a:extLst>
                          </a:blip>
                          <a:stretch>
                            <a:fillRect/>
                          </a:stretch>
                        </pic:blipFill>
                        <pic:spPr>
                          <a:xfrm>
                            <a:off x="0" y="0"/>
                            <a:ext cx="590550" cy="523875"/>
                          </a:xfrm>
                          <a:prstGeom prst="rect">
                            <a:avLst/>
                          </a:prstGeom>
                        </pic:spPr>
                      </pic:pic>
                    </a:graphicData>
                  </a:graphic>
                </wp:inline>
              </w:drawing>
            </w:r>
            <w:r w:rsidRPr="4AFEA360">
              <w:rPr>
                <w:rFonts w:asciiTheme="minorHAnsi" w:hAnsiTheme="minorHAnsi"/>
                <w:sz w:val="22"/>
                <w:szCs w:val="22"/>
                <w:lang w:eastAsia="en-US"/>
              </w:rPr>
              <w:t>http://safesigns.com.au/product_info.php?cPath=144_151_191&amp;products_id=79</w:t>
            </w:r>
          </w:p>
        </w:tc>
        <w:tc>
          <w:tcPr>
            <w:tcW w:w="3006" w:type="dxa"/>
            <w:gridSpan w:val="2"/>
            <w:tcBorders>
              <w:bottom w:val="single" w:sz="12" w:space="0" w:color="auto"/>
            </w:tcBorders>
            <w:shd w:val="clear" w:color="auto" w:fill="auto"/>
          </w:tcPr>
          <w:p w14:paraId="60C9899A" w14:textId="779C6D3D" w:rsidR="00CC573E" w:rsidRPr="00CC573E" w:rsidRDefault="00AF59A4" w:rsidP="4AFEA360">
            <w:pPr>
              <w:numPr>
                <w:ilvl w:val="0"/>
                <w:numId w:val="9"/>
              </w:numPr>
              <w:jc w:val="both"/>
              <w:rPr>
                <w:rFonts w:asciiTheme="minorHAnsi" w:hAnsiTheme="minorHAnsi" w:cs="Arial"/>
                <w:b/>
                <w:bCs/>
                <w:sz w:val="22"/>
                <w:szCs w:val="22"/>
                <w:lang w:eastAsia="en-US"/>
              </w:rPr>
            </w:pPr>
            <w:r w:rsidRPr="005A0709">
              <w:rPr>
                <w:rFonts w:ascii="Arial" w:hAnsi="Arial" w:cs="Arial"/>
                <w:b/>
                <w:noProof/>
              </w:rPr>
              <w:drawing>
                <wp:anchor distT="0" distB="0" distL="114300" distR="114300" simplePos="0" relativeHeight="251660800" behindDoc="0" locked="0" layoutInCell="1" allowOverlap="1" wp14:anchorId="4AF2B346" wp14:editId="1EC26FA3">
                  <wp:simplePos x="0" y="0"/>
                  <wp:positionH relativeFrom="column">
                    <wp:posOffset>1136015</wp:posOffset>
                  </wp:positionH>
                  <wp:positionV relativeFrom="paragraph">
                    <wp:posOffset>238362</wp:posOffset>
                  </wp:positionV>
                  <wp:extent cx="636270" cy="596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l="34509" r="31223"/>
                          <a:stretch>
                            <a:fillRect/>
                          </a:stretch>
                        </pic:blipFill>
                        <pic:spPr bwMode="auto">
                          <a:xfrm>
                            <a:off x="0" y="0"/>
                            <a:ext cx="63627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573E" w:rsidRPr="4AFEA360">
              <w:rPr>
                <w:rFonts w:asciiTheme="minorHAnsi" w:hAnsiTheme="minorHAnsi" w:cs="Arial"/>
                <w:b/>
                <w:bCs/>
                <w:sz w:val="22"/>
                <w:szCs w:val="22"/>
                <w:lang w:eastAsia="en-US"/>
              </w:rPr>
              <w:t xml:space="preserve">Gloves </w:t>
            </w:r>
            <w:r w:rsidR="00CC573E" w:rsidRPr="4AFEA360">
              <w:rPr>
                <w:rFonts w:asciiTheme="minorHAnsi" w:hAnsiTheme="minorHAnsi" w:cs="Arial"/>
                <w:snapToGrid w:val="0"/>
                <w:color w:val="000000"/>
                <w:w w:val="0"/>
                <w:sz w:val="22"/>
                <w:szCs w:val="22"/>
                <w:bdr w:val="none" w:sz="0" w:space="0" w:color="000000"/>
                <w:shd w:val="clear" w:color="000000" w:fill="000000"/>
                <w:lang w:val="x-none" w:eastAsia="x-none" w:bidi="x-none"/>
              </w:rPr>
              <w:t xml:space="preserve"> </w:t>
            </w:r>
          </w:p>
        </w:tc>
      </w:tr>
      <w:tr w:rsidR="00CC573E" w:rsidRPr="00CC573E" w14:paraId="6FF3057A" w14:textId="77777777" w:rsidTr="4AFEA360">
        <w:trPr>
          <w:trHeight w:val="493"/>
        </w:trPr>
        <w:tc>
          <w:tcPr>
            <w:tcW w:w="2478" w:type="dxa"/>
            <w:tcBorders>
              <w:top w:val="single" w:sz="12" w:space="0" w:color="auto"/>
              <w:left w:val="single" w:sz="12" w:space="0" w:color="auto"/>
            </w:tcBorders>
            <w:shd w:val="clear" w:color="auto" w:fill="E0E0E0"/>
            <w:vAlign w:val="center"/>
          </w:tcPr>
          <w:p w14:paraId="4FD26C22" w14:textId="77777777" w:rsidR="00CC573E" w:rsidRPr="00CC573E" w:rsidRDefault="00CC573E" w:rsidP="00CC573E">
            <w:pPr>
              <w:widowControl w:val="0"/>
              <w:autoSpaceDE w:val="0"/>
              <w:autoSpaceDN w:val="0"/>
              <w:adjustRightInd w:val="0"/>
              <w:jc w:val="center"/>
              <w:rPr>
                <w:rFonts w:asciiTheme="minorHAnsi" w:hAnsiTheme="minorHAnsi" w:cs="Arial"/>
                <w:b/>
                <w:sz w:val="22"/>
                <w:szCs w:val="22"/>
                <w:lang w:eastAsia="en-US"/>
              </w:rPr>
            </w:pPr>
            <w:r w:rsidRPr="00CC573E">
              <w:rPr>
                <w:rFonts w:asciiTheme="minorHAnsi" w:hAnsiTheme="minorHAnsi" w:cs="Arial"/>
                <w:b/>
                <w:sz w:val="22"/>
                <w:szCs w:val="22"/>
                <w:lang w:eastAsia="en-US"/>
              </w:rPr>
              <w:t>Print Name</w:t>
            </w:r>
          </w:p>
        </w:tc>
        <w:tc>
          <w:tcPr>
            <w:tcW w:w="6263" w:type="dxa"/>
            <w:gridSpan w:val="2"/>
            <w:tcBorders>
              <w:top w:val="single" w:sz="12" w:space="0" w:color="auto"/>
            </w:tcBorders>
            <w:shd w:val="clear" w:color="auto" w:fill="E0E0E0"/>
            <w:vAlign w:val="center"/>
          </w:tcPr>
          <w:p w14:paraId="568B3A54" w14:textId="77777777" w:rsidR="00CC573E" w:rsidRPr="00CC573E" w:rsidRDefault="00CC573E" w:rsidP="00CC573E">
            <w:pPr>
              <w:widowControl w:val="0"/>
              <w:autoSpaceDE w:val="0"/>
              <w:autoSpaceDN w:val="0"/>
              <w:adjustRightInd w:val="0"/>
              <w:jc w:val="center"/>
              <w:rPr>
                <w:rFonts w:asciiTheme="minorHAnsi" w:hAnsiTheme="minorHAnsi" w:cs="Arial"/>
                <w:b/>
                <w:sz w:val="22"/>
                <w:szCs w:val="22"/>
                <w:lang w:eastAsia="en-US"/>
              </w:rPr>
            </w:pPr>
            <w:r w:rsidRPr="00CC573E">
              <w:rPr>
                <w:rFonts w:asciiTheme="minorHAnsi" w:hAnsiTheme="minorHAnsi" w:cs="Arial"/>
                <w:b/>
                <w:sz w:val="22"/>
                <w:szCs w:val="22"/>
                <w:lang w:eastAsia="en-US"/>
              </w:rPr>
              <w:t>Position/Qualifications</w:t>
            </w:r>
          </w:p>
        </w:tc>
        <w:tc>
          <w:tcPr>
            <w:tcW w:w="5181" w:type="dxa"/>
            <w:gridSpan w:val="2"/>
            <w:tcBorders>
              <w:top w:val="single" w:sz="12" w:space="0" w:color="auto"/>
            </w:tcBorders>
            <w:shd w:val="clear" w:color="auto" w:fill="E0E0E0"/>
            <w:vAlign w:val="center"/>
          </w:tcPr>
          <w:p w14:paraId="36498A86" w14:textId="77777777" w:rsidR="00CC573E" w:rsidRPr="00CC573E" w:rsidRDefault="00CC573E" w:rsidP="00CC573E">
            <w:pPr>
              <w:widowControl w:val="0"/>
              <w:autoSpaceDE w:val="0"/>
              <w:autoSpaceDN w:val="0"/>
              <w:adjustRightInd w:val="0"/>
              <w:jc w:val="center"/>
              <w:rPr>
                <w:rFonts w:asciiTheme="minorHAnsi" w:hAnsiTheme="minorHAnsi" w:cs="Arial"/>
                <w:b/>
                <w:sz w:val="22"/>
                <w:szCs w:val="22"/>
                <w:lang w:eastAsia="en-US"/>
              </w:rPr>
            </w:pPr>
            <w:r w:rsidRPr="00CC573E">
              <w:rPr>
                <w:rFonts w:asciiTheme="minorHAnsi" w:hAnsiTheme="minorHAnsi" w:cs="Arial"/>
                <w:b/>
                <w:sz w:val="22"/>
                <w:szCs w:val="22"/>
                <w:lang w:eastAsia="en-US"/>
              </w:rPr>
              <w:t>Signature</w:t>
            </w:r>
          </w:p>
          <w:p w14:paraId="3E5400A2" w14:textId="77777777" w:rsidR="00CC573E" w:rsidRPr="00CC573E" w:rsidRDefault="00CC573E" w:rsidP="00CC573E">
            <w:pPr>
              <w:widowControl w:val="0"/>
              <w:autoSpaceDE w:val="0"/>
              <w:autoSpaceDN w:val="0"/>
              <w:adjustRightInd w:val="0"/>
              <w:jc w:val="center"/>
              <w:rPr>
                <w:rFonts w:asciiTheme="minorHAnsi" w:hAnsiTheme="minorHAnsi" w:cs="Arial"/>
                <w:b/>
                <w:sz w:val="22"/>
                <w:szCs w:val="22"/>
                <w:lang w:eastAsia="en-US"/>
              </w:rPr>
            </w:pPr>
            <w:r w:rsidRPr="00CC573E">
              <w:rPr>
                <w:rFonts w:asciiTheme="minorHAnsi" w:hAnsiTheme="minorHAnsi" w:cs="Arial"/>
                <w:b/>
                <w:sz w:val="22"/>
                <w:szCs w:val="22"/>
                <w:lang w:eastAsia="en-US"/>
              </w:rPr>
              <w:t>(I have read and understand this SWMS)</w:t>
            </w:r>
          </w:p>
        </w:tc>
        <w:tc>
          <w:tcPr>
            <w:tcW w:w="1306" w:type="dxa"/>
            <w:tcBorders>
              <w:top w:val="single" w:sz="12" w:space="0" w:color="auto"/>
              <w:right w:val="single" w:sz="12" w:space="0" w:color="auto"/>
            </w:tcBorders>
            <w:shd w:val="clear" w:color="auto" w:fill="E0E0E0"/>
            <w:vAlign w:val="center"/>
          </w:tcPr>
          <w:p w14:paraId="37A92B68" w14:textId="77777777" w:rsidR="00CC573E" w:rsidRPr="00CC573E" w:rsidRDefault="00CC573E" w:rsidP="00CC573E">
            <w:pPr>
              <w:widowControl w:val="0"/>
              <w:autoSpaceDE w:val="0"/>
              <w:autoSpaceDN w:val="0"/>
              <w:adjustRightInd w:val="0"/>
              <w:jc w:val="center"/>
              <w:rPr>
                <w:rFonts w:asciiTheme="minorHAnsi" w:hAnsiTheme="minorHAnsi" w:cs="Arial"/>
                <w:b/>
                <w:sz w:val="22"/>
                <w:szCs w:val="22"/>
                <w:lang w:eastAsia="en-US"/>
              </w:rPr>
            </w:pPr>
            <w:r w:rsidRPr="00CC573E">
              <w:rPr>
                <w:rFonts w:asciiTheme="minorHAnsi" w:hAnsiTheme="minorHAnsi" w:cs="Arial"/>
                <w:b/>
                <w:sz w:val="22"/>
                <w:szCs w:val="22"/>
                <w:lang w:eastAsia="en-US"/>
              </w:rPr>
              <w:t>Date</w:t>
            </w:r>
          </w:p>
        </w:tc>
      </w:tr>
      <w:tr w:rsidR="00CC573E" w:rsidRPr="00CC573E" w14:paraId="4E735F9E" w14:textId="77777777" w:rsidTr="4AFEA360">
        <w:trPr>
          <w:trHeight w:val="567"/>
        </w:trPr>
        <w:tc>
          <w:tcPr>
            <w:tcW w:w="2478" w:type="dxa"/>
            <w:tcBorders>
              <w:left w:val="single" w:sz="12" w:space="0" w:color="auto"/>
            </w:tcBorders>
            <w:shd w:val="clear" w:color="auto" w:fill="auto"/>
          </w:tcPr>
          <w:p w14:paraId="59260B36"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6263" w:type="dxa"/>
            <w:gridSpan w:val="2"/>
            <w:shd w:val="clear" w:color="auto" w:fill="auto"/>
          </w:tcPr>
          <w:p w14:paraId="2388F40E"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5181" w:type="dxa"/>
            <w:gridSpan w:val="2"/>
            <w:shd w:val="clear" w:color="auto" w:fill="auto"/>
          </w:tcPr>
          <w:p w14:paraId="580783F8"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1306" w:type="dxa"/>
            <w:tcBorders>
              <w:right w:val="single" w:sz="12" w:space="0" w:color="auto"/>
            </w:tcBorders>
            <w:shd w:val="clear" w:color="auto" w:fill="auto"/>
          </w:tcPr>
          <w:p w14:paraId="335E947D"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r>
      <w:tr w:rsidR="00CC573E" w:rsidRPr="00CC573E" w14:paraId="2724CC4E" w14:textId="77777777" w:rsidTr="4AFEA360">
        <w:trPr>
          <w:trHeight w:val="567"/>
        </w:trPr>
        <w:tc>
          <w:tcPr>
            <w:tcW w:w="2478" w:type="dxa"/>
            <w:tcBorders>
              <w:left w:val="single" w:sz="12" w:space="0" w:color="auto"/>
            </w:tcBorders>
            <w:shd w:val="clear" w:color="auto" w:fill="auto"/>
          </w:tcPr>
          <w:p w14:paraId="3B2812EE"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6263" w:type="dxa"/>
            <w:gridSpan w:val="2"/>
            <w:shd w:val="clear" w:color="auto" w:fill="auto"/>
          </w:tcPr>
          <w:p w14:paraId="0B6B08D5"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5181" w:type="dxa"/>
            <w:gridSpan w:val="2"/>
            <w:shd w:val="clear" w:color="auto" w:fill="auto"/>
          </w:tcPr>
          <w:p w14:paraId="243E9B16"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1306" w:type="dxa"/>
            <w:tcBorders>
              <w:right w:val="single" w:sz="12" w:space="0" w:color="auto"/>
            </w:tcBorders>
            <w:shd w:val="clear" w:color="auto" w:fill="auto"/>
          </w:tcPr>
          <w:p w14:paraId="10D06E51"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r>
      <w:tr w:rsidR="00CC573E" w:rsidRPr="00CC573E" w14:paraId="49B733AF" w14:textId="77777777" w:rsidTr="4AFEA360">
        <w:trPr>
          <w:trHeight w:val="567"/>
        </w:trPr>
        <w:tc>
          <w:tcPr>
            <w:tcW w:w="2478" w:type="dxa"/>
            <w:tcBorders>
              <w:left w:val="single" w:sz="12" w:space="0" w:color="auto"/>
            </w:tcBorders>
            <w:shd w:val="clear" w:color="auto" w:fill="auto"/>
          </w:tcPr>
          <w:p w14:paraId="49BE8CA0"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6263" w:type="dxa"/>
            <w:gridSpan w:val="2"/>
            <w:shd w:val="clear" w:color="auto" w:fill="auto"/>
          </w:tcPr>
          <w:p w14:paraId="2E25AA1F"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5181" w:type="dxa"/>
            <w:gridSpan w:val="2"/>
            <w:shd w:val="clear" w:color="auto" w:fill="auto"/>
          </w:tcPr>
          <w:p w14:paraId="75FC327D"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1306" w:type="dxa"/>
            <w:tcBorders>
              <w:right w:val="single" w:sz="12" w:space="0" w:color="auto"/>
            </w:tcBorders>
            <w:shd w:val="clear" w:color="auto" w:fill="auto"/>
          </w:tcPr>
          <w:p w14:paraId="6729CD55"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r>
      <w:tr w:rsidR="00CC573E" w:rsidRPr="00CC573E" w14:paraId="322E1571" w14:textId="77777777" w:rsidTr="4AFEA360">
        <w:trPr>
          <w:trHeight w:val="567"/>
        </w:trPr>
        <w:tc>
          <w:tcPr>
            <w:tcW w:w="2478" w:type="dxa"/>
            <w:tcBorders>
              <w:left w:val="single" w:sz="12" w:space="0" w:color="auto"/>
            </w:tcBorders>
            <w:shd w:val="clear" w:color="auto" w:fill="auto"/>
          </w:tcPr>
          <w:p w14:paraId="14469971"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6263" w:type="dxa"/>
            <w:gridSpan w:val="2"/>
            <w:shd w:val="clear" w:color="auto" w:fill="auto"/>
          </w:tcPr>
          <w:p w14:paraId="737947DC"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5181" w:type="dxa"/>
            <w:gridSpan w:val="2"/>
            <w:shd w:val="clear" w:color="auto" w:fill="auto"/>
          </w:tcPr>
          <w:p w14:paraId="0EC6AB86"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c>
          <w:tcPr>
            <w:tcW w:w="1306" w:type="dxa"/>
            <w:tcBorders>
              <w:right w:val="single" w:sz="12" w:space="0" w:color="auto"/>
            </w:tcBorders>
            <w:shd w:val="clear" w:color="auto" w:fill="auto"/>
          </w:tcPr>
          <w:p w14:paraId="76AEFD08" w14:textId="77777777" w:rsidR="00CC573E" w:rsidRPr="00CC573E" w:rsidRDefault="00CC573E" w:rsidP="00CC573E">
            <w:pPr>
              <w:widowControl w:val="0"/>
              <w:autoSpaceDE w:val="0"/>
              <w:autoSpaceDN w:val="0"/>
              <w:adjustRightInd w:val="0"/>
              <w:rPr>
                <w:rFonts w:asciiTheme="minorHAnsi" w:hAnsiTheme="minorHAnsi" w:cs="Arial"/>
                <w:sz w:val="22"/>
                <w:szCs w:val="22"/>
                <w:lang w:eastAsia="en-US"/>
              </w:rPr>
            </w:pPr>
          </w:p>
        </w:tc>
      </w:tr>
    </w:tbl>
    <w:p w14:paraId="47A23D0A" w14:textId="0E6763FD" w:rsidR="007F6FF9" w:rsidRDefault="007F6FF9" w:rsidP="00C841CF">
      <w:pPr>
        <w:rPr>
          <w:rFonts w:asciiTheme="minorHAnsi" w:hAnsiTheme="minorHAnsi"/>
          <w:lang w:eastAsia="en-US"/>
        </w:rPr>
      </w:pPr>
    </w:p>
    <w:p w14:paraId="2F73A35F" w14:textId="024F51C7" w:rsidR="0096473F" w:rsidRDefault="0096473F" w:rsidP="00C841CF">
      <w:pPr>
        <w:rPr>
          <w:rFonts w:asciiTheme="minorHAnsi" w:hAnsiTheme="minorHAnsi"/>
          <w:lang w:eastAsia="en-US"/>
        </w:rPr>
      </w:pPr>
    </w:p>
    <w:p w14:paraId="7C194299" w14:textId="1A5E347E" w:rsidR="003C34C5" w:rsidRPr="005A0709" w:rsidRDefault="00360CDA" w:rsidP="003C34C5">
      <w:pPr>
        <w:pStyle w:val="Heading1"/>
      </w:pPr>
      <w:r w:rsidRPr="005A0709">
        <w:lastRenderedPageBreak/>
        <w:t>Task: Mowing/Trimming Lawns</w:t>
      </w:r>
    </w:p>
    <w:p w14:paraId="701CE4B6" w14:textId="77777777" w:rsidR="003C34C5" w:rsidRPr="005A0709" w:rsidRDefault="003C34C5" w:rsidP="003C34C5">
      <w:pPr>
        <w:jc w:val="both"/>
        <w:rPr>
          <w:rFonts w:ascii="Arial" w:hAnsi="Arial" w:cs="Arial"/>
          <w:b/>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261"/>
        <w:gridCol w:w="9567"/>
      </w:tblGrid>
      <w:tr w:rsidR="003C34C5" w:rsidRPr="005A0709" w14:paraId="6E216DDC" w14:textId="77777777" w:rsidTr="00794E64">
        <w:trPr>
          <w:tblHeader/>
        </w:trPr>
        <w:tc>
          <w:tcPr>
            <w:tcW w:w="5000" w:type="pct"/>
            <w:gridSpan w:val="3"/>
            <w:shd w:val="clear" w:color="auto" w:fill="auto"/>
          </w:tcPr>
          <w:p w14:paraId="1F7F0125"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b/>
                <w:sz w:val="22"/>
                <w:szCs w:val="22"/>
              </w:rPr>
              <w:t xml:space="preserve">Personal Protective Equipment Required: </w:t>
            </w:r>
            <w:r w:rsidRPr="00DF2F0D">
              <w:rPr>
                <w:rFonts w:ascii="Franklin Gothic Book" w:hAnsi="Franklin Gothic Book" w:cs="Arial"/>
                <w:sz w:val="22"/>
                <w:szCs w:val="22"/>
              </w:rPr>
              <w:t xml:space="preserve">the minimum PPE required when cleaning gutters is </w:t>
            </w:r>
          </w:p>
          <w:p w14:paraId="665BB8FD" w14:textId="77777777" w:rsidR="003C34C5" w:rsidRPr="00DF2F0D" w:rsidRDefault="003C34C5" w:rsidP="001F174C">
            <w:pPr>
              <w:numPr>
                <w:ilvl w:val="0"/>
                <w:numId w:val="15"/>
              </w:numPr>
              <w:rPr>
                <w:rFonts w:ascii="Franklin Gothic Book" w:hAnsi="Franklin Gothic Book" w:cs="Arial"/>
                <w:sz w:val="22"/>
                <w:szCs w:val="22"/>
              </w:rPr>
            </w:pPr>
            <w:r w:rsidRPr="00DF2F0D">
              <w:rPr>
                <w:rFonts w:ascii="Franklin Gothic Book" w:hAnsi="Franklin Gothic Book" w:cs="Arial"/>
                <w:sz w:val="22"/>
                <w:szCs w:val="22"/>
              </w:rPr>
              <w:t>Safety Glasses</w:t>
            </w:r>
          </w:p>
          <w:p w14:paraId="67D4A5DD" w14:textId="77777777" w:rsidR="003C34C5" w:rsidRPr="00DF2F0D" w:rsidRDefault="003C34C5" w:rsidP="001F174C">
            <w:pPr>
              <w:numPr>
                <w:ilvl w:val="0"/>
                <w:numId w:val="15"/>
              </w:numPr>
              <w:rPr>
                <w:rFonts w:ascii="Franklin Gothic Book" w:hAnsi="Franklin Gothic Book" w:cs="Arial"/>
                <w:sz w:val="22"/>
                <w:szCs w:val="22"/>
              </w:rPr>
            </w:pPr>
            <w:r w:rsidRPr="00DF2F0D">
              <w:rPr>
                <w:rFonts w:ascii="Franklin Gothic Book" w:hAnsi="Franklin Gothic Book" w:cs="Arial"/>
                <w:sz w:val="22"/>
                <w:szCs w:val="22"/>
              </w:rPr>
              <w:t>Sturdy gloves such as leather riggers gloves or gardening gloves</w:t>
            </w:r>
          </w:p>
          <w:p w14:paraId="63EBF4F6" w14:textId="77777777" w:rsidR="003C34C5" w:rsidRPr="00DF2F0D" w:rsidRDefault="003C34C5" w:rsidP="001F174C">
            <w:pPr>
              <w:numPr>
                <w:ilvl w:val="0"/>
                <w:numId w:val="15"/>
              </w:numPr>
              <w:rPr>
                <w:rFonts w:ascii="Franklin Gothic Book" w:hAnsi="Franklin Gothic Book" w:cs="Arial"/>
                <w:sz w:val="22"/>
                <w:szCs w:val="22"/>
              </w:rPr>
            </w:pPr>
            <w:r w:rsidRPr="00DF2F0D">
              <w:rPr>
                <w:rFonts w:ascii="Franklin Gothic Book" w:hAnsi="Franklin Gothic Book" w:cs="Arial"/>
                <w:sz w:val="22"/>
                <w:szCs w:val="22"/>
              </w:rPr>
              <w:t>Steel Capped Safety Boots – definitely NO bare feet or open toed shoes/sandals</w:t>
            </w:r>
          </w:p>
        </w:tc>
      </w:tr>
      <w:tr w:rsidR="003C34C5" w:rsidRPr="005A0709" w14:paraId="4F19FCBD" w14:textId="77777777" w:rsidTr="00794E64">
        <w:trPr>
          <w:tblHeader/>
        </w:trPr>
        <w:tc>
          <w:tcPr>
            <w:tcW w:w="762" w:type="pct"/>
            <w:shd w:val="clear" w:color="auto" w:fill="E0E0E0"/>
          </w:tcPr>
          <w:p w14:paraId="138091BA"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b/>
                <w:sz w:val="22"/>
                <w:szCs w:val="22"/>
              </w:rPr>
              <w:t xml:space="preserve">Activity – </w:t>
            </w:r>
            <w:r w:rsidRPr="00DF2F0D">
              <w:rPr>
                <w:rFonts w:ascii="Franklin Gothic Book" w:hAnsi="Franklin Gothic Book" w:cs="Arial"/>
                <w:sz w:val="22"/>
                <w:szCs w:val="22"/>
              </w:rPr>
              <w:t>List the tasks required to perform the activity in the sequence they are carried out.</w:t>
            </w:r>
          </w:p>
        </w:tc>
        <w:tc>
          <w:tcPr>
            <w:tcW w:w="810" w:type="pct"/>
            <w:shd w:val="clear" w:color="auto" w:fill="E0E0E0"/>
          </w:tcPr>
          <w:p w14:paraId="46634956"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b/>
                <w:sz w:val="22"/>
                <w:szCs w:val="22"/>
              </w:rPr>
              <w:t xml:space="preserve">Hazards – </w:t>
            </w:r>
            <w:r w:rsidRPr="00DF2F0D">
              <w:rPr>
                <w:rFonts w:ascii="Franklin Gothic Book" w:hAnsi="Franklin Gothic Book" w:cs="Arial"/>
                <w:sz w:val="22"/>
                <w:szCs w:val="22"/>
              </w:rPr>
              <w:t>Against each task, list the hazards that could cause injury when the task is performed.</w:t>
            </w:r>
          </w:p>
        </w:tc>
        <w:tc>
          <w:tcPr>
            <w:tcW w:w="3429" w:type="pct"/>
            <w:shd w:val="clear" w:color="auto" w:fill="E0E0E0"/>
          </w:tcPr>
          <w:p w14:paraId="6A014DFE"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b/>
                <w:sz w:val="22"/>
                <w:szCs w:val="22"/>
              </w:rPr>
              <w:t xml:space="preserve">Risk Control Measures – </w:t>
            </w:r>
            <w:r w:rsidRPr="00DF2F0D">
              <w:rPr>
                <w:rFonts w:ascii="Franklin Gothic Book" w:hAnsi="Franklin Gothic Book" w:cs="Arial"/>
                <w:sz w:val="22"/>
                <w:szCs w:val="22"/>
              </w:rPr>
              <w:t xml:space="preserve">List the control measures required to eliminate or minimise the risk of injury arising from the identified hazard.  Control methods must follow the Control Hierarchy Procedure </w:t>
            </w:r>
          </w:p>
        </w:tc>
      </w:tr>
      <w:tr w:rsidR="003C34C5" w:rsidRPr="005A0709" w14:paraId="4E96C57C" w14:textId="77777777" w:rsidTr="00794E64">
        <w:trPr>
          <w:cantSplit/>
        </w:trPr>
        <w:tc>
          <w:tcPr>
            <w:tcW w:w="762" w:type="pct"/>
          </w:tcPr>
          <w:p w14:paraId="3301B4FB"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Lifting mowers and other equipment off trailer</w:t>
            </w:r>
          </w:p>
        </w:tc>
        <w:tc>
          <w:tcPr>
            <w:tcW w:w="810" w:type="pct"/>
          </w:tcPr>
          <w:p w14:paraId="6388BE40"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Manual Handling - potential sprains/strains, injuries to back, shoulders, muscles</w:t>
            </w:r>
          </w:p>
        </w:tc>
        <w:tc>
          <w:tcPr>
            <w:tcW w:w="3429" w:type="pct"/>
          </w:tcPr>
          <w:p w14:paraId="0FF77884" w14:textId="77777777" w:rsidR="003C34C5" w:rsidRPr="00DF2F0D" w:rsidRDefault="003C34C5" w:rsidP="001F174C">
            <w:pPr>
              <w:numPr>
                <w:ilvl w:val="0"/>
                <w:numId w:val="14"/>
              </w:numPr>
              <w:tabs>
                <w:tab w:val="clear" w:pos="720"/>
                <w:tab w:val="num" w:pos="431"/>
              </w:tabs>
              <w:ind w:left="429" w:hanging="358"/>
              <w:rPr>
                <w:rFonts w:ascii="Franklin Gothic Book" w:hAnsi="Franklin Gothic Book" w:cs="Arial"/>
                <w:sz w:val="22"/>
                <w:szCs w:val="22"/>
              </w:rPr>
            </w:pPr>
            <w:r w:rsidRPr="00DF2F0D">
              <w:rPr>
                <w:rFonts w:ascii="Franklin Gothic Book" w:hAnsi="Franklin Gothic Book" w:cs="Arial"/>
                <w:sz w:val="22"/>
                <w:szCs w:val="22"/>
              </w:rPr>
              <w:t xml:space="preserve">Use ramps and other purpose built devices on the trailer to remove mowers rather than lifting them off and on </w:t>
            </w:r>
          </w:p>
          <w:p w14:paraId="23D71C92" w14:textId="77777777" w:rsidR="003C34C5" w:rsidRPr="00DF2F0D" w:rsidRDefault="003C34C5" w:rsidP="001F174C">
            <w:pPr>
              <w:numPr>
                <w:ilvl w:val="0"/>
                <w:numId w:val="10"/>
              </w:numPr>
              <w:tabs>
                <w:tab w:val="clear" w:pos="720"/>
              </w:tabs>
              <w:ind w:left="429"/>
              <w:rPr>
                <w:rFonts w:ascii="Franklin Gothic Book" w:hAnsi="Franklin Gothic Book" w:cs="Arial"/>
                <w:sz w:val="22"/>
                <w:szCs w:val="22"/>
              </w:rPr>
            </w:pPr>
            <w:r w:rsidRPr="00DF2F0D">
              <w:rPr>
                <w:rFonts w:ascii="Franklin Gothic Book" w:hAnsi="Franklin Gothic Book" w:cs="Arial"/>
                <w:sz w:val="22"/>
                <w:szCs w:val="22"/>
              </w:rPr>
              <w:t>Make sure you have all the necessary tools and equipment when carrying them on site to minimise double handling and going back and forth</w:t>
            </w:r>
          </w:p>
          <w:p w14:paraId="0E6FE4DC" w14:textId="77777777" w:rsidR="003C34C5" w:rsidRPr="00DF2F0D" w:rsidRDefault="003C34C5" w:rsidP="001F174C">
            <w:pPr>
              <w:numPr>
                <w:ilvl w:val="0"/>
                <w:numId w:val="14"/>
              </w:numPr>
              <w:tabs>
                <w:tab w:val="clear" w:pos="720"/>
                <w:tab w:val="num" w:pos="431"/>
              </w:tabs>
              <w:ind w:left="429" w:hanging="358"/>
              <w:rPr>
                <w:rFonts w:ascii="Franklin Gothic Book" w:hAnsi="Franklin Gothic Book" w:cs="Arial"/>
                <w:sz w:val="22"/>
                <w:szCs w:val="22"/>
              </w:rPr>
            </w:pPr>
            <w:r w:rsidRPr="00DF2F0D">
              <w:rPr>
                <w:rFonts w:ascii="Franklin Gothic Book" w:hAnsi="Franklin Gothic Book" w:cs="Arial"/>
                <w:sz w:val="22"/>
                <w:szCs w:val="22"/>
              </w:rPr>
              <w:t xml:space="preserve">Only carry what is a comfortable weight and do not overload yourself </w:t>
            </w:r>
          </w:p>
          <w:p w14:paraId="75AB7AE6" w14:textId="77777777" w:rsidR="003C34C5" w:rsidRPr="00DF2F0D" w:rsidRDefault="003C34C5" w:rsidP="00794E64">
            <w:pPr>
              <w:tabs>
                <w:tab w:val="num" w:pos="431"/>
              </w:tabs>
              <w:ind w:left="429"/>
              <w:rPr>
                <w:rFonts w:ascii="Franklin Gothic Book" w:hAnsi="Franklin Gothic Book" w:cs="Arial"/>
                <w:sz w:val="22"/>
                <w:szCs w:val="22"/>
              </w:rPr>
            </w:pPr>
          </w:p>
        </w:tc>
      </w:tr>
      <w:tr w:rsidR="003C34C5" w:rsidRPr="005A0709" w14:paraId="60FD86E0" w14:textId="77777777" w:rsidTr="00794E64">
        <w:trPr>
          <w:cantSplit/>
        </w:trPr>
        <w:tc>
          <w:tcPr>
            <w:tcW w:w="762" w:type="pct"/>
          </w:tcPr>
          <w:p w14:paraId="092310AC"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Working near busy roads or pedestrian pathways</w:t>
            </w:r>
          </w:p>
        </w:tc>
        <w:tc>
          <w:tcPr>
            <w:tcW w:w="810" w:type="pct"/>
          </w:tcPr>
          <w:p w14:paraId="21435C2B"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Objects ejecting from the mower causing injury to drivers/pedestrians or damage to vehicles</w:t>
            </w:r>
          </w:p>
          <w:p w14:paraId="3033B49D" w14:textId="77777777" w:rsidR="003C34C5" w:rsidRPr="00DF2F0D" w:rsidRDefault="003C34C5" w:rsidP="00794E64">
            <w:pPr>
              <w:rPr>
                <w:rFonts w:ascii="Franklin Gothic Book" w:hAnsi="Franklin Gothic Book" w:cs="Arial"/>
                <w:sz w:val="22"/>
                <w:szCs w:val="22"/>
              </w:rPr>
            </w:pPr>
          </w:p>
        </w:tc>
        <w:tc>
          <w:tcPr>
            <w:tcW w:w="3429" w:type="pct"/>
          </w:tcPr>
          <w:p w14:paraId="4AA4C074" w14:textId="77777777" w:rsidR="003C34C5" w:rsidRPr="00DF2F0D" w:rsidRDefault="003C34C5" w:rsidP="001F174C">
            <w:pPr>
              <w:numPr>
                <w:ilvl w:val="0"/>
                <w:numId w:val="14"/>
              </w:numPr>
              <w:tabs>
                <w:tab w:val="clear" w:pos="720"/>
                <w:tab w:val="num" w:pos="431"/>
              </w:tabs>
              <w:ind w:left="429" w:hanging="358"/>
              <w:rPr>
                <w:rFonts w:ascii="Franklin Gothic Book" w:hAnsi="Franklin Gothic Book" w:cs="Arial"/>
                <w:sz w:val="22"/>
                <w:szCs w:val="22"/>
              </w:rPr>
            </w:pPr>
            <w:r w:rsidRPr="00DF2F0D">
              <w:rPr>
                <w:rFonts w:ascii="Franklin Gothic Book" w:hAnsi="Franklin Gothic Book" w:cs="Arial"/>
                <w:sz w:val="22"/>
                <w:szCs w:val="22"/>
              </w:rPr>
              <w:t>Mow during quiet hours. Never mow when children are playing in the grounds around the mowers.</w:t>
            </w:r>
          </w:p>
          <w:p w14:paraId="2D77FEAE" w14:textId="77777777" w:rsidR="003C34C5" w:rsidRPr="00DF2F0D" w:rsidRDefault="003C34C5" w:rsidP="001F174C">
            <w:pPr>
              <w:numPr>
                <w:ilvl w:val="0"/>
                <w:numId w:val="14"/>
              </w:numPr>
              <w:tabs>
                <w:tab w:val="clear" w:pos="720"/>
                <w:tab w:val="num" w:pos="431"/>
              </w:tabs>
              <w:ind w:left="429" w:hanging="358"/>
              <w:rPr>
                <w:rFonts w:ascii="Franklin Gothic Book" w:hAnsi="Franklin Gothic Book" w:cs="Arial"/>
                <w:sz w:val="22"/>
                <w:szCs w:val="22"/>
              </w:rPr>
            </w:pPr>
            <w:r w:rsidRPr="00DF2F0D">
              <w:rPr>
                <w:rFonts w:ascii="Franklin Gothic Book" w:hAnsi="Franklin Gothic Book" w:cs="Arial"/>
                <w:sz w:val="22"/>
                <w:szCs w:val="22"/>
              </w:rPr>
              <w:t xml:space="preserve">Set up safety signage and barriers where necessary to prevent pedestrians from coming too close to mowers  - pedestrians should be at least 15 metres away from equipment when in use </w:t>
            </w:r>
          </w:p>
          <w:p w14:paraId="6F721932" w14:textId="77777777" w:rsidR="003C34C5" w:rsidRPr="00DF2F0D" w:rsidRDefault="003C34C5" w:rsidP="001F174C">
            <w:pPr>
              <w:numPr>
                <w:ilvl w:val="0"/>
                <w:numId w:val="14"/>
              </w:numPr>
              <w:tabs>
                <w:tab w:val="clear" w:pos="720"/>
                <w:tab w:val="num" w:pos="431"/>
              </w:tabs>
              <w:ind w:left="429" w:hanging="358"/>
              <w:rPr>
                <w:rFonts w:ascii="Franklin Gothic Book" w:hAnsi="Franklin Gothic Book" w:cs="Arial"/>
                <w:sz w:val="22"/>
                <w:szCs w:val="22"/>
              </w:rPr>
            </w:pPr>
            <w:r w:rsidRPr="00DF2F0D">
              <w:rPr>
                <w:rFonts w:ascii="Franklin Gothic Book" w:hAnsi="Franklin Gothic Book" w:cs="Arial"/>
                <w:sz w:val="22"/>
                <w:szCs w:val="22"/>
              </w:rPr>
              <w:t>If pedestrians or motorists come in the vicinity of the mowing, stop until they have passed and are a safe distance away before continuing</w:t>
            </w:r>
          </w:p>
          <w:p w14:paraId="073D9804" w14:textId="77777777" w:rsidR="003C34C5" w:rsidRPr="00DF2F0D" w:rsidRDefault="003C34C5" w:rsidP="00794E64">
            <w:pPr>
              <w:tabs>
                <w:tab w:val="num" w:pos="431"/>
              </w:tabs>
              <w:rPr>
                <w:rFonts w:ascii="Franklin Gothic Book" w:hAnsi="Franklin Gothic Book" w:cs="Arial"/>
                <w:sz w:val="22"/>
                <w:szCs w:val="22"/>
              </w:rPr>
            </w:pPr>
          </w:p>
        </w:tc>
      </w:tr>
      <w:tr w:rsidR="003C34C5" w:rsidRPr="005A0709" w14:paraId="5BA437B4" w14:textId="77777777" w:rsidTr="00794E64">
        <w:trPr>
          <w:cantSplit/>
        </w:trPr>
        <w:tc>
          <w:tcPr>
            <w:tcW w:w="762" w:type="pct"/>
          </w:tcPr>
          <w:p w14:paraId="792C2CC4"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Coming on to work site with equipment</w:t>
            </w:r>
          </w:p>
        </w:tc>
        <w:tc>
          <w:tcPr>
            <w:tcW w:w="810" w:type="pct"/>
          </w:tcPr>
          <w:p w14:paraId="2EBE62E6"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Trips / Slips</w:t>
            </w:r>
          </w:p>
        </w:tc>
        <w:tc>
          <w:tcPr>
            <w:tcW w:w="3429" w:type="pct"/>
          </w:tcPr>
          <w:p w14:paraId="58E4E998" w14:textId="77777777" w:rsidR="003C34C5" w:rsidRPr="00DF2F0D" w:rsidRDefault="003C34C5" w:rsidP="001F174C">
            <w:pPr>
              <w:numPr>
                <w:ilvl w:val="0"/>
                <w:numId w:val="11"/>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Examine pathways and access ways before coming on to site and remove any obstacles or debris before bringing mowers and equipment on to site</w:t>
            </w:r>
          </w:p>
          <w:p w14:paraId="60E25677" w14:textId="77777777" w:rsidR="003C34C5" w:rsidRPr="00DF2F0D" w:rsidRDefault="003C34C5" w:rsidP="001F174C">
            <w:pPr>
              <w:numPr>
                <w:ilvl w:val="0"/>
                <w:numId w:val="11"/>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Keep pathways clear of trip hazards</w:t>
            </w:r>
          </w:p>
          <w:p w14:paraId="661C02CC" w14:textId="77777777" w:rsidR="003C34C5" w:rsidRPr="00DF2F0D" w:rsidRDefault="003C34C5" w:rsidP="00794E64">
            <w:pPr>
              <w:tabs>
                <w:tab w:val="num" w:pos="429"/>
              </w:tabs>
              <w:ind w:left="429"/>
              <w:rPr>
                <w:rFonts w:ascii="Franklin Gothic Book" w:hAnsi="Franklin Gothic Book" w:cs="Arial"/>
                <w:sz w:val="22"/>
                <w:szCs w:val="22"/>
              </w:rPr>
            </w:pPr>
            <w:r w:rsidRPr="00DF2F0D">
              <w:rPr>
                <w:rFonts w:ascii="Franklin Gothic Book" w:hAnsi="Franklin Gothic Book" w:cs="Arial"/>
                <w:sz w:val="22"/>
                <w:szCs w:val="22"/>
              </w:rPr>
              <w:t xml:space="preserve"> </w:t>
            </w:r>
          </w:p>
        </w:tc>
      </w:tr>
      <w:tr w:rsidR="003C34C5" w:rsidRPr="005A0709" w14:paraId="68205E1D" w14:textId="77777777" w:rsidTr="00794E64">
        <w:trPr>
          <w:cantSplit/>
        </w:trPr>
        <w:tc>
          <w:tcPr>
            <w:tcW w:w="762" w:type="pct"/>
          </w:tcPr>
          <w:p w14:paraId="45F9EE4D"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Working Outdoors</w:t>
            </w:r>
          </w:p>
        </w:tc>
        <w:tc>
          <w:tcPr>
            <w:tcW w:w="810" w:type="pct"/>
          </w:tcPr>
          <w:p w14:paraId="2037C7C2"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UV Radiation – skin cancers</w:t>
            </w:r>
          </w:p>
        </w:tc>
        <w:tc>
          <w:tcPr>
            <w:tcW w:w="3429" w:type="pct"/>
          </w:tcPr>
          <w:p w14:paraId="16F71168"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Avoid working outdoors during the heat of the day where possible (work early in the morning)</w:t>
            </w:r>
          </w:p>
          <w:p w14:paraId="1F63718A"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Wear appropriate protective equipment and clothing such as wide brimmed hats, long-sleeved tops, and sunglasses, which conform to Australian Standard 1337.</w:t>
            </w:r>
          </w:p>
          <w:p w14:paraId="45077BCC"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Apply SPF 30+ sunscreen at the beginning of the day and reapply every 2 hours when working outdoors</w:t>
            </w:r>
          </w:p>
          <w:p w14:paraId="4B251195" w14:textId="77777777" w:rsidR="003C34C5" w:rsidRPr="00DF2F0D" w:rsidRDefault="003C34C5" w:rsidP="00794E64">
            <w:pPr>
              <w:tabs>
                <w:tab w:val="num" w:pos="429"/>
              </w:tabs>
              <w:ind w:left="429"/>
              <w:rPr>
                <w:rFonts w:ascii="Franklin Gothic Book" w:hAnsi="Franklin Gothic Book" w:cs="Arial"/>
                <w:sz w:val="22"/>
                <w:szCs w:val="22"/>
              </w:rPr>
            </w:pPr>
          </w:p>
        </w:tc>
      </w:tr>
      <w:tr w:rsidR="003C34C5" w:rsidRPr="005A0709" w14:paraId="182BAE41" w14:textId="77777777" w:rsidTr="00794E64">
        <w:trPr>
          <w:cantSplit/>
        </w:trPr>
        <w:tc>
          <w:tcPr>
            <w:tcW w:w="762" w:type="pct"/>
          </w:tcPr>
          <w:p w14:paraId="3CC76856"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lastRenderedPageBreak/>
              <w:t>Filling mower with fuel</w:t>
            </w:r>
          </w:p>
        </w:tc>
        <w:tc>
          <w:tcPr>
            <w:tcW w:w="810" w:type="pct"/>
          </w:tcPr>
          <w:p w14:paraId="48FA7100" w14:textId="77777777" w:rsidR="003C34C5" w:rsidRPr="00DF2F0D" w:rsidRDefault="003C34C5" w:rsidP="001F174C">
            <w:pPr>
              <w:numPr>
                <w:ilvl w:val="0"/>
                <w:numId w:val="16"/>
              </w:numPr>
              <w:tabs>
                <w:tab w:val="clear" w:pos="720"/>
                <w:tab w:val="num" w:pos="136"/>
              </w:tabs>
              <w:ind w:left="136" w:hanging="180"/>
              <w:rPr>
                <w:rFonts w:ascii="Franklin Gothic Book" w:hAnsi="Franklin Gothic Book" w:cs="Arial"/>
                <w:sz w:val="22"/>
                <w:szCs w:val="22"/>
              </w:rPr>
            </w:pPr>
            <w:r w:rsidRPr="00DF2F0D">
              <w:rPr>
                <w:rFonts w:ascii="Franklin Gothic Book" w:hAnsi="Franklin Gothic Book" w:cs="Arial"/>
                <w:sz w:val="22"/>
                <w:szCs w:val="22"/>
              </w:rPr>
              <w:t>Leaking fuel causing damage to the environment</w:t>
            </w:r>
          </w:p>
          <w:p w14:paraId="4ACDEAF6" w14:textId="77777777" w:rsidR="003C34C5" w:rsidRPr="00DF2F0D" w:rsidRDefault="003C34C5" w:rsidP="001F174C">
            <w:pPr>
              <w:numPr>
                <w:ilvl w:val="0"/>
                <w:numId w:val="16"/>
              </w:numPr>
              <w:tabs>
                <w:tab w:val="clear" w:pos="720"/>
                <w:tab w:val="num" w:pos="156"/>
              </w:tabs>
              <w:ind w:left="136" w:hanging="180"/>
              <w:rPr>
                <w:rFonts w:ascii="Franklin Gothic Book" w:hAnsi="Franklin Gothic Book" w:cs="Arial"/>
                <w:sz w:val="22"/>
                <w:szCs w:val="22"/>
              </w:rPr>
            </w:pPr>
            <w:r w:rsidRPr="00DF2F0D">
              <w:rPr>
                <w:rFonts w:ascii="Franklin Gothic Book" w:hAnsi="Franklin Gothic Book" w:cs="Arial"/>
                <w:sz w:val="22"/>
                <w:szCs w:val="22"/>
              </w:rPr>
              <w:t>Fire/explosion from leaking fuel</w:t>
            </w:r>
          </w:p>
          <w:p w14:paraId="58BBB0AA" w14:textId="77777777" w:rsidR="003C34C5" w:rsidRPr="00DF2F0D" w:rsidRDefault="003C34C5" w:rsidP="001F174C">
            <w:pPr>
              <w:numPr>
                <w:ilvl w:val="0"/>
                <w:numId w:val="16"/>
              </w:numPr>
              <w:tabs>
                <w:tab w:val="clear" w:pos="720"/>
                <w:tab w:val="num" w:pos="156"/>
              </w:tabs>
              <w:ind w:left="136" w:hanging="180"/>
              <w:rPr>
                <w:rFonts w:ascii="Franklin Gothic Book" w:hAnsi="Franklin Gothic Book" w:cs="Arial"/>
                <w:sz w:val="22"/>
                <w:szCs w:val="22"/>
              </w:rPr>
            </w:pPr>
            <w:r w:rsidRPr="00DF2F0D">
              <w:rPr>
                <w:rFonts w:ascii="Franklin Gothic Book" w:hAnsi="Franklin Gothic Book" w:cs="Arial"/>
                <w:sz w:val="22"/>
                <w:szCs w:val="22"/>
              </w:rPr>
              <w:t>Damage to eyes, skin from contact with fuel</w:t>
            </w:r>
          </w:p>
        </w:tc>
        <w:tc>
          <w:tcPr>
            <w:tcW w:w="3429" w:type="pct"/>
          </w:tcPr>
          <w:p w14:paraId="337546AC"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NEVER refuel where people are smoking, using naked flames or near sources of heat</w:t>
            </w:r>
          </w:p>
          <w:p w14:paraId="3524F0F4"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 xml:space="preserve">Ensure the fuel to be used is the correct type of fuel and only use purpose-built fuel containers in good condition </w:t>
            </w:r>
          </w:p>
          <w:p w14:paraId="653C8A85"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 xml:space="preserve">Wear correct protective equipment as per the manufacturer’s instructions and at least gloves and chemical splash goggles </w:t>
            </w:r>
          </w:p>
          <w:p w14:paraId="5E9AEDE6"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Always add fuel to mower before beginning to mow</w:t>
            </w:r>
          </w:p>
          <w:p w14:paraId="78A58BBC"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Never remove the mower fuel cap or attempt to add fuel while the mower engine is running</w:t>
            </w:r>
          </w:p>
          <w:p w14:paraId="01EE9CD1"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Always refuel and lubricate the mower in a well-ventilated area outside</w:t>
            </w:r>
          </w:p>
          <w:p w14:paraId="3A02B898"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Clean up any fuel spillages immediately with old rags</w:t>
            </w:r>
          </w:p>
          <w:p w14:paraId="157081AE" w14:textId="77777777" w:rsidR="003C34C5" w:rsidRPr="00DF2F0D" w:rsidRDefault="003C34C5" w:rsidP="001F174C">
            <w:pPr>
              <w:numPr>
                <w:ilvl w:val="0"/>
                <w:numId w:val="12"/>
              </w:numPr>
              <w:tabs>
                <w:tab w:val="clear" w:pos="720"/>
                <w:tab w:val="num" w:pos="429"/>
              </w:tabs>
              <w:ind w:left="429"/>
              <w:rPr>
                <w:rFonts w:ascii="Franklin Gothic Book" w:hAnsi="Franklin Gothic Book" w:cs="Arial"/>
                <w:sz w:val="22"/>
                <w:szCs w:val="22"/>
              </w:rPr>
            </w:pPr>
            <w:r w:rsidRPr="00DF2F0D">
              <w:rPr>
                <w:rFonts w:ascii="Franklin Gothic Book" w:hAnsi="Franklin Gothic Book" w:cs="Arial"/>
                <w:sz w:val="22"/>
                <w:szCs w:val="22"/>
              </w:rPr>
              <w:t>Replace fuel cap securely</w:t>
            </w:r>
          </w:p>
        </w:tc>
      </w:tr>
      <w:tr w:rsidR="003C34C5" w:rsidRPr="005A0709" w14:paraId="0A8F437D" w14:textId="77777777" w:rsidTr="00794E64">
        <w:trPr>
          <w:cantSplit/>
        </w:trPr>
        <w:tc>
          <w:tcPr>
            <w:tcW w:w="762" w:type="pct"/>
          </w:tcPr>
          <w:p w14:paraId="5EC8B65F"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lastRenderedPageBreak/>
              <w:t>Mowing lawn</w:t>
            </w:r>
          </w:p>
        </w:tc>
        <w:tc>
          <w:tcPr>
            <w:tcW w:w="810" w:type="pct"/>
          </w:tcPr>
          <w:p w14:paraId="550954A5"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Lacerations, puncture wounds, and possible eye injuries caused by objects being ejected from mower</w:t>
            </w:r>
          </w:p>
        </w:tc>
        <w:tc>
          <w:tcPr>
            <w:tcW w:w="3429" w:type="pct"/>
          </w:tcPr>
          <w:p w14:paraId="62011AA0"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 xml:space="preserve">Complete pre-inspection of all areas looking for loose stones, pieces of metal and any other object that may get caught in the mower or be ejected from under it </w:t>
            </w:r>
          </w:p>
          <w:p w14:paraId="5F67606A"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Always use a catcher with the mower</w:t>
            </w:r>
          </w:p>
          <w:p w14:paraId="1BEA98C1"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 xml:space="preserve">When mowing in long grass DO NOT tie the safety catch flap up to the mower, use a side ejecting catcher instead </w:t>
            </w:r>
          </w:p>
          <w:p w14:paraId="11F2DA37"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 xml:space="preserve">Ensure there is an adequate safe working distance between workers where there are 2 or more workers in the same area. Where they must cross over, there must be adequate protection for both of them – one or both should stop the task that they are involved in until the other has passed  </w:t>
            </w:r>
          </w:p>
          <w:p w14:paraId="2CAA2901"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Never cut the grass whilst walking backwards, and only ever walk with the mower, do not run</w:t>
            </w:r>
          </w:p>
          <w:p w14:paraId="16F3C79C"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Keep hands and feet well clear of the rotating blades when starting and operating the mower</w:t>
            </w:r>
          </w:p>
          <w:p w14:paraId="213D60A6"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the area to be mowed is relatively even and stable. If the area is highly uneven or sloping, use a whipper snipper instead</w:t>
            </w:r>
          </w:p>
          <w:p w14:paraId="4AB183E4"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Only mow during daylight hours</w:t>
            </w:r>
          </w:p>
          <w:p w14:paraId="171D9587"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Always stop the engine when you leave the mower unattended and when crossing roads, footpaths or gravel driveways</w:t>
            </w:r>
          </w:p>
          <w:p w14:paraId="64FE0B65"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all equipment is in good order with no obvious signs of structural damage</w:t>
            </w:r>
          </w:p>
          <w:p w14:paraId="01081A1B"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all users are competently trained in how to use the equipment safely</w:t>
            </w:r>
          </w:p>
          <w:p w14:paraId="2EDE2D51"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 xml:space="preserve">Always wear the correct protective equipment – safety eyewear, boots, and hearing protection as a minimum </w:t>
            </w:r>
          </w:p>
          <w:p w14:paraId="1C7D360D" w14:textId="77777777" w:rsidR="003C34C5" w:rsidRPr="00DF2F0D" w:rsidRDefault="003C34C5" w:rsidP="00794E64">
            <w:pPr>
              <w:tabs>
                <w:tab w:val="num" w:pos="432"/>
              </w:tabs>
              <w:ind w:left="432"/>
              <w:rPr>
                <w:rFonts w:ascii="Franklin Gothic Book" w:hAnsi="Franklin Gothic Book" w:cs="Arial"/>
                <w:sz w:val="22"/>
                <w:szCs w:val="22"/>
              </w:rPr>
            </w:pPr>
          </w:p>
        </w:tc>
      </w:tr>
      <w:tr w:rsidR="003C34C5" w:rsidRPr="005A0709" w14:paraId="1C73FFC3" w14:textId="77777777" w:rsidTr="00794E64">
        <w:trPr>
          <w:cantSplit/>
        </w:trPr>
        <w:tc>
          <w:tcPr>
            <w:tcW w:w="762" w:type="pct"/>
          </w:tcPr>
          <w:p w14:paraId="351CDB6E"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Removing objects, obstructions from the mower</w:t>
            </w:r>
          </w:p>
        </w:tc>
        <w:tc>
          <w:tcPr>
            <w:tcW w:w="810" w:type="pct"/>
          </w:tcPr>
          <w:p w14:paraId="2F1AD1F5"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Severe cuts and lacerations, and possible loss of fingers/hands</w:t>
            </w:r>
          </w:p>
        </w:tc>
        <w:tc>
          <w:tcPr>
            <w:tcW w:w="3429" w:type="pct"/>
          </w:tcPr>
          <w:p w14:paraId="32F56EAC"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NEVER ATTEMPT TO REMOVE ANYTHING FROM UNDERNEATH THE MOWER WHILST IT IS STILL RUNNING</w:t>
            </w:r>
          </w:p>
          <w:p w14:paraId="0CA38355"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Turn the mower off, disconnect the sparkplug, and shut off the fuel valve before examining under the mower for obstructions</w:t>
            </w:r>
          </w:p>
          <w:p w14:paraId="77F2109B" w14:textId="77777777" w:rsidR="003C34C5" w:rsidRPr="00DF2F0D" w:rsidRDefault="003C34C5" w:rsidP="00794E64">
            <w:pPr>
              <w:tabs>
                <w:tab w:val="num" w:pos="432"/>
              </w:tabs>
              <w:ind w:left="432"/>
              <w:rPr>
                <w:rFonts w:ascii="Franklin Gothic Book" w:hAnsi="Franklin Gothic Book" w:cs="Arial"/>
                <w:sz w:val="22"/>
                <w:szCs w:val="22"/>
              </w:rPr>
            </w:pPr>
          </w:p>
        </w:tc>
      </w:tr>
      <w:tr w:rsidR="003C34C5" w:rsidRPr="005A0709" w14:paraId="170A02BB" w14:textId="77777777" w:rsidTr="00794E64">
        <w:trPr>
          <w:cantSplit/>
        </w:trPr>
        <w:tc>
          <w:tcPr>
            <w:tcW w:w="762" w:type="pct"/>
          </w:tcPr>
          <w:p w14:paraId="292797DC"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Moving bags of grass clippings from the site on to the trailer</w:t>
            </w:r>
          </w:p>
        </w:tc>
        <w:tc>
          <w:tcPr>
            <w:tcW w:w="810" w:type="pct"/>
          </w:tcPr>
          <w:p w14:paraId="6EF9995A"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Manual Handling - potential sprains/strains, injuries to back, shoulders, muscles</w:t>
            </w:r>
          </w:p>
        </w:tc>
        <w:tc>
          <w:tcPr>
            <w:tcW w:w="3429" w:type="pct"/>
          </w:tcPr>
          <w:p w14:paraId="787D0801"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Never overload the grass clipping bags when filling them. As a general rule no more than 3 cuts of wet grass per bag and no more than 4-5 cuts of dry grass per bag</w:t>
            </w:r>
          </w:p>
          <w:p w14:paraId="6FA9075F"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 xml:space="preserve">Do not carry more than is comfortable and use 2 people to lift any bag on to the trailer that is not easy to lift by yourself, or remove some of the contents before lifting on to the trailer </w:t>
            </w:r>
          </w:p>
          <w:p w14:paraId="428CAED7"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Bend and lift from your legs and not your back – remember to bend your knees when lifting and not your back</w:t>
            </w:r>
          </w:p>
          <w:p w14:paraId="2A1C342A" w14:textId="77777777" w:rsidR="003C34C5" w:rsidRPr="00DF2F0D" w:rsidRDefault="003C34C5" w:rsidP="00794E64">
            <w:pPr>
              <w:tabs>
                <w:tab w:val="num" w:pos="432"/>
              </w:tabs>
              <w:ind w:left="432"/>
              <w:rPr>
                <w:rFonts w:ascii="Franklin Gothic Book" w:hAnsi="Franklin Gothic Book" w:cs="Arial"/>
                <w:sz w:val="22"/>
                <w:szCs w:val="22"/>
              </w:rPr>
            </w:pPr>
          </w:p>
        </w:tc>
      </w:tr>
      <w:tr w:rsidR="003C34C5" w:rsidRPr="005A0709" w14:paraId="0BA9FC75" w14:textId="77777777" w:rsidTr="00794E64">
        <w:trPr>
          <w:cantSplit/>
        </w:trPr>
        <w:tc>
          <w:tcPr>
            <w:tcW w:w="762" w:type="pct"/>
          </w:tcPr>
          <w:p w14:paraId="761780BE"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Use of a Ride-On Mower</w:t>
            </w:r>
          </w:p>
        </w:tc>
        <w:tc>
          <w:tcPr>
            <w:tcW w:w="810" w:type="pct"/>
          </w:tcPr>
          <w:p w14:paraId="7EB2FDCB"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Cutting by mower blades, inhalation of fumes and run-away mower</w:t>
            </w:r>
          </w:p>
        </w:tc>
        <w:tc>
          <w:tcPr>
            <w:tcW w:w="3429" w:type="pct"/>
          </w:tcPr>
          <w:p w14:paraId="33BF4FDB"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mower is on stable ground and clear of obstructions.</w:t>
            </w:r>
          </w:p>
          <w:p w14:paraId="4D6748D1"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adequate ventilation.</w:t>
            </w:r>
          </w:p>
          <w:p w14:paraId="0E6165FA"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brakes are applied and transmission is in neutral.</w:t>
            </w:r>
          </w:p>
          <w:p w14:paraId="4991D873"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power take off (PTO) is disengaged where fitted.</w:t>
            </w:r>
          </w:p>
          <w:p w14:paraId="7B298931"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driver is seated on the seat (safety seat switch operated).</w:t>
            </w:r>
          </w:p>
          <w:p w14:paraId="03811FB4"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interlock switches (if fitted) are working</w:t>
            </w:r>
          </w:p>
        </w:tc>
      </w:tr>
      <w:tr w:rsidR="003C34C5" w:rsidRPr="005A0709" w14:paraId="7F2FD7B2" w14:textId="77777777" w:rsidTr="00794E64">
        <w:trPr>
          <w:cantSplit/>
        </w:trPr>
        <w:tc>
          <w:tcPr>
            <w:tcW w:w="762" w:type="pct"/>
          </w:tcPr>
          <w:p w14:paraId="1346D399"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Use of a Ride-On Mower</w:t>
            </w:r>
          </w:p>
        </w:tc>
        <w:tc>
          <w:tcPr>
            <w:tcW w:w="810" w:type="pct"/>
          </w:tcPr>
          <w:p w14:paraId="1F3045D0"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Cutting by mower blades, impact by flying debris, noise</w:t>
            </w:r>
          </w:p>
        </w:tc>
        <w:tc>
          <w:tcPr>
            <w:tcW w:w="3429" w:type="pct"/>
            <w:vAlign w:val="center"/>
          </w:tcPr>
          <w:p w14:paraId="19F2FD01"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all guards and warning labels are in place.</w:t>
            </w:r>
          </w:p>
          <w:p w14:paraId="19E0CAEF"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appropriate PPE is used (e.g. protection for eyes, hearing and footwear).</w:t>
            </w:r>
          </w:p>
          <w:p w14:paraId="5FD5F5CF"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operating area is free of obstacles and obstructions (including overhead clearance)</w:t>
            </w:r>
          </w:p>
          <w:p w14:paraId="2E43EEE0"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Do not carry passengers on mower or attachment</w:t>
            </w:r>
          </w:p>
        </w:tc>
      </w:tr>
      <w:tr w:rsidR="003C34C5" w:rsidRPr="005A0709" w14:paraId="48E3DFC7" w14:textId="77777777" w:rsidTr="00794E64">
        <w:trPr>
          <w:cantSplit/>
        </w:trPr>
        <w:tc>
          <w:tcPr>
            <w:tcW w:w="762" w:type="pct"/>
          </w:tcPr>
          <w:p w14:paraId="6972BD13"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Using a Ride-On Mower on inclined surfaces</w:t>
            </w:r>
          </w:p>
        </w:tc>
        <w:tc>
          <w:tcPr>
            <w:tcW w:w="810" w:type="pct"/>
          </w:tcPr>
          <w:p w14:paraId="71CC7404"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Crushing from tip over of mower on steep gradient</w:t>
            </w:r>
          </w:p>
        </w:tc>
        <w:tc>
          <w:tcPr>
            <w:tcW w:w="3429" w:type="pct"/>
          </w:tcPr>
          <w:p w14:paraId="4B8BAFCB"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the mower operate in a level ground and do not exceed the specified gradient (e.g. 100 slope).</w:t>
            </w:r>
          </w:p>
        </w:tc>
      </w:tr>
      <w:tr w:rsidR="003C34C5" w:rsidRPr="005A0709" w14:paraId="1D10B75B" w14:textId="77777777" w:rsidTr="00794E64">
        <w:trPr>
          <w:cantSplit/>
        </w:trPr>
        <w:tc>
          <w:tcPr>
            <w:tcW w:w="762" w:type="pct"/>
          </w:tcPr>
          <w:p w14:paraId="690CB7BF"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Using a Ride-On Mower - Stopping &amp; Dismounting</w:t>
            </w:r>
          </w:p>
        </w:tc>
        <w:tc>
          <w:tcPr>
            <w:tcW w:w="810" w:type="pct"/>
          </w:tcPr>
          <w:p w14:paraId="27F20E27"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Cutting and entanglement from run down time of blades, PTOs, and moving parts</w:t>
            </w:r>
          </w:p>
        </w:tc>
        <w:tc>
          <w:tcPr>
            <w:tcW w:w="3429" w:type="pct"/>
          </w:tcPr>
          <w:p w14:paraId="0C15BA00"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the machine is parked on stable and level ground.</w:t>
            </w:r>
          </w:p>
          <w:p w14:paraId="388D3E95"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transmissions are in neutral position and brakes are applied.</w:t>
            </w:r>
          </w:p>
          <w:p w14:paraId="1DA6B6E4"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Lower attachments, if applicable and switch off engine before dismounting.</w:t>
            </w:r>
          </w:p>
          <w:p w14:paraId="1FC31DB9"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blade run down time is minimised by proper adjustment. Where a blade braking system is fitted, it must be properly adjusted and effective in reducing the run down time</w:t>
            </w:r>
          </w:p>
          <w:p w14:paraId="1B581455" w14:textId="77777777" w:rsidR="003C34C5" w:rsidRPr="00DF2F0D" w:rsidRDefault="003C34C5" w:rsidP="00794E64">
            <w:pPr>
              <w:tabs>
                <w:tab w:val="num" w:pos="432"/>
              </w:tabs>
              <w:ind w:left="432"/>
              <w:rPr>
                <w:rFonts w:ascii="Franklin Gothic Book" w:hAnsi="Franklin Gothic Book" w:cs="Arial"/>
                <w:sz w:val="22"/>
                <w:szCs w:val="22"/>
              </w:rPr>
            </w:pPr>
          </w:p>
        </w:tc>
      </w:tr>
      <w:tr w:rsidR="003C34C5" w:rsidRPr="005A0709" w14:paraId="2EBD2506" w14:textId="77777777" w:rsidTr="00794E64">
        <w:trPr>
          <w:cantSplit/>
        </w:trPr>
        <w:tc>
          <w:tcPr>
            <w:tcW w:w="762" w:type="pct"/>
          </w:tcPr>
          <w:p w14:paraId="2556D38F"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Using a Cylinder Mower</w:t>
            </w:r>
          </w:p>
        </w:tc>
        <w:tc>
          <w:tcPr>
            <w:tcW w:w="810" w:type="pct"/>
          </w:tcPr>
          <w:p w14:paraId="0EFEE2F4" w14:textId="77777777" w:rsidR="003C34C5" w:rsidRPr="00DF2F0D" w:rsidRDefault="003C34C5" w:rsidP="00794E64">
            <w:pPr>
              <w:rPr>
                <w:rFonts w:ascii="Franklin Gothic Book" w:hAnsi="Franklin Gothic Book" w:cs="Arial"/>
                <w:sz w:val="22"/>
                <w:szCs w:val="22"/>
              </w:rPr>
            </w:pPr>
            <w:r w:rsidRPr="00DF2F0D">
              <w:rPr>
                <w:rFonts w:ascii="Franklin Gothic Book" w:hAnsi="Franklin Gothic Book" w:cs="Arial"/>
                <w:sz w:val="22"/>
                <w:szCs w:val="22"/>
              </w:rPr>
              <w:t>Cutting by mower blades, impact by flying debris, noise</w:t>
            </w:r>
          </w:p>
        </w:tc>
        <w:tc>
          <w:tcPr>
            <w:tcW w:w="3429" w:type="pct"/>
            <w:vAlign w:val="center"/>
          </w:tcPr>
          <w:p w14:paraId="6355617C"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all controls are followed as per push mowers</w:t>
            </w:r>
          </w:p>
          <w:p w14:paraId="5D89D0C0"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all clutches are disengaged (drive and cutting levers are in neutral) before starting the engine</w:t>
            </w:r>
          </w:p>
          <w:p w14:paraId="0B1A3583"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Before using, check that bolts are secure and the cutter assembly is not worn or damaged</w:t>
            </w:r>
          </w:p>
          <w:p w14:paraId="07839B50"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all guards and warning labels are in place.</w:t>
            </w:r>
          </w:p>
          <w:p w14:paraId="5EEA12CB"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Ensure appropriate PPE is used (e.g. protection for eyes, hearing and steel capped safety boots).</w:t>
            </w:r>
          </w:p>
          <w:p w14:paraId="54DFE191"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 xml:space="preserve">Ensure operating area is free of obstacles and obstructions </w:t>
            </w:r>
          </w:p>
          <w:p w14:paraId="2BDD6021"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Do not change the engine governor settings or overspeed the engine</w:t>
            </w:r>
          </w:p>
          <w:p w14:paraId="66BD8D68"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When starting the engine ensure that the mower is on level ground</w:t>
            </w:r>
          </w:p>
          <w:p w14:paraId="10E6AA32"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Do not start the engine when standing in front of the cutting reel</w:t>
            </w:r>
          </w:p>
          <w:p w14:paraId="7C1C0AB7"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 xml:space="preserve">NEVER perform maintenance on the cylinder mower or attempt to remove obstacles from the cylinders whilst the mower is in operation. Turn it off, and remove the spark plugs before examining it or repairing it. </w:t>
            </w:r>
          </w:p>
          <w:p w14:paraId="5AD4046B"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Always disengage the cylinder when not cutting grass. Even short periods, such as emptying the catcher, can scorch the grass from the heat generated between the blades.</w:t>
            </w:r>
          </w:p>
          <w:p w14:paraId="12BA531E"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Care should be taken when mowing down steep inclines with mowers fitted with split rear rollers of the ratchet type. They tend to freewheel under these conditions.</w:t>
            </w:r>
          </w:p>
          <w:p w14:paraId="11135C00" w14:textId="77777777" w:rsidR="003C34C5" w:rsidRPr="00DF2F0D" w:rsidRDefault="003C34C5" w:rsidP="001F174C">
            <w:pPr>
              <w:numPr>
                <w:ilvl w:val="0"/>
                <w:numId w:val="13"/>
              </w:numPr>
              <w:tabs>
                <w:tab w:val="clear" w:pos="720"/>
                <w:tab w:val="num" w:pos="432"/>
              </w:tabs>
              <w:ind w:left="432"/>
              <w:rPr>
                <w:rFonts w:ascii="Franklin Gothic Book" w:hAnsi="Franklin Gothic Book" w:cs="Arial"/>
                <w:sz w:val="22"/>
                <w:szCs w:val="22"/>
              </w:rPr>
            </w:pPr>
            <w:r w:rsidRPr="00DF2F0D">
              <w:rPr>
                <w:rFonts w:ascii="Franklin Gothic Book" w:hAnsi="Franklin Gothic Book" w:cs="Arial"/>
                <w:sz w:val="22"/>
                <w:szCs w:val="22"/>
              </w:rPr>
              <w:t>The cutting cylinder clutch lever should only be operated when the mower is on the grassed area and you are ready to cut the grass</w:t>
            </w:r>
          </w:p>
        </w:tc>
      </w:tr>
    </w:tbl>
    <w:p w14:paraId="2942136C" w14:textId="77777777" w:rsidR="003C34C5" w:rsidRDefault="003C34C5" w:rsidP="003C34C5">
      <w:pPr>
        <w:jc w:val="both"/>
        <w:rPr>
          <w:rFonts w:ascii="Arial" w:hAnsi="Arial" w:cs="Arial"/>
          <w:b/>
          <w:sz w:val="32"/>
          <w:szCs w:val="32"/>
        </w:rPr>
      </w:pPr>
    </w:p>
    <w:p w14:paraId="66EFF192" w14:textId="77777777" w:rsidR="003C34C5" w:rsidRDefault="003C34C5" w:rsidP="003C34C5">
      <w:pPr>
        <w:jc w:val="both"/>
        <w:rPr>
          <w:rFonts w:ascii="Arial" w:hAnsi="Arial" w:cs="Arial"/>
          <w:b/>
          <w:sz w:val="32"/>
          <w:szCs w:val="32"/>
        </w:rPr>
      </w:pPr>
    </w:p>
    <w:p w14:paraId="1E1357FD" w14:textId="77777777" w:rsidR="003C34C5" w:rsidRDefault="003C34C5" w:rsidP="003C34C5">
      <w:pPr>
        <w:jc w:val="both"/>
        <w:rPr>
          <w:rFonts w:ascii="Arial" w:hAnsi="Arial" w:cs="Arial"/>
          <w:b/>
          <w:sz w:val="32"/>
          <w:szCs w:val="32"/>
        </w:rPr>
      </w:pPr>
    </w:p>
    <w:p w14:paraId="6723589A" w14:textId="77777777" w:rsidR="003C34C5" w:rsidRDefault="003C34C5" w:rsidP="003C34C5">
      <w:pPr>
        <w:jc w:val="both"/>
        <w:rPr>
          <w:rFonts w:ascii="Arial" w:hAnsi="Arial" w:cs="Arial"/>
          <w:b/>
          <w:sz w:val="32"/>
          <w:szCs w:val="32"/>
        </w:rPr>
      </w:pPr>
    </w:p>
    <w:p w14:paraId="486E3E6D" w14:textId="062F86DF" w:rsidR="003C34C5" w:rsidRPr="005A0709" w:rsidRDefault="00DF2F0D" w:rsidP="00D97BBD">
      <w:pPr>
        <w:pStyle w:val="Heading1"/>
      </w:pPr>
      <w:r>
        <w:br/>
      </w:r>
      <w:r w:rsidR="00360CDA" w:rsidRPr="005A0709">
        <w:t xml:space="preserve">Task: </w:t>
      </w:r>
      <w:r w:rsidR="00360CDA">
        <w:t>G</w:t>
      </w:r>
      <w:r w:rsidR="00360CDA" w:rsidRPr="005A0709">
        <w:t>eneral gardening such as using blowers, hedge trimming, using whipper snippers, pruners, chainsaws, brushcutters &amp; spray units</w:t>
      </w:r>
    </w:p>
    <w:p w14:paraId="485DBC54" w14:textId="77777777" w:rsidR="003C34C5" w:rsidRPr="005A0709" w:rsidRDefault="003C34C5" w:rsidP="003C34C5">
      <w:pPr>
        <w:jc w:val="both"/>
        <w:rPr>
          <w:rFonts w:ascii="Arial" w:hAnsi="Arial" w:cs="Arial"/>
          <w:b/>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2261"/>
        <w:gridCol w:w="9439"/>
      </w:tblGrid>
      <w:tr w:rsidR="003C34C5" w:rsidRPr="005A0709" w14:paraId="1F0CAE44" w14:textId="77777777" w:rsidTr="00794E64">
        <w:trPr>
          <w:tblHeader/>
        </w:trPr>
        <w:tc>
          <w:tcPr>
            <w:tcW w:w="5000" w:type="pct"/>
            <w:gridSpan w:val="3"/>
            <w:shd w:val="clear" w:color="auto" w:fill="auto"/>
          </w:tcPr>
          <w:p w14:paraId="4F0ECF76"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b/>
                <w:sz w:val="22"/>
                <w:szCs w:val="22"/>
              </w:rPr>
              <w:t xml:space="preserve">Personal Protective Equipment Required: </w:t>
            </w:r>
            <w:r w:rsidRPr="00DF2F0D">
              <w:rPr>
                <w:rFonts w:asciiTheme="minorHAnsi" w:hAnsiTheme="minorHAnsi" w:cs="Arial"/>
                <w:sz w:val="22"/>
                <w:szCs w:val="22"/>
              </w:rPr>
              <w:t xml:space="preserve">the minimum PPE required when undertaking general gardening such as using blowers, hedge trimming, using whipper snippers, pruners, chainsaws, brushcutters &amp; spray units is </w:t>
            </w:r>
          </w:p>
          <w:p w14:paraId="0639BFC2" w14:textId="77777777" w:rsidR="003C34C5" w:rsidRPr="00DF2F0D" w:rsidRDefault="003C34C5" w:rsidP="001F174C">
            <w:pPr>
              <w:numPr>
                <w:ilvl w:val="0"/>
                <w:numId w:val="15"/>
              </w:numPr>
              <w:rPr>
                <w:rFonts w:asciiTheme="minorHAnsi" w:hAnsiTheme="minorHAnsi" w:cs="Arial"/>
                <w:sz w:val="22"/>
                <w:szCs w:val="22"/>
              </w:rPr>
            </w:pPr>
            <w:r w:rsidRPr="00DF2F0D">
              <w:rPr>
                <w:rFonts w:asciiTheme="minorHAnsi" w:hAnsiTheme="minorHAnsi" w:cs="Arial"/>
                <w:sz w:val="22"/>
                <w:szCs w:val="22"/>
              </w:rPr>
              <w:t>Safety Glasses</w:t>
            </w:r>
          </w:p>
          <w:p w14:paraId="707E1971" w14:textId="77777777" w:rsidR="003C34C5" w:rsidRPr="00DF2F0D" w:rsidRDefault="003C34C5" w:rsidP="001F174C">
            <w:pPr>
              <w:numPr>
                <w:ilvl w:val="0"/>
                <w:numId w:val="15"/>
              </w:numPr>
              <w:rPr>
                <w:rFonts w:asciiTheme="minorHAnsi" w:hAnsiTheme="minorHAnsi" w:cs="Arial"/>
                <w:sz w:val="22"/>
                <w:szCs w:val="22"/>
              </w:rPr>
            </w:pPr>
            <w:r w:rsidRPr="00DF2F0D">
              <w:rPr>
                <w:rFonts w:asciiTheme="minorHAnsi" w:hAnsiTheme="minorHAnsi" w:cs="Arial"/>
                <w:sz w:val="22"/>
                <w:szCs w:val="22"/>
              </w:rPr>
              <w:t>Hearing protection</w:t>
            </w:r>
          </w:p>
          <w:p w14:paraId="30A2E516" w14:textId="77777777" w:rsidR="003C34C5" w:rsidRPr="00DF2F0D" w:rsidRDefault="003C34C5" w:rsidP="001F174C">
            <w:pPr>
              <w:numPr>
                <w:ilvl w:val="0"/>
                <w:numId w:val="15"/>
              </w:numPr>
              <w:rPr>
                <w:rFonts w:asciiTheme="minorHAnsi" w:hAnsiTheme="minorHAnsi" w:cs="Arial"/>
                <w:sz w:val="22"/>
                <w:szCs w:val="22"/>
              </w:rPr>
            </w:pPr>
            <w:r w:rsidRPr="00DF2F0D">
              <w:rPr>
                <w:rFonts w:asciiTheme="minorHAnsi" w:hAnsiTheme="minorHAnsi" w:cs="Arial"/>
                <w:sz w:val="22"/>
                <w:szCs w:val="22"/>
              </w:rPr>
              <w:t>Steel Capped Safety Boots – definitely NO bare feet or open toed shoes/sandals</w:t>
            </w:r>
          </w:p>
          <w:p w14:paraId="743B3928" w14:textId="77777777" w:rsidR="003C34C5" w:rsidRPr="00DF2F0D" w:rsidRDefault="003C34C5" w:rsidP="001F174C">
            <w:pPr>
              <w:numPr>
                <w:ilvl w:val="0"/>
                <w:numId w:val="15"/>
              </w:numPr>
              <w:rPr>
                <w:rFonts w:asciiTheme="minorHAnsi" w:hAnsiTheme="minorHAnsi" w:cs="Arial"/>
                <w:sz w:val="22"/>
                <w:szCs w:val="22"/>
              </w:rPr>
            </w:pPr>
            <w:r w:rsidRPr="00DF2F0D">
              <w:rPr>
                <w:rFonts w:asciiTheme="minorHAnsi" w:hAnsiTheme="minorHAnsi" w:cs="Arial"/>
                <w:sz w:val="22"/>
                <w:szCs w:val="22"/>
              </w:rPr>
              <w:t>Long Pants</w:t>
            </w:r>
          </w:p>
        </w:tc>
      </w:tr>
      <w:tr w:rsidR="003C34C5" w:rsidRPr="005A0709" w14:paraId="2E3EE5A7" w14:textId="77777777" w:rsidTr="00794E64">
        <w:trPr>
          <w:tblHeader/>
        </w:trPr>
        <w:tc>
          <w:tcPr>
            <w:tcW w:w="767" w:type="pct"/>
            <w:shd w:val="clear" w:color="auto" w:fill="E0E0E0"/>
          </w:tcPr>
          <w:p w14:paraId="44862E8F"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b/>
                <w:sz w:val="22"/>
                <w:szCs w:val="22"/>
              </w:rPr>
              <w:t xml:space="preserve">Activity – </w:t>
            </w:r>
            <w:r w:rsidRPr="00DF2F0D">
              <w:rPr>
                <w:rFonts w:asciiTheme="minorHAnsi" w:hAnsiTheme="minorHAnsi" w:cs="Arial"/>
                <w:sz w:val="22"/>
                <w:szCs w:val="22"/>
              </w:rPr>
              <w:t>List the tasks required to perform the activity in the sequence they are carried out.</w:t>
            </w:r>
          </w:p>
        </w:tc>
        <w:tc>
          <w:tcPr>
            <w:tcW w:w="818" w:type="pct"/>
            <w:shd w:val="clear" w:color="auto" w:fill="E0E0E0"/>
          </w:tcPr>
          <w:p w14:paraId="6AB50534"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b/>
                <w:sz w:val="22"/>
                <w:szCs w:val="22"/>
              </w:rPr>
              <w:t xml:space="preserve">Hazards – </w:t>
            </w:r>
            <w:r w:rsidRPr="00DF2F0D">
              <w:rPr>
                <w:rFonts w:asciiTheme="minorHAnsi" w:hAnsiTheme="minorHAnsi" w:cs="Arial"/>
                <w:sz w:val="22"/>
                <w:szCs w:val="22"/>
              </w:rPr>
              <w:t>Against each task, list the hazards that could cause injury when the task is performed.</w:t>
            </w:r>
          </w:p>
        </w:tc>
        <w:tc>
          <w:tcPr>
            <w:tcW w:w="3415" w:type="pct"/>
            <w:shd w:val="clear" w:color="auto" w:fill="E0E0E0"/>
          </w:tcPr>
          <w:p w14:paraId="3D959340"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b/>
                <w:sz w:val="22"/>
                <w:szCs w:val="22"/>
              </w:rPr>
              <w:t xml:space="preserve">Risk Control Measures – </w:t>
            </w:r>
            <w:r w:rsidRPr="00DF2F0D">
              <w:rPr>
                <w:rFonts w:asciiTheme="minorHAnsi" w:hAnsiTheme="minorHAnsi" w:cs="Arial"/>
                <w:sz w:val="22"/>
                <w:szCs w:val="22"/>
              </w:rPr>
              <w:t xml:space="preserve">List the control measures required to eliminate or minimise the risk of injury arising from the identified hazard.  Control methods must follow the Control Hierarchy Procedure </w:t>
            </w:r>
          </w:p>
        </w:tc>
      </w:tr>
      <w:tr w:rsidR="003C34C5" w:rsidRPr="005A0709" w14:paraId="667519A1" w14:textId="77777777" w:rsidTr="00794E64">
        <w:trPr>
          <w:cantSplit/>
        </w:trPr>
        <w:tc>
          <w:tcPr>
            <w:tcW w:w="767" w:type="pct"/>
          </w:tcPr>
          <w:p w14:paraId="3DFD049F"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sz w:val="22"/>
                <w:szCs w:val="22"/>
              </w:rPr>
              <w:t>Filling whipper snippers, hedge trimmers chainsaws and other equipment with fuel</w:t>
            </w:r>
          </w:p>
        </w:tc>
        <w:tc>
          <w:tcPr>
            <w:tcW w:w="818" w:type="pct"/>
          </w:tcPr>
          <w:p w14:paraId="2EA71025" w14:textId="77777777" w:rsidR="003C34C5" w:rsidRPr="00DF2F0D" w:rsidRDefault="003C34C5" w:rsidP="001F174C">
            <w:pPr>
              <w:numPr>
                <w:ilvl w:val="0"/>
                <w:numId w:val="16"/>
              </w:numPr>
              <w:tabs>
                <w:tab w:val="clear" w:pos="720"/>
                <w:tab w:val="num" w:pos="136"/>
              </w:tabs>
              <w:ind w:left="136" w:hanging="180"/>
              <w:rPr>
                <w:rFonts w:asciiTheme="minorHAnsi" w:hAnsiTheme="minorHAnsi" w:cs="Arial"/>
                <w:sz w:val="22"/>
                <w:szCs w:val="22"/>
              </w:rPr>
            </w:pPr>
            <w:r w:rsidRPr="00DF2F0D">
              <w:rPr>
                <w:rFonts w:asciiTheme="minorHAnsi" w:hAnsiTheme="minorHAnsi" w:cs="Arial"/>
                <w:sz w:val="22"/>
                <w:szCs w:val="22"/>
              </w:rPr>
              <w:t>Leaking fuel causing damage to the environment</w:t>
            </w:r>
          </w:p>
          <w:p w14:paraId="5A2320C0" w14:textId="77777777" w:rsidR="003C34C5" w:rsidRPr="00DF2F0D" w:rsidRDefault="003C34C5" w:rsidP="001F174C">
            <w:pPr>
              <w:numPr>
                <w:ilvl w:val="0"/>
                <w:numId w:val="16"/>
              </w:numPr>
              <w:tabs>
                <w:tab w:val="clear" w:pos="720"/>
                <w:tab w:val="num" w:pos="156"/>
              </w:tabs>
              <w:ind w:left="136" w:hanging="180"/>
              <w:rPr>
                <w:rFonts w:asciiTheme="minorHAnsi" w:hAnsiTheme="minorHAnsi" w:cs="Arial"/>
                <w:sz w:val="22"/>
                <w:szCs w:val="22"/>
              </w:rPr>
            </w:pPr>
            <w:r w:rsidRPr="00DF2F0D">
              <w:rPr>
                <w:rFonts w:asciiTheme="minorHAnsi" w:hAnsiTheme="minorHAnsi" w:cs="Arial"/>
                <w:sz w:val="22"/>
                <w:szCs w:val="22"/>
              </w:rPr>
              <w:t>Fire/explosion from leaking fuel</w:t>
            </w:r>
          </w:p>
          <w:p w14:paraId="10AC4044" w14:textId="77777777" w:rsidR="003C34C5" w:rsidRPr="00DF2F0D" w:rsidRDefault="003C34C5" w:rsidP="001F174C">
            <w:pPr>
              <w:numPr>
                <w:ilvl w:val="0"/>
                <w:numId w:val="16"/>
              </w:numPr>
              <w:tabs>
                <w:tab w:val="clear" w:pos="720"/>
                <w:tab w:val="num" w:pos="156"/>
              </w:tabs>
              <w:ind w:left="136" w:hanging="180"/>
              <w:rPr>
                <w:rFonts w:asciiTheme="minorHAnsi" w:hAnsiTheme="minorHAnsi" w:cs="Arial"/>
                <w:sz w:val="22"/>
                <w:szCs w:val="22"/>
              </w:rPr>
            </w:pPr>
            <w:r w:rsidRPr="00DF2F0D">
              <w:rPr>
                <w:rFonts w:asciiTheme="minorHAnsi" w:hAnsiTheme="minorHAnsi" w:cs="Arial"/>
                <w:sz w:val="22"/>
                <w:szCs w:val="22"/>
              </w:rPr>
              <w:t>Damage to eyes, skin from contact with fuel</w:t>
            </w:r>
          </w:p>
        </w:tc>
        <w:tc>
          <w:tcPr>
            <w:tcW w:w="3415" w:type="pct"/>
          </w:tcPr>
          <w:p w14:paraId="3B2A345D" w14:textId="77777777" w:rsidR="003C34C5" w:rsidRPr="00DF2F0D" w:rsidRDefault="003C34C5" w:rsidP="001F174C">
            <w:pPr>
              <w:numPr>
                <w:ilvl w:val="0"/>
                <w:numId w:val="12"/>
              </w:numPr>
              <w:tabs>
                <w:tab w:val="clear" w:pos="720"/>
                <w:tab w:val="num" w:pos="429"/>
              </w:tabs>
              <w:ind w:left="429"/>
              <w:rPr>
                <w:rFonts w:asciiTheme="minorHAnsi" w:hAnsiTheme="minorHAnsi" w:cs="Arial"/>
                <w:sz w:val="22"/>
                <w:szCs w:val="22"/>
              </w:rPr>
            </w:pPr>
            <w:r w:rsidRPr="00DF2F0D">
              <w:rPr>
                <w:rFonts w:asciiTheme="minorHAnsi" w:hAnsiTheme="minorHAnsi" w:cs="Arial"/>
                <w:sz w:val="22"/>
                <w:szCs w:val="22"/>
              </w:rPr>
              <w:t>NEVER refuel where people are smoking, using naked flames or near sources of heat</w:t>
            </w:r>
          </w:p>
          <w:p w14:paraId="5D27AE72" w14:textId="77777777" w:rsidR="003C34C5" w:rsidRPr="00DF2F0D" w:rsidRDefault="003C34C5" w:rsidP="001F174C">
            <w:pPr>
              <w:numPr>
                <w:ilvl w:val="0"/>
                <w:numId w:val="12"/>
              </w:numPr>
              <w:tabs>
                <w:tab w:val="clear" w:pos="720"/>
                <w:tab w:val="num" w:pos="429"/>
              </w:tabs>
              <w:ind w:left="429"/>
              <w:rPr>
                <w:rFonts w:asciiTheme="minorHAnsi" w:hAnsiTheme="minorHAnsi" w:cs="Arial"/>
                <w:sz w:val="22"/>
                <w:szCs w:val="22"/>
              </w:rPr>
            </w:pPr>
            <w:r w:rsidRPr="00DF2F0D">
              <w:rPr>
                <w:rFonts w:asciiTheme="minorHAnsi" w:hAnsiTheme="minorHAnsi" w:cs="Arial"/>
                <w:sz w:val="22"/>
                <w:szCs w:val="22"/>
              </w:rPr>
              <w:t xml:space="preserve">Ensure the fuel to be used is the correct type of fuel and only use purpose-built fuel cans in good condition </w:t>
            </w:r>
          </w:p>
          <w:p w14:paraId="565C4360" w14:textId="77777777" w:rsidR="003C34C5" w:rsidRPr="00DF2F0D" w:rsidRDefault="003C34C5" w:rsidP="001F174C">
            <w:pPr>
              <w:numPr>
                <w:ilvl w:val="0"/>
                <w:numId w:val="12"/>
              </w:numPr>
              <w:tabs>
                <w:tab w:val="clear" w:pos="720"/>
                <w:tab w:val="num" w:pos="429"/>
              </w:tabs>
              <w:ind w:left="429"/>
              <w:rPr>
                <w:rFonts w:asciiTheme="minorHAnsi" w:hAnsiTheme="minorHAnsi" w:cs="Arial"/>
                <w:sz w:val="22"/>
                <w:szCs w:val="22"/>
              </w:rPr>
            </w:pPr>
            <w:r w:rsidRPr="00DF2F0D">
              <w:rPr>
                <w:rFonts w:asciiTheme="minorHAnsi" w:hAnsiTheme="minorHAnsi" w:cs="Arial"/>
                <w:sz w:val="22"/>
                <w:szCs w:val="22"/>
              </w:rPr>
              <w:t xml:space="preserve">Wear correct protective equipment as per the manufacturer’s instructions and at least gloves and chemical splash goggles </w:t>
            </w:r>
          </w:p>
          <w:p w14:paraId="2C918C4C" w14:textId="77777777" w:rsidR="003C34C5" w:rsidRPr="00DF2F0D" w:rsidRDefault="003C34C5" w:rsidP="001F174C">
            <w:pPr>
              <w:numPr>
                <w:ilvl w:val="0"/>
                <w:numId w:val="12"/>
              </w:numPr>
              <w:tabs>
                <w:tab w:val="clear" w:pos="720"/>
                <w:tab w:val="num" w:pos="429"/>
              </w:tabs>
              <w:ind w:left="429"/>
              <w:rPr>
                <w:rFonts w:asciiTheme="minorHAnsi" w:hAnsiTheme="minorHAnsi" w:cs="Arial"/>
                <w:sz w:val="22"/>
                <w:szCs w:val="22"/>
              </w:rPr>
            </w:pPr>
            <w:r w:rsidRPr="00DF2F0D">
              <w:rPr>
                <w:rFonts w:asciiTheme="minorHAnsi" w:hAnsiTheme="minorHAnsi" w:cs="Arial"/>
                <w:sz w:val="22"/>
                <w:szCs w:val="22"/>
              </w:rPr>
              <w:t>Always add fuel to equipment before starting it up</w:t>
            </w:r>
          </w:p>
          <w:p w14:paraId="66C011F4" w14:textId="77777777" w:rsidR="003C34C5" w:rsidRPr="00DF2F0D" w:rsidRDefault="003C34C5" w:rsidP="001F174C">
            <w:pPr>
              <w:numPr>
                <w:ilvl w:val="0"/>
                <w:numId w:val="12"/>
              </w:numPr>
              <w:tabs>
                <w:tab w:val="clear" w:pos="720"/>
                <w:tab w:val="num" w:pos="429"/>
              </w:tabs>
              <w:ind w:left="429"/>
              <w:rPr>
                <w:rFonts w:asciiTheme="minorHAnsi" w:hAnsiTheme="minorHAnsi" w:cs="Arial"/>
                <w:sz w:val="22"/>
                <w:szCs w:val="22"/>
              </w:rPr>
            </w:pPr>
            <w:r w:rsidRPr="00DF2F0D">
              <w:rPr>
                <w:rFonts w:asciiTheme="minorHAnsi" w:hAnsiTheme="minorHAnsi" w:cs="Arial"/>
                <w:sz w:val="22"/>
                <w:szCs w:val="22"/>
              </w:rPr>
              <w:t>Never remove the equipment fuel cap or attempt to add fuel while the engine is running</w:t>
            </w:r>
          </w:p>
          <w:p w14:paraId="717DAF61" w14:textId="77777777" w:rsidR="003C34C5" w:rsidRPr="00DF2F0D" w:rsidRDefault="003C34C5" w:rsidP="001F174C">
            <w:pPr>
              <w:numPr>
                <w:ilvl w:val="0"/>
                <w:numId w:val="12"/>
              </w:numPr>
              <w:tabs>
                <w:tab w:val="clear" w:pos="720"/>
                <w:tab w:val="num" w:pos="429"/>
              </w:tabs>
              <w:ind w:left="429"/>
              <w:rPr>
                <w:rFonts w:asciiTheme="minorHAnsi" w:hAnsiTheme="minorHAnsi" w:cs="Arial"/>
                <w:sz w:val="22"/>
                <w:szCs w:val="22"/>
              </w:rPr>
            </w:pPr>
            <w:r w:rsidRPr="00DF2F0D">
              <w:rPr>
                <w:rFonts w:asciiTheme="minorHAnsi" w:hAnsiTheme="minorHAnsi" w:cs="Arial"/>
                <w:sz w:val="22"/>
                <w:szCs w:val="22"/>
              </w:rPr>
              <w:t>Always refuel and lubricate the equipment in a well-ventilated area outside</w:t>
            </w:r>
          </w:p>
          <w:p w14:paraId="7DBE1219" w14:textId="77777777" w:rsidR="003C34C5" w:rsidRPr="00DF2F0D" w:rsidRDefault="003C34C5" w:rsidP="001F174C">
            <w:pPr>
              <w:numPr>
                <w:ilvl w:val="0"/>
                <w:numId w:val="12"/>
              </w:numPr>
              <w:tabs>
                <w:tab w:val="clear" w:pos="720"/>
                <w:tab w:val="num" w:pos="429"/>
              </w:tabs>
              <w:ind w:left="429"/>
              <w:rPr>
                <w:rFonts w:asciiTheme="minorHAnsi" w:hAnsiTheme="minorHAnsi" w:cs="Arial"/>
                <w:sz w:val="22"/>
                <w:szCs w:val="22"/>
              </w:rPr>
            </w:pPr>
            <w:r w:rsidRPr="00DF2F0D">
              <w:rPr>
                <w:rFonts w:asciiTheme="minorHAnsi" w:hAnsiTheme="minorHAnsi" w:cs="Arial"/>
                <w:sz w:val="22"/>
                <w:szCs w:val="22"/>
              </w:rPr>
              <w:t>Clean up any fuel spillages immediately with old rags</w:t>
            </w:r>
          </w:p>
          <w:p w14:paraId="7FC93EA4" w14:textId="77777777" w:rsidR="003C34C5" w:rsidRPr="00DF2F0D" w:rsidRDefault="003C34C5" w:rsidP="001F174C">
            <w:pPr>
              <w:numPr>
                <w:ilvl w:val="0"/>
                <w:numId w:val="12"/>
              </w:numPr>
              <w:tabs>
                <w:tab w:val="clear" w:pos="720"/>
                <w:tab w:val="num" w:pos="429"/>
              </w:tabs>
              <w:ind w:left="429"/>
              <w:rPr>
                <w:rFonts w:asciiTheme="minorHAnsi" w:hAnsiTheme="minorHAnsi" w:cs="Arial"/>
                <w:sz w:val="22"/>
                <w:szCs w:val="22"/>
              </w:rPr>
            </w:pPr>
            <w:r w:rsidRPr="00DF2F0D">
              <w:rPr>
                <w:rFonts w:asciiTheme="minorHAnsi" w:hAnsiTheme="minorHAnsi" w:cs="Arial"/>
                <w:sz w:val="22"/>
                <w:szCs w:val="22"/>
              </w:rPr>
              <w:t>Replace fuel cap securely</w:t>
            </w:r>
          </w:p>
        </w:tc>
      </w:tr>
      <w:tr w:rsidR="003C34C5" w:rsidRPr="005A0709" w14:paraId="383FFB80" w14:textId="77777777" w:rsidTr="00794E64">
        <w:tc>
          <w:tcPr>
            <w:tcW w:w="767" w:type="pct"/>
          </w:tcPr>
          <w:p w14:paraId="35651FAA"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sz w:val="22"/>
                <w:szCs w:val="22"/>
              </w:rPr>
              <w:t>Using equipment such as whipper snippers, hedge trimmers, chainsaws and other equipment in close proximity to other workers and pedestrians</w:t>
            </w:r>
          </w:p>
        </w:tc>
        <w:tc>
          <w:tcPr>
            <w:tcW w:w="818" w:type="pct"/>
          </w:tcPr>
          <w:p w14:paraId="037C7F00"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sz w:val="22"/>
                <w:szCs w:val="22"/>
              </w:rPr>
              <w:t>Lacerations, puncture wounds, and possible eye injuries caused by objects being ejected or coming into contact with rotating cutting devices</w:t>
            </w:r>
          </w:p>
        </w:tc>
        <w:tc>
          <w:tcPr>
            <w:tcW w:w="3415" w:type="pct"/>
          </w:tcPr>
          <w:p w14:paraId="5A20C5FE"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 xml:space="preserve">Ensure there is an adequate safe working distance between workers where there are 2 or more workers in the same area. Where they must cross over, there must be adequate protection for both of them – one or both should stop the task that they are involved in until the other has passed  </w:t>
            </w:r>
          </w:p>
          <w:p w14:paraId="36587472" w14:textId="77777777" w:rsidR="003C34C5" w:rsidRPr="00DF2F0D" w:rsidRDefault="003C34C5" w:rsidP="001F174C">
            <w:pPr>
              <w:numPr>
                <w:ilvl w:val="0"/>
                <w:numId w:val="13"/>
              </w:numPr>
              <w:tabs>
                <w:tab w:val="clear" w:pos="720"/>
                <w:tab w:val="num" w:pos="433"/>
              </w:tabs>
              <w:ind w:left="433"/>
              <w:rPr>
                <w:rFonts w:asciiTheme="minorHAnsi" w:hAnsiTheme="minorHAnsi" w:cs="Arial"/>
                <w:sz w:val="22"/>
                <w:szCs w:val="22"/>
              </w:rPr>
            </w:pPr>
            <w:r w:rsidRPr="00DF2F0D">
              <w:rPr>
                <w:rFonts w:asciiTheme="minorHAnsi" w:hAnsiTheme="minorHAnsi" w:cs="Arial"/>
                <w:sz w:val="22"/>
                <w:szCs w:val="22"/>
              </w:rPr>
              <w:t>Set up safety signage and barriers where necessary to prevent pedestrians from coming too close to powered tools and equipment. Pedestrians should be kept at least 15 metres away from equipment whilst in use. If pedestrians come in the vicinity of the work, stop until they have passed and are a safe distance away before continuing</w:t>
            </w:r>
          </w:p>
          <w:p w14:paraId="7A7804B7"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Keep hands and feet well clear of the rotating blades/parts when starting and operating the equipment</w:t>
            </w:r>
          </w:p>
          <w:p w14:paraId="6959CF5F"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Never operate equipment near electrical wiring or leads, and metal objects such as fencing as the rotating parts/blades can get caught and kick back</w:t>
            </w:r>
          </w:p>
          <w:p w14:paraId="3575691F"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Only operate powered tools and equipment during daylight hours</w:t>
            </w:r>
          </w:p>
          <w:p w14:paraId="744E9C88"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Always stop the engine of equipment when you leave them unattended and when crossing roads, footpaths etc.</w:t>
            </w:r>
          </w:p>
          <w:p w14:paraId="06D7F82F"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Ensure that all equipment is turned off and spark plug is disconnected when checking for faults, changing the blades, cutting cord etc.</w:t>
            </w:r>
          </w:p>
          <w:p w14:paraId="2658D068"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 xml:space="preserve">Ensure all equipment is in good order with no obvious signs of structural damage </w:t>
            </w:r>
          </w:p>
        </w:tc>
      </w:tr>
      <w:tr w:rsidR="003C34C5" w:rsidRPr="005A0709" w14:paraId="39E9E647" w14:textId="77777777" w:rsidTr="00794E64">
        <w:trPr>
          <w:cantSplit/>
        </w:trPr>
        <w:tc>
          <w:tcPr>
            <w:tcW w:w="767" w:type="pct"/>
          </w:tcPr>
          <w:p w14:paraId="09A02F8D"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sz w:val="22"/>
                <w:szCs w:val="22"/>
              </w:rPr>
              <w:t>Using equipment such as whipper snippers, hedge trimmers, chainsaws and other equipment in close proximity to other workers and pedestrians</w:t>
            </w:r>
          </w:p>
        </w:tc>
        <w:tc>
          <w:tcPr>
            <w:tcW w:w="818" w:type="pct"/>
          </w:tcPr>
          <w:p w14:paraId="614CE3BA"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sz w:val="22"/>
                <w:szCs w:val="22"/>
              </w:rPr>
              <w:t>Lacerations, puncture wounds, and possible eye injuries caused by objects being ejected or coming into contact with rotating cutting devices</w:t>
            </w:r>
          </w:p>
        </w:tc>
        <w:tc>
          <w:tcPr>
            <w:tcW w:w="3415" w:type="pct"/>
          </w:tcPr>
          <w:p w14:paraId="5DC9368D"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 xml:space="preserve">Volunteers must be instructed in how to use the tools safely as per the manufacturer’s specifications and through their induction training </w:t>
            </w:r>
          </w:p>
          <w:p w14:paraId="0B3EB337" w14:textId="77777777" w:rsidR="003C34C5" w:rsidRPr="00DF2F0D" w:rsidRDefault="003C34C5" w:rsidP="001F174C">
            <w:pPr>
              <w:numPr>
                <w:ilvl w:val="0"/>
                <w:numId w:val="17"/>
              </w:numPr>
              <w:tabs>
                <w:tab w:val="clear" w:pos="720"/>
                <w:tab w:val="num" w:pos="432"/>
              </w:tabs>
              <w:ind w:left="429" w:hanging="358"/>
              <w:rPr>
                <w:rFonts w:asciiTheme="minorHAnsi" w:hAnsiTheme="minorHAnsi" w:cs="Arial"/>
                <w:sz w:val="22"/>
                <w:szCs w:val="22"/>
              </w:rPr>
            </w:pPr>
            <w:r w:rsidRPr="00DF2F0D">
              <w:rPr>
                <w:rFonts w:asciiTheme="minorHAnsi" w:hAnsiTheme="minorHAnsi" w:cs="Arial"/>
                <w:sz w:val="22"/>
                <w:szCs w:val="22"/>
              </w:rPr>
              <w:t xml:space="preserve">All volunteers must be wearing correct safety eye wear, hearing protection and any other Personal Protective Equipment as recommended by the manufacturer of the equipment– safety eyewear, boots, and hearing protection as a minimum – for chainsaw use, protective chaps should also be worn </w:t>
            </w:r>
          </w:p>
          <w:p w14:paraId="7F6DFF59" w14:textId="77777777" w:rsidR="003C34C5" w:rsidRPr="00DF2F0D" w:rsidRDefault="003C34C5" w:rsidP="001F174C">
            <w:pPr>
              <w:numPr>
                <w:ilvl w:val="0"/>
                <w:numId w:val="17"/>
              </w:numPr>
              <w:tabs>
                <w:tab w:val="clear" w:pos="720"/>
                <w:tab w:val="num" w:pos="432"/>
              </w:tabs>
              <w:ind w:left="429" w:hanging="358"/>
              <w:rPr>
                <w:rFonts w:asciiTheme="minorHAnsi" w:hAnsiTheme="minorHAnsi" w:cs="Arial"/>
                <w:sz w:val="22"/>
                <w:szCs w:val="22"/>
              </w:rPr>
            </w:pPr>
            <w:r w:rsidRPr="00DF2F0D">
              <w:rPr>
                <w:rFonts w:asciiTheme="minorHAnsi" w:hAnsiTheme="minorHAnsi" w:cs="Arial"/>
                <w:sz w:val="22"/>
                <w:szCs w:val="22"/>
              </w:rPr>
              <w:t>When using the equipment, loose fitting clothing, and exposed jewellery should not be worn in case it becomes entangled in the rotating equipment</w:t>
            </w:r>
          </w:p>
        </w:tc>
      </w:tr>
      <w:tr w:rsidR="003C34C5" w:rsidRPr="005A0709" w14:paraId="582458A4" w14:textId="77777777" w:rsidTr="00794E64">
        <w:trPr>
          <w:cantSplit/>
        </w:trPr>
        <w:tc>
          <w:tcPr>
            <w:tcW w:w="767" w:type="pct"/>
          </w:tcPr>
          <w:p w14:paraId="5D340FD4"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sz w:val="22"/>
                <w:szCs w:val="22"/>
              </w:rPr>
              <w:t>Using a chainsaw</w:t>
            </w:r>
          </w:p>
        </w:tc>
        <w:tc>
          <w:tcPr>
            <w:tcW w:w="818" w:type="pct"/>
          </w:tcPr>
          <w:p w14:paraId="31501048" w14:textId="77777777" w:rsidR="003C34C5" w:rsidRPr="00DF2F0D" w:rsidRDefault="003C34C5" w:rsidP="00794E64">
            <w:pPr>
              <w:rPr>
                <w:rFonts w:asciiTheme="minorHAnsi" w:hAnsiTheme="minorHAnsi" w:cs="Arial"/>
                <w:sz w:val="22"/>
                <w:szCs w:val="22"/>
              </w:rPr>
            </w:pPr>
            <w:r w:rsidRPr="00DF2F0D">
              <w:rPr>
                <w:rFonts w:asciiTheme="minorHAnsi" w:hAnsiTheme="minorHAnsi" w:cs="Arial"/>
                <w:sz w:val="22"/>
                <w:szCs w:val="22"/>
              </w:rPr>
              <w:t>Chainsaw kickback causing serious injuries</w:t>
            </w:r>
          </w:p>
        </w:tc>
        <w:tc>
          <w:tcPr>
            <w:tcW w:w="3415" w:type="pct"/>
          </w:tcPr>
          <w:p w14:paraId="678D72F2"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Avoid the upper quadrant of the chainsaw coming into contact with any obstacle</w:t>
            </w:r>
          </w:p>
          <w:p w14:paraId="387F911F"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Maintain firm grip, good footing and chainsaw close to body</w:t>
            </w:r>
          </w:p>
          <w:p w14:paraId="10EF189F"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Cutting at peak revs increases chance of cutting through an obstruction</w:t>
            </w:r>
          </w:p>
          <w:p w14:paraId="3F9054BE"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Use correct boring techniques</w:t>
            </w:r>
          </w:p>
          <w:p w14:paraId="1F0FD3B8"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 xml:space="preserve">Avoid </w:t>
            </w:r>
            <w:proofErr w:type="spellStart"/>
            <w:r w:rsidRPr="00DF2F0D">
              <w:rPr>
                <w:rFonts w:asciiTheme="minorHAnsi" w:hAnsiTheme="minorHAnsi" w:cs="Arial"/>
                <w:sz w:val="22"/>
                <w:szCs w:val="22"/>
              </w:rPr>
              <w:t>limbing</w:t>
            </w:r>
            <w:proofErr w:type="spellEnd"/>
            <w:r w:rsidRPr="00DF2F0D">
              <w:rPr>
                <w:rFonts w:asciiTheme="minorHAnsi" w:hAnsiTheme="minorHAnsi" w:cs="Arial"/>
                <w:sz w:val="22"/>
                <w:szCs w:val="22"/>
              </w:rPr>
              <w:t xml:space="preserve"> with upper section of bar nose</w:t>
            </w:r>
          </w:p>
          <w:p w14:paraId="3D39F364"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Sharpen chain correctly</w:t>
            </w:r>
          </w:p>
          <w:p w14:paraId="733B09FC"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Tension chain correctly</w:t>
            </w:r>
          </w:p>
          <w:p w14:paraId="3AFAED67"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Ensure correct depth gauge setting</w:t>
            </w:r>
          </w:p>
          <w:p w14:paraId="47724EC7"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Keep front of depth gauge well rounded</w:t>
            </w:r>
          </w:p>
          <w:p w14:paraId="0744F147"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Ensure chain brake is functioning correctly</w:t>
            </w:r>
          </w:p>
          <w:p w14:paraId="7AE8E11E"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Use reduced kick back chain and kick back bars</w:t>
            </w:r>
          </w:p>
          <w:p w14:paraId="5311422B"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Stand to the side of the cutting path of the chainsaw</w:t>
            </w:r>
          </w:p>
        </w:tc>
      </w:tr>
      <w:tr w:rsidR="003C34C5" w:rsidRPr="005A0709" w14:paraId="47AE2028" w14:textId="77777777" w:rsidTr="00794E64">
        <w:trPr>
          <w:cantSplit/>
        </w:trPr>
        <w:tc>
          <w:tcPr>
            <w:tcW w:w="767" w:type="pct"/>
          </w:tcPr>
          <w:p w14:paraId="0569706F" w14:textId="77777777" w:rsidR="003C34C5" w:rsidRPr="00DF2F0D" w:rsidRDefault="003C34C5" w:rsidP="00794E64">
            <w:pPr>
              <w:rPr>
                <w:rFonts w:asciiTheme="minorHAnsi" w:hAnsiTheme="minorHAnsi" w:cs="Arial"/>
                <w:bCs/>
                <w:sz w:val="22"/>
                <w:szCs w:val="22"/>
              </w:rPr>
            </w:pPr>
            <w:r w:rsidRPr="00DF2F0D">
              <w:rPr>
                <w:rFonts w:asciiTheme="minorHAnsi" w:hAnsiTheme="minorHAnsi" w:cs="Arial"/>
                <w:bCs/>
                <w:sz w:val="22"/>
                <w:szCs w:val="22"/>
              </w:rPr>
              <w:t>Exposure to herbicides, pesticides, fungicides through Spay Units</w:t>
            </w:r>
          </w:p>
        </w:tc>
        <w:tc>
          <w:tcPr>
            <w:tcW w:w="818" w:type="pct"/>
          </w:tcPr>
          <w:p w14:paraId="390B1888" w14:textId="77777777" w:rsidR="003C34C5" w:rsidRPr="00DF2F0D" w:rsidRDefault="003C34C5" w:rsidP="00794E64">
            <w:pPr>
              <w:rPr>
                <w:rFonts w:asciiTheme="minorHAnsi" w:hAnsiTheme="minorHAnsi" w:cs="Arial"/>
                <w:bCs/>
                <w:sz w:val="22"/>
                <w:szCs w:val="22"/>
              </w:rPr>
            </w:pPr>
            <w:r w:rsidRPr="00DF2F0D">
              <w:rPr>
                <w:rFonts w:asciiTheme="minorHAnsi" w:hAnsiTheme="minorHAnsi" w:cs="Arial"/>
                <w:bCs/>
                <w:sz w:val="22"/>
                <w:szCs w:val="22"/>
              </w:rPr>
              <w:t xml:space="preserve">Central nervous system effects, eye irritation, respiratory tract irritation, liver or brain damage </w:t>
            </w:r>
          </w:p>
        </w:tc>
        <w:tc>
          <w:tcPr>
            <w:tcW w:w="3415" w:type="pct"/>
          </w:tcPr>
          <w:p w14:paraId="79B8FACF"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Select non-dangerous, and non-hazardous alternatives if available</w:t>
            </w:r>
          </w:p>
          <w:p w14:paraId="487ADC7F"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Ensure good natural ventilation is present at all times</w:t>
            </w:r>
          </w:p>
          <w:p w14:paraId="2C69D35F" w14:textId="77777777" w:rsidR="003C34C5" w:rsidRPr="00DF2F0D" w:rsidRDefault="003C34C5" w:rsidP="001F174C">
            <w:pPr>
              <w:numPr>
                <w:ilvl w:val="0"/>
                <w:numId w:val="13"/>
              </w:numPr>
              <w:tabs>
                <w:tab w:val="clear" w:pos="720"/>
                <w:tab w:val="num" w:pos="432"/>
                <w:tab w:val="left" w:pos="975"/>
              </w:tabs>
              <w:ind w:left="432"/>
              <w:rPr>
                <w:rFonts w:asciiTheme="minorHAnsi" w:hAnsiTheme="minorHAnsi" w:cs="Arial"/>
                <w:sz w:val="22"/>
                <w:szCs w:val="22"/>
              </w:rPr>
            </w:pPr>
            <w:r w:rsidRPr="00DF2F0D">
              <w:rPr>
                <w:rFonts w:asciiTheme="minorHAnsi" w:hAnsiTheme="minorHAnsi" w:cs="Arial"/>
                <w:sz w:val="22"/>
                <w:szCs w:val="22"/>
              </w:rPr>
              <w:t>Determine safety precautions for the substance via the manufacturer’s Safety Data Sheet and ensure people working with the substance follow the precautions.</w:t>
            </w:r>
          </w:p>
          <w:p w14:paraId="72DEB82E" w14:textId="77777777" w:rsidR="003C34C5" w:rsidRPr="00DF2F0D" w:rsidRDefault="003C34C5" w:rsidP="001F174C">
            <w:pPr>
              <w:numPr>
                <w:ilvl w:val="0"/>
                <w:numId w:val="13"/>
              </w:numPr>
              <w:tabs>
                <w:tab w:val="clear" w:pos="720"/>
                <w:tab w:val="num" w:pos="432"/>
              </w:tabs>
              <w:ind w:left="432"/>
              <w:rPr>
                <w:rFonts w:asciiTheme="minorHAnsi" w:hAnsiTheme="minorHAnsi" w:cs="Arial"/>
                <w:sz w:val="22"/>
                <w:szCs w:val="22"/>
              </w:rPr>
            </w:pPr>
            <w:r w:rsidRPr="00DF2F0D">
              <w:rPr>
                <w:rFonts w:asciiTheme="minorHAnsi" w:hAnsiTheme="minorHAnsi" w:cs="Arial"/>
                <w:sz w:val="22"/>
                <w:szCs w:val="22"/>
              </w:rPr>
              <w:t xml:space="preserve">Ensure personal protective equipment including half face respirator, chemical splash goggles and gloves are suitable for the substance and are worn correctly. </w:t>
            </w:r>
          </w:p>
          <w:p w14:paraId="654CA04A" w14:textId="77777777" w:rsidR="003C34C5" w:rsidRPr="00DF2F0D" w:rsidRDefault="003C34C5" w:rsidP="001F174C">
            <w:pPr>
              <w:numPr>
                <w:ilvl w:val="0"/>
                <w:numId w:val="13"/>
              </w:numPr>
              <w:tabs>
                <w:tab w:val="clear" w:pos="720"/>
                <w:tab w:val="num" w:pos="432"/>
                <w:tab w:val="left" w:pos="975"/>
                <w:tab w:val="num" w:pos="3960"/>
              </w:tabs>
              <w:ind w:left="432"/>
              <w:rPr>
                <w:rFonts w:asciiTheme="minorHAnsi" w:hAnsiTheme="minorHAnsi" w:cs="Arial"/>
                <w:sz w:val="22"/>
                <w:szCs w:val="22"/>
              </w:rPr>
            </w:pPr>
            <w:r w:rsidRPr="00DF2F0D">
              <w:rPr>
                <w:rFonts w:asciiTheme="minorHAnsi" w:hAnsiTheme="minorHAnsi" w:cs="Arial"/>
                <w:sz w:val="22"/>
                <w:szCs w:val="22"/>
              </w:rPr>
              <w:t>Dispose of excess substance correctly as per the Safety Data Sheet and Environmental Protection Authority requirements.</w:t>
            </w:r>
          </w:p>
        </w:tc>
      </w:tr>
    </w:tbl>
    <w:p w14:paraId="7E14803C" w14:textId="77777777" w:rsidR="003C34C5" w:rsidRDefault="003C34C5" w:rsidP="003C34C5"/>
    <w:p w14:paraId="3800DFBD" w14:textId="77777777" w:rsidR="0096473F" w:rsidRPr="006E7735" w:rsidRDefault="0096473F" w:rsidP="003C34C5">
      <w:pPr>
        <w:jc w:val="both"/>
        <w:rPr>
          <w:rFonts w:asciiTheme="minorHAnsi" w:hAnsiTheme="minorHAnsi"/>
          <w:lang w:eastAsia="en-US"/>
        </w:rPr>
      </w:pPr>
    </w:p>
    <w:sectPr w:rsidR="0096473F" w:rsidRPr="006E7735" w:rsidSect="00636449">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560" w:right="1440" w:bottom="991" w:left="1440" w:header="70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7FA5D" w14:textId="77777777" w:rsidR="007374D9" w:rsidRDefault="007374D9" w:rsidP="00756052">
      <w:r>
        <w:separator/>
      </w:r>
    </w:p>
    <w:p w14:paraId="173C6D65" w14:textId="77777777" w:rsidR="007374D9" w:rsidRDefault="007374D9"/>
  </w:endnote>
  <w:endnote w:type="continuationSeparator" w:id="0">
    <w:p w14:paraId="47FAA6F6" w14:textId="77777777" w:rsidR="007374D9" w:rsidRDefault="007374D9" w:rsidP="00756052">
      <w:r>
        <w:continuationSeparator/>
      </w:r>
    </w:p>
    <w:p w14:paraId="75E3F89E" w14:textId="77777777" w:rsidR="007374D9" w:rsidRDefault="00737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Light">
    <w:panose1 w:val="020B03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7111"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6037304"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31FF" w14:textId="77777777" w:rsidR="00C1375B" w:rsidRDefault="00C1375B" w:rsidP="00C1375B">
    <w:pPr>
      <w:pStyle w:val="Footer"/>
      <w:tabs>
        <w:tab w:val="clear" w:pos="4320"/>
        <w:tab w:val="clear" w:pos="8820"/>
        <w:tab w:val="left" w:pos="2268"/>
        <w:tab w:val="left" w:pos="4253"/>
      </w:tabs>
      <w:ind w:right="-1"/>
      <w:jc w:val="both"/>
      <w:rPr>
        <w:szCs w:val="18"/>
      </w:rPr>
    </w:pPr>
    <w:r w:rsidRPr="00630270">
      <w:rPr>
        <w:rStyle w:val="FooterboldChar"/>
        <w:szCs w:val="18"/>
      </w:rPr>
      <w:t>Cardinia Shire Council</w:t>
    </w:r>
    <w:r w:rsidRPr="00630270">
      <w:rPr>
        <w:szCs w:val="18"/>
      </w:rPr>
      <w:tab/>
      <w:t>PO Box 7</w:t>
    </w:r>
    <w:r w:rsidRPr="00630270">
      <w:rPr>
        <w:szCs w:val="18"/>
      </w:rPr>
      <w:tab/>
      <w:t>Phone:</w:t>
    </w:r>
    <w:r w:rsidRPr="00630270">
      <w:rPr>
        <w:szCs w:val="18"/>
      </w:rPr>
      <w:tab/>
      <w:t>1300 787 624</w:t>
    </w:r>
  </w:p>
  <w:p w14:paraId="61D8F719" w14:textId="77777777" w:rsidR="00C1375B" w:rsidRDefault="00C1375B" w:rsidP="00C1375B">
    <w:pPr>
      <w:pStyle w:val="Footer"/>
      <w:tabs>
        <w:tab w:val="clear" w:pos="4320"/>
        <w:tab w:val="clear" w:pos="8820"/>
        <w:tab w:val="left" w:pos="2268"/>
        <w:tab w:val="left" w:pos="4253"/>
      </w:tabs>
      <w:ind w:right="-1"/>
      <w:jc w:val="both"/>
      <w:rPr>
        <w:rStyle w:val="Hyperlink"/>
        <w:szCs w:val="18"/>
      </w:rPr>
    </w:pPr>
    <w:r w:rsidRPr="00630270">
      <w:rPr>
        <w:szCs w:val="18"/>
      </w:rPr>
      <w:t>ABN: 32 210 906 807</w:t>
    </w:r>
    <w:r w:rsidRPr="00630270">
      <w:rPr>
        <w:szCs w:val="18"/>
      </w:rPr>
      <w:tab/>
      <w:t>Pakenham 3810</w:t>
    </w:r>
    <w:r w:rsidRPr="00630270">
      <w:rPr>
        <w:szCs w:val="18"/>
      </w:rPr>
      <w:tab/>
      <w:t>Email:</w:t>
    </w:r>
    <w:r w:rsidRPr="00630270">
      <w:rPr>
        <w:szCs w:val="18"/>
      </w:rPr>
      <w:tab/>
    </w:r>
    <w:hyperlink r:id="rId1" w:history="1">
      <w:r w:rsidRPr="00630270">
        <w:rPr>
          <w:rStyle w:val="Hyperlink"/>
          <w:szCs w:val="18"/>
        </w:rPr>
        <w:t>mail@cardinia.vic.gov.au</w:t>
      </w:r>
    </w:hyperlink>
  </w:p>
  <w:p w14:paraId="3E6FCF04" w14:textId="7DE93DB2" w:rsidR="00E420C1" w:rsidRPr="00C1375B" w:rsidRDefault="00C1375B" w:rsidP="00C1375B">
    <w:pPr>
      <w:pStyle w:val="Footer"/>
      <w:tabs>
        <w:tab w:val="clear" w:pos="4320"/>
        <w:tab w:val="clear" w:pos="8820"/>
        <w:tab w:val="left" w:pos="2268"/>
        <w:tab w:val="left" w:pos="4253"/>
      </w:tabs>
      <w:rPr>
        <w:szCs w:val="18"/>
      </w:rPr>
    </w:pPr>
    <w:r w:rsidRPr="00630270">
      <w:rPr>
        <w:szCs w:val="18"/>
      </w:rPr>
      <w:t>20 Siding Ave, Officer</w:t>
    </w:r>
    <w:r w:rsidRPr="00630270">
      <w:rPr>
        <w:szCs w:val="18"/>
      </w:rPr>
      <w:tab/>
      <w:t>(DX 81006)</w:t>
    </w:r>
    <w:r w:rsidRPr="00630270">
      <w:rPr>
        <w:szCs w:val="18"/>
      </w:rPr>
      <w:tab/>
      <w:t>Web:</w:t>
    </w:r>
    <w:r w:rsidRPr="00630270">
      <w:rPr>
        <w:szCs w:val="18"/>
      </w:rPr>
      <w:tab/>
    </w:r>
    <w:hyperlink r:id="rId2" w:history="1">
      <w:r w:rsidRPr="00630270">
        <w:rPr>
          <w:rStyle w:val="Hyperlink"/>
          <w:szCs w:val="18"/>
        </w:rPr>
        <w:t>cardinia.vic.gov.au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14C3" w14:textId="77777777" w:rsidR="0073513E" w:rsidRDefault="0073513E" w:rsidP="0073513E">
    <w:pPr>
      <w:pStyle w:val="Footer"/>
      <w:tabs>
        <w:tab w:val="clear" w:pos="4320"/>
        <w:tab w:val="clear" w:pos="8820"/>
        <w:tab w:val="left" w:pos="2268"/>
        <w:tab w:val="left" w:pos="4253"/>
      </w:tabs>
      <w:ind w:right="-1"/>
      <w:jc w:val="both"/>
      <w:rPr>
        <w:szCs w:val="18"/>
      </w:rPr>
    </w:pPr>
    <w:r w:rsidRPr="00630270">
      <w:rPr>
        <w:rStyle w:val="FooterboldChar"/>
        <w:szCs w:val="18"/>
      </w:rPr>
      <w:t>Cardinia Shire Council</w:t>
    </w:r>
    <w:r w:rsidRPr="00630270">
      <w:rPr>
        <w:szCs w:val="18"/>
      </w:rPr>
      <w:tab/>
      <w:t>PO Box 7</w:t>
    </w:r>
    <w:r w:rsidRPr="00630270">
      <w:rPr>
        <w:szCs w:val="18"/>
      </w:rPr>
      <w:tab/>
      <w:t>Phone:</w:t>
    </w:r>
    <w:r w:rsidRPr="00630270">
      <w:rPr>
        <w:szCs w:val="18"/>
      </w:rPr>
      <w:tab/>
      <w:t>1300 787 624</w:t>
    </w:r>
  </w:p>
  <w:p w14:paraId="393D5914" w14:textId="77777777" w:rsidR="0073513E" w:rsidRDefault="0073513E" w:rsidP="0073513E">
    <w:pPr>
      <w:pStyle w:val="Footer"/>
      <w:tabs>
        <w:tab w:val="clear" w:pos="4320"/>
        <w:tab w:val="clear" w:pos="8820"/>
        <w:tab w:val="left" w:pos="2268"/>
        <w:tab w:val="left" w:pos="4253"/>
      </w:tabs>
      <w:ind w:right="-1"/>
      <w:jc w:val="both"/>
      <w:rPr>
        <w:rStyle w:val="Hyperlink"/>
        <w:szCs w:val="18"/>
      </w:rPr>
    </w:pPr>
    <w:r w:rsidRPr="00630270">
      <w:rPr>
        <w:szCs w:val="18"/>
      </w:rPr>
      <w:t>ABN: 32 210 906 807</w:t>
    </w:r>
    <w:r w:rsidRPr="00630270">
      <w:rPr>
        <w:szCs w:val="18"/>
      </w:rPr>
      <w:tab/>
      <w:t>Pakenham 3810</w:t>
    </w:r>
    <w:r w:rsidRPr="00630270">
      <w:rPr>
        <w:szCs w:val="18"/>
      </w:rPr>
      <w:tab/>
      <w:t>Email:</w:t>
    </w:r>
    <w:r w:rsidRPr="00630270">
      <w:rPr>
        <w:szCs w:val="18"/>
      </w:rPr>
      <w:tab/>
    </w:r>
    <w:hyperlink r:id="rId1" w:history="1">
      <w:r w:rsidRPr="00630270">
        <w:rPr>
          <w:rStyle w:val="Hyperlink"/>
          <w:szCs w:val="18"/>
        </w:rPr>
        <w:t>mail@cardinia.vic.gov.au</w:t>
      </w:r>
    </w:hyperlink>
  </w:p>
  <w:p w14:paraId="7E9ED37B" w14:textId="5A230C06" w:rsidR="0073513E" w:rsidRPr="0073513E" w:rsidRDefault="0073513E" w:rsidP="0073513E">
    <w:pPr>
      <w:pStyle w:val="Footer"/>
      <w:tabs>
        <w:tab w:val="clear" w:pos="4320"/>
        <w:tab w:val="clear" w:pos="8820"/>
        <w:tab w:val="left" w:pos="2268"/>
        <w:tab w:val="left" w:pos="4253"/>
      </w:tabs>
      <w:rPr>
        <w:szCs w:val="18"/>
      </w:rPr>
    </w:pPr>
    <w:r w:rsidRPr="00630270">
      <w:rPr>
        <w:szCs w:val="18"/>
      </w:rPr>
      <w:t>20 Siding Ave, Officer</w:t>
    </w:r>
    <w:r w:rsidRPr="00630270">
      <w:rPr>
        <w:szCs w:val="18"/>
      </w:rPr>
      <w:tab/>
      <w:t>(DX 81006)</w:t>
    </w:r>
    <w:r w:rsidRPr="00630270">
      <w:rPr>
        <w:szCs w:val="18"/>
      </w:rPr>
      <w:tab/>
      <w:t>Web:</w:t>
    </w:r>
    <w:r w:rsidRPr="00630270">
      <w:rPr>
        <w:szCs w:val="18"/>
      </w:rPr>
      <w:tab/>
    </w:r>
    <w:hyperlink r:id="rId2" w:history="1">
      <w:r w:rsidRPr="00630270">
        <w:rPr>
          <w:rStyle w:val="Hyperlink"/>
          <w:szCs w:val="18"/>
        </w:rPr>
        <w:t>cardinia.vic.gov.au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70466" w14:textId="77777777" w:rsidR="007374D9" w:rsidRDefault="007374D9" w:rsidP="00756052">
      <w:r>
        <w:separator/>
      </w:r>
    </w:p>
    <w:p w14:paraId="32D0C08E" w14:textId="77777777" w:rsidR="007374D9" w:rsidRDefault="007374D9"/>
  </w:footnote>
  <w:footnote w:type="continuationSeparator" w:id="0">
    <w:p w14:paraId="49CDF2C1" w14:textId="77777777" w:rsidR="007374D9" w:rsidRDefault="007374D9" w:rsidP="00756052">
      <w:r>
        <w:continuationSeparator/>
      </w:r>
    </w:p>
    <w:p w14:paraId="7CE6B0B3" w14:textId="77777777" w:rsidR="007374D9" w:rsidRDefault="00737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F791" w14:textId="77777777" w:rsidR="00276154" w:rsidRDefault="00276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363E1" w14:textId="5A1FA87F" w:rsidR="00492E1B" w:rsidRPr="00547D3C" w:rsidRDefault="00492E1B">
    <w:pPr>
      <w:pStyle w:val="Header"/>
      <w:rPr>
        <w:sz w:val="16"/>
        <w:szCs w:val="16"/>
      </w:rPr>
    </w:pPr>
    <w:r w:rsidRPr="00547D3C">
      <w:rPr>
        <w:noProof/>
        <w:sz w:val="16"/>
        <w:szCs w:val="16"/>
      </w:rPr>
      <w:drawing>
        <wp:anchor distT="0" distB="0" distL="114300" distR="114300" simplePos="0" relativeHeight="251659264" behindDoc="1" locked="1" layoutInCell="1" allowOverlap="1" wp14:anchorId="76F5E3BC" wp14:editId="3C652286">
          <wp:simplePos x="0" y="0"/>
          <wp:positionH relativeFrom="column">
            <wp:posOffset>7726680</wp:posOffset>
          </wp:positionH>
          <wp:positionV relativeFrom="page">
            <wp:posOffset>455295</wp:posOffset>
          </wp:positionV>
          <wp:extent cx="1351915" cy="71247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B313" w14:textId="12D3752A" w:rsidR="00547D3C" w:rsidRPr="00782CAF" w:rsidRDefault="00782CAF">
    <w:pPr>
      <w:pStyle w:val="Header"/>
      <w:rPr>
        <w:sz w:val="16"/>
        <w:szCs w:val="16"/>
      </w:rPr>
    </w:pPr>
    <w:r>
      <w:rPr>
        <w:noProof/>
      </w:rPr>
      <w:drawing>
        <wp:anchor distT="0" distB="0" distL="114300" distR="114300" simplePos="0" relativeHeight="251661312" behindDoc="1" locked="1" layoutInCell="1" allowOverlap="1" wp14:anchorId="17A5BFA4" wp14:editId="6BD6F8EB">
          <wp:simplePos x="0" y="0"/>
          <wp:positionH relativeFrom="column">
            <wp:posOffset>7828915</wp:posOffset>
          </wp:positionH>
          <wp:positionV relativeFrom="page">
            <wp:posOffset>448945</wp:posOffset>
          </wp:positionV>
          <wp:extent cx="1351915" cy="71247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r w:rsidR="4AFEA360" w:rsidRPr="00782CAF">
      <w:rPr>
        <w:sz w:val="16"/>
        <w:szCs w:val="16"/>
      </w:rPr>
      <w:t>Form 1</w:t>
    </w:r>
    <w:r w:rsidR="4AFEA360">
      <w:rPr>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82D"/>
    <w:multiLevelType w:val="hybridMultilevel"/>
    <w:tmpl w:val="22CA079C"/>
    <w:lvl w:ilvl="0" w:tplc="04090005">
      <w:start w:val="1"/>
      <w:numFmt w:val="bullet"/>
      <w:lvlText w:val=""/>
      <w:lvlJc w:val="left"/>
      <w:pPr>
        <w:tabs>
          <w:tab w:val="num" w:pos="720"/>
        </w:tabs>
        <w:ind w:left="720" w:hanging="360"/>
      </w:pPr>
      <w:rPr>
        <w:rFonts w:ascii="Wingdings" w:hAnsi="Wingdings" w:hint="default"/>
      </w:rPr>
    </w:lvl>
    <w:lvl w:ilvl="1" w:tplc="9A04079E">
      <w:start w:val="1"/>
      <w:numFmt w:val="bullet"/>
      <w:lvlText w:val=""/>
      <w:lvlJc w:val="left"/>
      <w:pPr>
        <w:tabs>
          <w:tab w:val="num" w:pos="1800"/>
        </w:tabs>
        <w:ind w:left="1368" w:hanging="288"/>
      </w:pPr>
      <w:rPr>
        <w:rFonts w:ascii="Wingdings 2" w:hAnsi="Wingdings 2" w:hint="default"/>
        <w:b/>
        <w:i w:val="0"/>
        <w:outline w:val="0"/>
        <w:shadow w:val="0"/>
        <w:emboss/>
        <w:imprint w:val="0"/>
        <w:color w:val="FF0000"/>
        <w:sz w:val="5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03336B9A"/>
    <w:multiLevelType w:val="multilevel"/>
    <w:tmpl w:val="9B126840"/>
    <w:numStyleLink w:val="CSCTableheadinglist"/>
  </w:abstractNum>
  <w:abstractNum w:abstractNumId="4" w15:restartNumberingAfterBreak="0">
    <w:nsid w:val="0B1564CA"/>
    <w:multiLevelType w:val="hybridMultilevel"/>
    <w:tmpl w:val="DF0EC526"/>
    <w:lvl w:ilvl="0" w:tplc="A21A6010">
      <w:start w:val="1"/>
      <w:numFmt w:val="bullet"/>
      <w:lvlText w:val=""/>
      <w:lvlJc w:val="left"/>
      <w:pPr>
        <w:tabs>
          <w:tab w:val="num" w:pos="3960"/>
        </w:tabs>
        <w:ind w:left="3960" w:hanging="360"/>
      </w:pPr>
      <w:rPr>
        <w:rFonts w:ascii="Wingdings" w:hAnsi="Wingdings" w:hint="default"/>
        <w:b w:val="0"/>
        <w:i w:val="0"/>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2CF0CE8"/>
    <w:multiLevelType w:val="hybridMultilevel"/>
    <w:tmpl w:val="81040E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7B5C78"/>
    <w:multiLevelType w:val="hybridMultilevel"/>
    <w:tmpl w:val="EA74FE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E587D"/>
    <w:multiLevelType w:val="hybridMultilevel"/>
    <w:tmpl w:val="3BB611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11FED"/>
    <w:multiLevelType w:val="hybridMultilevel"/>
    <w:tmpl w:val="A1245C8A"/>
    <w:lvl w:ilvl="0" w:tplc="04090005">
      <w:start w:val="1"/>
      <w:numFmt w:val="bullet"/>
      <w:lvlText w:val=""/>
      <w:lvlJc w:val="left"/>
      <w:pPr>
        <w:tabs>
          <w:tab w:val="num" w:pos="720"/>
        </w:tabs>
        <w:ind w:left="720" w:hanging="360"/>
      </w:pPr>
      <w:rPr>
        <w:rFonts w:ascii="Wingdings" w:hAnsi="Wingdings" w:hint="default"/>
      </w:rPr>
    </w:lvl>
    <w:lvl w:ilvl="1" w:tplc="A21A6010">
      <w:start w:val="1"/>
      <w:numFmt w:val="bullet"/>
      <w:lvlText w:val=""/>
      <w:lvlJc w:val="left"/>
      <w:pPr>
        <w:tabs>
          <w:tab w:val="num" w:pos="1440"/>
        </w:tabs>
        <w:ind w:left="1440" w:hanging="360"/>
      </w:pPr>
      <w:rPr>
        <w:rFonts w:ascii="Wingdings" w:hAnsi="Wingdings" w:hint="default"/>
        <w:b w:val="0"/>
        <w:i w:val="0"/>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55C87"/>
    <w:multiLevelType w:val="hybridMultilevel"/>
    <w:tmpl w:val="866EB94A"/>
    <w:styleLink w:val="CSCBulletlist"/>
    <w:lvl w:ilvl="0" w:tplc="8676EFFA">
      <w:start w:val="1"/>
      <w:numFmt w:val="bullet"/>
      <w:pStyle w:val="Bulletlistmultilevel"/>
      <w:lvlText w:val=""/>
      <w:lvlJc w:val="left"/>
      <w:pPr>
        <w:ind w:left="357" w:hanging="357"/>
      </w:pPr>
      <w:rPr>
        <w:rFonts w:ascii="Symbol" w:hAnsi="Symbol" w:hint="default"/>
      </w:rPr>
    </w:lvl>
    <w:lvl w:ilvl="1" w:tplc="F3103358">
      <w:start w:val="1"/>
      <w:numFmt w:val="bullet"/>
      <w:pStyle w:val="Bulletlevel2CSC"/>
      <w:lvlText w:val="–"/>
      <w:lvlJc w:val="left"/>
      <w:pPr>
        <w:ind w:left="714" w:hanging="357"/>
      </w:pPr>
      <w:rPr>
        <w:rFonts w:ascii="Franklin Gothic Book" w:hAnsi="Franklin Gothic Book" w:hint="default"/>
      </w:rPr>
    </w:lvl>
    <w:lvl w:ilvl="2" w:tplc="238C22B6">
      <w:start w:val="1"/>
      <w:numFmt w:val="bullet"/>
      <w:pStyle w:val="Bulletlevel3CSC"/>
      <w:lvlText w:val=""/>
      <w:lvlJc w:val="left"/>
      <w:pPr>
        <w:ind w:left="1071" w:hanging="357"/>
      </w:pPr>
      <w:rPr>
        <w:rFonts w:ascii="Symbol" w:hAnsi="Symbol" w:hint="default"/>
      </w:rPr>
    </w:lvl>
    <w:lvl w:ilvl="3" w:tplc="1D406240">
      <w:start w:val="1"/>
      <w:numFmt w:val="none"/>
      <w:lvlText w:val=""/>
      <w:lvlJc w:val="left"/>
      <w:pPr>
        <w:ind w:left="1428" w:hanging="357"/>
      </w:pPr>
      <w:rPr>
        <w:rFonts w:hint="default"/>
      </w:rPr>
    </w:lvl>
    <w:lvl w:ilvl="4" w:tplc="CE96D15C">
      <w:start w:val="1"/>
      <w:numFmt w:val="none"/>
      <w:lvlText w:val=""/>
      <w:lvlJc w:val="left"/>
      <w:pPr>
        <w:ind w:left="1785" w:hanging="357"/>
      </w:pPr>
      <w:rPr>
        <w:rFonts w:hint="default"/>
      </w:rPr>
    </w:lvl>
    <w:lvl w:ilvl="5" w:tplc="431E59D6">
      <w:start w:val="1"/>
      <w:numFmt w:val="none"/>
      <w:lvlText w:val=""/>
      <w:lvlJc w:val="left"/>
      <w:pPr>
        <w:ind w:left="2142" w:hanging="357"/>
      </w:pPr>
      <w:rPr>
        <w:rFonts w:hint="default"/>
      </w:rPr>
    </w:lvl>
    <w:lvl w:ilvl="6" w:tplc="F7588972">
      <w:start w:val="1"/>
      <w:numFmt w:val="none"/>
      <w:lvlText w:val=""/>
      <w:lvlJc w:val="left"/>
      <w:pPr>
        <w:ind w:left="2499" w:hanging="357"/>
      </w:pPr>
      <w:rPr>
        <w:rFonts w:hint="default"/>
      </w:rPr>
    </w:lvl>
    <w:lvl w:ilvl="7" w:tplc="76F03C26">
      <w:start w:val="1"/>
      <w:numFmt w:val="none"/>
      <w:lvlText w:val=""/>
      <w:lvlJc w:val="left"/>
      <w:pPr>
        <w:ind w:left="2856" w:hanging="357"/>
      </w:pPr>
      <w:rPr>
        <w:rFonts w:hint="default"/>
      </w:rPr>
    </w:lvl>
    <w:lvl w:ilvl="8" w:tplc="11204324">
      <w:start w:val="1"/>
      <w:numFmt w:val="none"/>
      <w:lvlText w:val=""/>
      <w:lvlJc w:val="left"/>
      <w:pPr>
        <w:ind w:left="3213" w:hanging="357"/>
      </w:pPr>
      <w:rPr>
        <w:rFonts w:hint="default"/>
      </w:rPr>
    </w:lvl>
  </w:abstractNum>
  <w:abstractNum w:abstractNumId="12" w15:restartNumberingAfterBreak="0">
    <w:nsid w:val="45284BD5"/>
    <w:multiLevelType w:val="hybridMultilevel"/>
    <w:tmpl w:val="6312FF5A"/>
    <w:lvl w:ilvl="0" w:tplc="7D828350">
      <w:numFmt w:val="bullet"/>
      <w:lvlText w:val=""/>
      <w:lvlJc w:val="left"/>
      <w:pPr>
        <w:tabs>
          <w:tab w:val="num" w:pos="1080"/>
        </w:tabs>
        <w:ind w:left="1080" w:hanging="720"/>
      </w:pPr>
      <w:rPr>
        <w:rFonts w:ascii="Wingdings"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2D3D9C"/>
    <w:multiLevelType w:val="hybridMultilevel"/>
    <w:tmpl w:val="AEC41A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3C39BF"/>
    <w:multiLevelType w:val="hybridMultilevel"/>
    <w:tmpl w:val="7E98F53C"/>
    <w:lvl w:ilvl="0" w:tplc="04090005">
      <w:start w:val="1"/>
      <w:numFmt w:val="bullet"/>
      <w:lvlText w:val=""/>
      <w:lvlJc w:val="left"/>
      <w:pPr>
        <w:tabs>
          <w:tab w:val="num" w:pos="720"/>
        </w:tabs>
        <w:ind w:left="720" w:hanging="360"/>
      </w:pPr>
      <w:rPr>
        <w:rFonts w:ascii="Wingdings" w:hAnsi="Wingdings" w:hint="default"/>
      </w:rPr>
    </w:lvl>
    <w:lvl w:ilvl="1" w:tplc="A21A6010">
      <w:start w:val="1"/>
      <w:numFmt w:val="bullet"/>
      <w:lvlText w:val=""/>
      <w:lvlJc w:val="left"/>
      <w:pPr>
        <w:tabs>
          <w:tab w:val="num" w:pos="1440"/>
        </w:tabs>
        <w:ind w:left="1440" w:hanging="360"/>
      </w:pPr>
      <w:rPr>
        <w:rFonts w:ascii="Wingdings" w:hAnsi="Wingdings" w:hint="default"/>
        <w:b w:val="0"/>
        <w:i w:val="0"/>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E24CE8"/>
    <w:multiLevelType w:val="hybridMultilevel"/>
    <w:tmpl w:val="C7C2E332"/>
    <w:lvl w:ilvl="0" w:tplc="8DBE182C">
      <w:start w:val="1"/>
      <w:numFmt w:val="decimal"/>
      <w:lvlText w:val="%1"/>
      <w:lvlJc w:val="left"/>
      <w:pPr>
        <w:ind w:left="432" w:hanging="432"/>
      </w:pPr>
    </w:lvl>
    <w:lvl w:ilvl="1" w:tplc="8F2AB0C2">
      <w:start w:val="1"/>
      <w:numFmt w:val="decimal"/>
      <w:lvlText w:val="%1.%2"/>
      <w:lvlJc w:val="left"/>
      <w:pPr>
        <w:ind w:left="576" w:hanging="576"/>
      </w:pPr>
    </w:lvl>
    <w:lvl w:ilvl="2" w:tplc="AD60D6E6">
      <w:start w:val="1"/>
      <w:numFmt w:val="decimal"/>
      <w:lvlText w:val="%1.%2.%3"/>
      <w:lvlJc w:val="left"/>
      <w:pPr>
        <w:ind w:left="720" w:hanging="720"/>
      </w:pPr>
    </w:lvl>
    <w:lvl w:ilvl="3" w:tplc="D242E270">
      <w:start w:val="1"/>
      <w:numFmt w:val="decimal"/>
      <w:lvlText w:val="%1.%2.%3.%4"/>
      <w:lvlJc w:val="left"/>
      <w:pPr>
        <w:ind w:left="864" w:hanging="864"/>
      </w:pPr>
    </w:lvl>
    <w:lvl w:ilvl="4" w:tplc="9746DCB8">
      <w:start w:val="1"/>
      <w:numFmt w:val="decimal"/>
      <w:pStyle w:val="Heading5"/>
      <w:lvlText w:val="%1.%2.%3.%4.%5"/>
      <w:lvlJc w:val="left"/>
      <w:pPr>
        <w:ind w:left="1008" w:hanging="1008"/>
      </w:pPr>
    </w:lvl>
    <w:lvl w:ilvl="5" w:tplc="0A829A6E">
      <w:start w:val="1"/>
      <w:numFmt w:val="decimal"/>
      <w:pStyle w:val="Heading6"/>
      <w:lvlText w:val="%1.%2.%3.%4.%5.%6"/>
      <w:lvlJc w:val="left"/>
      <w:pPr>
        <w:ind w:left="1152" w:hanging="1152"/>
      </w:pPr>
    </w:lvl>
    <w:lvl w:ilvl="6" w:tplc="1A12680C">
      <w:start w:val="1"/>
      <w:numFmt w:val="decimal"/>
      <w:pStyle w:val="Heading7"/>
      <w:lvlText w:val="%1.%2.%3.%4.%5.%6.%7"/>
      <w:lvlJc w:val="left"/>
      <w:pPr>
        <w:ind w:left="2571" w:hanging="1296"/>
      </w:pPr>
    </w:lvl>
    <w:lvl w:ilvl="7" w:tplc="2C6CA2A2">
      <w:start w:val="1"/>
      <w:numFmt w:val="decimal"/>
      <w:pStyle w:val="Heading8"/>
      <w:lvlText w:val="%1.%2.%3.%4.%5.%6.%7.%8"/>
      <w:lvlJc w:val="left"/>
      <w:pPr>
        <w:ind w:left="1440" w:hanging="1440"/>
      </w:pPr>
    </w:lvl>
    <w:lvl w:ilvl="8" w:tplc="9188B1EA">
      <w:start w:val="1"/>
      <w:numFmt w:val="decimal"/>
      <w:pStyle w:val="Heading9"/>
      <w:lvlText w:val="%1.%2.%3.%4.%5.%6.%7.%8.%9"/>
      <w:lvlJc w:val="left"/>
      <w:pPr>
        <w:ind w:left="1584" w:hanging="1584"/>
      </w:pPr>
    </w:lvl>
  </w:abstractNum>
  <w:num w:numId="1">
    <w:abstractNumId w:val="15"/>
  </w:num>
  <w:num w:numId="2">
    <w:abstractNumId w:val="2"/>
  </w:num>
  <w:num w:numId="3">
    <w:abstractNumId w:val="2"/>
  </w:num>
  <w:num w:numId="4">
    <w:abstractNumId w:val="5"/>
  </w:num>
  <w:num w:numId="5">
    <w:abstractNumId w:val="6"/>
  </w:num>
  <w:num w:numId="6">
    <w:abstractNumId w:val="1"/>
  </w:num>
  <w:num w:numId="7">
    <w:abstractNumId w:val="11"/>
  </w:num>
  <w:num w:numId="8">
    <w:abstractNumId w:val="3"/>
  </w:num>
  <w:num w:numId="9">
    <w:abstractNumId w:val="12"/>
  </w:num>
  <w:num w:numId="10">
    <w:abstractNumId w:val="7"/>
  </w:num>
  <w:num w:numId="11">
    <w:abstractNumId w:val="13"/>
  </w:num>
  <w:num w:numId="12">
    <w:abstractNumId w:val="14"/>
  </w:num>
  <w:num w:numId="13">
    <w:abstractNumId w:val="9"/>
  </w:num>
  <w:num w:numId="14">
    <w:abstractNumId w:val="8"/>
  </w:num>
  <w:num w:numId="15">
    <w:abstractNumId w:val="4"/>
  </w:num>
  <w:num w:numId="16">
    <w:abstractNumId w:val="10"/>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5B"/>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2E5A"/>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53BA"/>
    <w:rsid w:val="0010681D"/>
    <w:rsid w:val="00107681"/>
    <w:rsid w:val="0011176C"/>
    <w:rsid w:val="00111D08"/>
    <w:rsid w:val="00111E78"/>
    <w:rsid w:val="00116BD9"/>
    <w:rsid w:val="00117201"/>
    <w:rsid w:val="00120E78"/>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A69D7"/>
    <w:rsid w:val="001B1822"/>
    <w:rsid w:val="001B18D1"/>
    <w:rsid w:val="001B4169"/>
    <w:rsid w:val="001B5F72"/>
    <w:rsid w:val="001B6B91"/>
    <w:rsid w:val="001B70DC"/>
    <w:rsid w:val="001B7D9D"/>
    <w:rsid w:val="001C4795"/>
    <w:rsid w:val="001C567C"/>
    <w:rsid w:val="001D02F6"/>
    <w:rsid w:val="001D0E3E"/>
    <w:rsid w:val="001D78B1"/>
    <w:rsid w:val="001E0F6C"/>
    <w:rsid w:val="001E1022"/>
    <w:rsid w:val="001E3A26"/>
    <w:rsid w:val="001E7B39"/>
    <w:rsid w:val="001F03C8"/>
    <w:rsid w:val="001F0D0B"/>
    <w:rsid w:val="001F0E8F"/>
    <w:rsid w:val="001F174C"/>
    <w:rsid w:val="001F1905"/>
    <w:rsid w:val="001F27BF"/>
    <w:rsid w:val="001F62B9"/>
    <w:rsid w:val="001F71EC"/>
    <w:rsid w:val="00200766"/>
    <w:rsid w:val="00201284"/>
    <w:rsid w:val="00202FFD"/>
    <w:rsid w:val="002041DE"/>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76154"/>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E3DE5"/>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633"/>
    <w:rsid w:val="00357C44"/>
    <w:rsid w:val="00360CDA"/>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36C"/>
    <w:rsid w:val="003A65EC"/>
    <w:rsid w:val="003A76E1"/>
    <w:rsid w:val="003C26EF"/>
    <w:rsid w:val="003C34C5"/>
    <w:rsid w:val="003C37E0"/>
    <w:rsid w:val="003C7B87"/>
    <w:rsid w:val="003D0278"/>
    <w:rsid w:val="003D06BD"/>
    <w:rsid w:val="003D4F97"/>
    <w:rsid w:val="003D5D07"/>
    <w:rsid w:val="003D7A80"/>
    <w:rsid w:val="003E0907"/>
    <w:rsid w:val="003E23A7"/>
    <w:rsid w:val="003E58BF"/>
    <w:rsid w:val="003E659E"/>
    <w:rsid w:val="003E67D6"/>
    <w:rsid w:val="003E6DE1"/>
    <w:rsid w:val="003E785E"/>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091"/>
    <w:rsid w:val="004545E7"/>
    <w:rsid w:val="0046071D"/>
    <w:rsid w:val="00461AE2"/>
    <w:rsid w:val="00463134"/>
    <w:rsid w:val="00465919"/>
    <w:rsid w:val="00474E1C"/>
    <w:rsid w:val="00475601"/>
    <w:rsid w:val="004844FA"/>
    <w:rsid w:val="00486829"/>
    <w:rsid w:val="0049015B"/>
    <w:rsid w:val="0049161A"/>
    <w:rsid w:val="00492E1B"/>
    <w:rsid w:val="00494B2B"/>
    <w:rsid w:val="00495D95"/>
    <w:rsid w:val="00497911"/>
    <w:rsid w:val="004A0784"/>
    <w:rsid w:val="004A0CE3"/>
    <w:rsid w:val="004A1AB0"/>
    <w:rsid w:val="004A476E"/>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2E30"/>
    <w:rsid w:val="00515C02"/>
    <w:rsid w:val="00517B3C"/>
    <w:rsid w:val="005208F7"/>
    <w:rsid w:val="005219F2"/>
    <w:rsid w:val="0053449E"/>
    <w:rsid w:val="00536EF9"/>
    <w:rsid w:val="005479E6"/>
    <w:rsid w:val="00547D3C"/>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6EC7"/>
    <w:rsid w:val="005C7D4C"/>
    <w:rsid w:val="005D0DB0"/>
    <w:rsid w:val="005D13A0"/>
    <w:rsid w:val="005D19E9"/>
    <w:rsid w:val="005D1C2C"/>
    <w:rsid w:val="005D1DDD"/>
    <w:rsid w:val="005D1DED"/>
    <w:rsid w:val="005D2085"/>
    <w:rsid w:val="005D2894"/>
    <w:rsid w:val="005D3F5A"/>
    <w:rsid w:val="005D4F00"/>
    <w:rsid w:val="005D5501"/>
    <w:rsid w:val="005D6D8A"/>
    <w:rsid w:val="005E0580"/>
    <w:rsid w:val="005E067A"/>
    <w:rsid w:val="005E0AEA"/>
    <w:rsid w:val="005E1FFD"/>
    <w:rsid w:val="005E4993"/>
    <w:rsid w:val="005E6A56"/>
    <w:rsid w:val="005E7E82"/>
    <w:rsid w:val="005F2251"/>
    <w:rsid w:val="005F2C7B"/>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449"/>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1D05"/>
    <w:rsid w:val="00683B04"/>
    <w:rsid w:val="006873F7"/>
    <w:rsid w:val="0068744B"/>
    <w:rsid w:val="00690649"/>
    <w:rsid w:val="006911EB"/>
    <w:rsid w:val="00694D70"/>
    <w:rsid w:val="00694F3D"/>
    <w:rsid w:val="006951D1"/>
    <w:rsid w:val="00695E65"/>
    <w:rsid w:val="006A08EB"/>
    <w:rsid w:val="006A2F2F"/>
    <w:rsid w:val="006A4F5A"/>
    <w:rsid w:val="006A56F1"/>
    <w:rsid w:val="006B0415"/>
    <w:rsid w:val="006B36D0"/>
    <w:rsid w:val="006B3FB9"/>
    <w:rsid w:val="006B71B5"/>
    <w:rsid w:val="006C1C35"/>
    <w:rsid w:val="006C23D5"/>
    <w:rsid w:val="006C3BB4"/>
    <w:rsid w:val="006C3DED"/>
    <w:rsid w:val="006C506E"/>
    <w:rsid w:val="006D095A"/>
    <w:rsid w:val="006D3928"/>
    <w:rsid w:val="006D61AD"/>
    <w:rsid w:val="006E0E6D"/>
    <w:rsid w:val="006E1C25"/>
    <w:rsid w:val="006E1FE1"/>
    <w:rsid w:val="006E36AC"/>
    <w:rsid w:val="006E44C2"/>
    <w:rsid w:val="006E468C"/>
    <w:rsid w:val="006E66A1"/>
    <w:rsid w:val="006E7735"/>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13E"/>
    <w:rsid w:val="007359F2"/>
    <w:rsid w:val="0073671E"/>
    <w:rsid w:val="007374D9"/>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DC4"/>
    <w:rsid w:val="00775E6C"/>
    <w:rsid w:val="007822E7"/>
    <w:rsid w:val="00782CAF"/>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7F6FF9"/>
    <w:rsid w:val="00801F27"/>
    <w:rsid w:val="00804D89"/>
    <w:rsid w:val="008050E9"/>
    <w:rsid w:val="00811BD9"/>
    <w:rsid w:val="00813744"/>
    <w:rsid w:val="00814BA2"/>
    <w:rsid w:val="0081551E"/>
    <w:rsid w:val="00815BB2"/>
    <w:rsid w:val="008164C1"/>
    <w:rsid w:val="00817AF4"/>
    <w:rsid w:val="00820592"/>
    <w:rsid w:val="0082076E"/>
    <w:rsid w:val="00821292"/>
    <w:rsid w:val="008215E2"/>
    <w:rsid w:val="00823B24"/>
    <w:rsid w:val="00823F7A"/>
    <w:rsid w:val="00825180"/>
    <w:rsid w:val="00827A8C"/>
    <w:rsid w:val="00830C51"/>
    <w:rsid w:val="00830F31"/>
    <w:rsid w:val="0083141F"/>
    <w:rsid w:val="0083390E"/>
    <w:rsid w:val="0083440D"/>
    <w:rsid w:val="008418F1"/>
    <w:rsid w:val="0084436F"/>
    <w:rsid w:val="00845A87"/>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77D9C"/>
    <w:rsid w:val="00883B4D"/>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59B1"/>
    <w:rsid w:val="008E7EAE"/>
    <w:rsid w:val="008F2CEA"/>
    <w:rsid w:val="008F3314"/>
    <w:rsid w:val="008F387E"/>
    <w:rsid w:val="008F3DB2"/>
    <w:rsid w:val="008F3E83"/>
    <w:rsid w:val="008F406F"/>
    <w:rsid w:val="00904F98"/>
    <w:rsid w:val="00905516"/>
    <w:rsid w:val="0090576B"/>
    <w:rsid w:val="00910363"/>
    <w:rsid w:val="00911DC8"/>
    <w:rsid w:val="00914982"/>
    <w:rsid w:val="00914B24"/>
    <w:rsid w:val="00915B61"/>
    <w:rsid w:val="00915F86"/>
    <w:rsid w:val="0092120C"/>
    <w:rsid w:val="00922171"/>
    <w:rsid w:val="0092270B"/>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473F"/>
    <w:rsid w:val="00965336"/>
    <w:rsid w:val="009669C3"/>
    <w:rsid w:val="00967B26"/>
    <w:rsid w:val="00970B10"/>
    <w:rsid w:val="009736B4"/>
    <w:rsid w:val="0097525D"/>
    <w:rsid w:val="00983405"/>
    <w:rsid w:val="0098392F"/>
    <w:rsid w:val="00996263"/>
    <w:rsid w:val="009966E5"/>
    <w:rsid w:val="00996B54"/>
    <w:rsid w:val="00997DF0"/>
    <w:rsid w:val="009A1121"/>
    <w:rsid w:val="009A1B7C"/>
    <w:rsid w:val="009A1E5F"/>
    <w:rsid w:val="009A3425"/>
    <w:rsid w:val="009A34A1"/>
    <w:rsid w:val="009A68CA"/>
    <w:rsid w:val="009A6D51"/>
    <w:rsid w:val="009B19C4"/>
    <w:rsid w:val="009B3CAA"/>
    <w:rsid w:val="009B5ED3"/>
    <w:rsid w:val="009C00C1"/>
    <w:rsid w:val="009C2AEA"/>
    <w:rsid w:val="009C2BE0"/>
    <w:rsid w:val="009C6EA1"/>
    <w:rsid w:val="009D0241"/>
    <w:rsid w:val="009E09DC"/>
    <w:rsid w:val="009E0FF6"/>
    <w:rsid w:val="009E5749"/>
    <w:rsid w:val="009E5B1B"/>
    <w:rsid w:val="009E62C8"/>
    <w:rsid w:val="009F1141"/>
    <w:rsid w:val="009F59C3"/>
    <w:rsid w:val="009F75E4"/>
    <w:rsid w:val="00A00EDD"/>
    <w:rsid w:val="00A017C9"/>
    <w:rsid w:val="00A0328C"/>
    <w:rsid w:val="00A03A6A"/>
    <w:rsid w:val="00A10212"/>
    <w:rsid w:val="00A10AEC"/>
    <w:rsid w:val="00A11121"/>
    <w:rsid w:val="00A12A31"/>
    <w:rsid w:val="00A132C2"/>
    <w:rsid w:val="00A13EA2"/>
    <w:rsid w:val="00A17C99"/>
    <w:rsid w:val="00A20432"/>
    <w:rsid w:val="00A22538"/>
    <w:rsid w:val="00A22A48"/>
    <w:rsid w:val="00A23231"/>
    <w:rsid w:val="00A23258"/>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57FB6"/>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CD8"/>
    <w:rsid w:val="00AD3D2B"/>
    <w:rsid w:val="00AD4FBD"/>
    <w:rsid w:val="00AD5BD7"/>
    <w:rsid w:val="00AD6889"/>
    <w:rsid w:val="00AE51F6"/>
    <w:rsid w:val="00AE52EF"/>
    <w:rsid w:val="00AE72CF"/>
    <w:rsid w:val="00AF017A"/>
    <w:rsid w:val="00AF307A"/>
    <w:rsid w:val="00AF39C7"/>
    <w:rsid w:val="00AF4C18"/>
    <w:rsid w:val="00AF59A4"/>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45403"/>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37E"/>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0735A"/>
    <w:rsid w:val="00C12190"/>
    <w:rsid w:val="00C1375B"/>
    <w:rsid w:val="00C1603A"/>
    <w:rsid w:val="00C17459"/>
    <w:rsid w:val="00C234A2"/>
    <w:rsid w:val="00C23728"/>
    <w:rsid w:val="00C3185F"/>
    <w:rsid w:val="00C325CC"/>
    <w:rsid w:val="00C34D1A"/>
    <w:rsid w:val="00C36C71"/>
    <w:rsid w:val="00C40755"/>
    <w:rsid w:val="00C43B8C"/>
    <w:rsid w:val="00C51C46"/>
    <w:rsid w:val="00C61E7F"/>
    <w:rsid w:val="00C6400F"/>
    <w:rsid w:val="00C71B0F"/>
    <w:rsid w:val="00C73F1D"/>
    <w:rsid w:val="00C76549"/>
    <w:rsid w:val="00C76C14"/>
    <w:rsid w:val="00C80E99"/>
    <w:rsid w:val="00C80EAB"/>
    <w:rsid w:val="00C81B56"/>
    <w:rsid w:val="00C8208D"/>
    <w:rsid w:val="00C8226D"/>
    <w:rsid w:val="00C83C7A"/>
    <w:rsid w:val="00C841CF"/>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73E"/>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3A1"/>
    <w:rsid w:val="00D03E99"/>
    <w:rsid w:val="00D03F7B"/>
    <w:rsid w:val="00D054A9"/>
    <w:rsid w:val="00D128AD"/>
    <w:rsid w:val="00D13F20"/>
    <w:rsid w:val="00D1499C"/>
    <w:rsid w:val="00D15CFA"/>
    <w:rsid w:val="00D162E4"/>
    <w:rsid w:val="00D16AB6"/>
    <w:rsid w:val="00D16F5D"/>
    <w:rsid w:val="00D173E1"/>
    <w:rsid w:val="00D22CB2"/>
    <w:rsid w:val="00D22F65"/>
    <w:rsid w:val="00D24AB2"/>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97BBD"/>
    <w:rsid w:val="00DA0D3D"/>
    <w:rsid w:val="00DA616C"/>
    <w:rsid w:val="00DA684D"/>
    <w:rsid w:val="00DB0713"/>
    <w:rsid w:val="00DB0EED"/>
    <w:rsid w:val="00DB1778"/>
    <w:rsid w:val="00DB2DF5"/>
    <w:rsid w:val="00DB7471"/>
    <w:rsid w:val="00DD017A"/>
    <w:rsid w:val="00DD37FB"/>
    <w:rsid w:val="00DE2EEC"/>
    <w:rsid w:val="00DE395C"/>
    <w:rsid w:val="00DE3D9A"/>
    <w:rsid w:val="00DE4DA9"/>
    <w:rsid w:val="00DE6380"/>
    <w:rsid w:val="00DE7E2C"/>
    <w:rsid w:val="00DF0E43"/>
    <w:rsid w:val="00DF2F0D"/>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17A17"/>
    <w:rsid w:val="00E20589"/>
    <w:rsid w:val="00E20AB5"/>
    <w:rsid w:val="00E21185"/>
    <w:rsid w:val="00E23D66"/>
    <w:rsid w:val="00E2654C"/>
    <w:rsid w:val="00E27DA1"/>
    <w:rsid w:val="00E30C15"/>
    <w:rsid w:val="00E31563"/>
    <w:rsid w:val="00E355C2"/>
    <w:rsid w:val="00E35C7B"/>
    <w:rsid w:val="00E36C3F"/>
    <w:rsid w:val="00E400B1"/>
    <w:rsid w:val="00E420C1"/>
    <w:rsid w:val="00E42132"/>
    <w:rsid w:val="00E43302"/>
    <w:rsid w:val="00E4608E"/>
    <w:rsid w:val="00E46740"/>
    <w:rsid w:val="00E46B37"/>
    <w:rsid w:val="00E504EE"/>
    <w:rsid w:val="00E522D6"/>
    <w:rsid w:val="00E53ABC"/>
    <w:rsid w:val="00E55273"/>
    <w:rsid w:val="00E56BEE"/>
    <w:rsid w:val="00E60668"/>
    <w:rsid w:val="00E61196"/>
    <w:rsid w:val="00E65A52"/>
    <w:rsid w:val="00E66449"/>
    <w:rsid w:val="00E70B76"/>
    <w:rsid w:val="00E71151"/>
    <w:rsid w:val="00E714C1"/>
    <w:rsid w:val="00E7395F"/>
    <w:rsid w:val="00E743AB"/>
    <w:rsid w:val="00E74B15"/>
    <w:rsid w:val="00E80CE0"/>
    <w:rsid w:val="00E80EC3"/>
    <w:rsid w:val="00E83A6F"/>
    <w:rsid w:val="00E86184"/>
    <w:rsid w:val="00E92F1C"/>
    <w:rsid w:val="00E950AF"/>
    <w:rsid w:val="00E979AF"/>
    <w:rsid w:val="00E97FCF"/>
    <w:rsid w:val="00EA5359"/>
    <w:rsid w:val="00EA5650"/>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820"/>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37CC6"/>
    <w:rsid w:val="00F40AB1"/>
    <w:rsid w:val="00F40DAB"/>
    <w:rsid w:val="00F42D5C"/>
    <w:rsid w:val="00F43129"/>
    <w:rsid w:val="00F4495A"/>
    <w:rsid w:val="00F46274"/>
    <w:rsid w:val="00F52C91"/>
    <w:rsid w:val="00F53462"/>
    <w:rsid w:val="00F54FDA"/>
    <w:rsid w:val="00F61025"/>
    <w:rsid w:val="00F61E6B"/>
    <w:rsid w:val="00F63C48"/>
    <w:rsid w:val="00F643B4"/>
    <w:rsid w:val="00F6486E"/>
    <w:rsid w:val="00F66EDE"/>
    <w:rsid w:val="00F67852"/>
    <w:rsid w:val="00F6793B"/>
    <w:rsid w:val="00F70523"/>
    <w:rsid w:val="00F7187C"/>
    <w:rsid w:val="00F7202D"/>
    <w:rsid w:val="00F76C7C"/>
    <w:rsid w:val="00F80161"/>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24A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D6934"/>
    <w:rsid w:val="00FE11E6"/>
    <w:rsid w:val="00FE1B8E"/>
    <w:rsid w:val="00FE2FD2"/>
    <w:rsid w:val="00FE4B8C"/>
    <w:rsid w:val="00FE6791"/>
    <w:rsid w:val="00FF12CA"/>
    <w:rsid w:val="00FF15A7"/>
    <w:rsid w:val="00FF1E85"/>
    <w:rsid w:val="00FF2B59"/>
    <w:rsid w:val="00FF3C97"/>
    <w:rsid w:val="00FF5BFB"/>
    <w:rsid w:val="00FF7E35"/>
    <w:rsid w:val="4AFEA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DBF238"/>
  <w14:discardImageEditingData/>
  <w15:chartTrackingRefBased/>
  <w15:docId w15:val="{BAB46B64-4836-4818-A5C8-F0A86DE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B24"/>
    <w:rPr>
      <w:rFonts w:ascii="Garamond" w:hAnsi="Garamond"/>
      <w:sz w:val="24"/>
      <w:szCs w:val="24"/>
    </w:rPr>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rFonts w:ascii="Franklin Gothic Book" w:hAnsi="Franklin Gothic Book"/>
      <w:i/>
      <w:sz w:val="20"/>
      <w:szCs w:val="20"/>
    </w:rPr>
  </w:style>
  <w:style w:type="paragraph" w:styleId="Heading6">
    <w:name w:val="heading 6"/>
    <w:basedOn w:val="Normal"/>
    <w:next w:val="Normal"/>
    <w:link w:val="Heading6Char"/>
    <w:semiHidden/>
    <w:rsid w:val="00E04834"/>
    <w:pPr>
      <w:numPr>
        <w:ilvl w:val="5"/>
        <w:numId w:val="1"/>
      </w:numPr>
      <w:outlineLvl w:val="5"/>
    </w:pPr>
    <w:rPr>
      <w:rFonts w:ascii="Franklin Gothic Book" w:hAnsi="Franklin Gothic Book"/>
      <w:sz w:val="22"/>
      <w:szCs w:val="22"/>
    </w:rPr>
  </w:style>
  <w:style w:type="paragraph" w:styleId="Heading7">
    <w:name w:val="heading 7"/>
    <w:basedOn w:val="Normal"/>
    <w:next w:val="Normal"/>
    <w:link w:val="Heading7Char"/>
    <w:semiHidden/>
    <w:rsid w:val="00E04834"/>
    <w:pPr>
      <w:numPr>
        <w:ilvl w:val="6"/>
        <w:numId w:val="1"/>
      </w:numPr>
      <w:outlineLvl w:val="6"/>
    </w:pPr>
    <w:rPr>
      <w:rFonts w:ascii="Franklin Gothic Book" w:hAnsi="Franklin Gothic Book"/>
      <w:sz w:val="22"/>
      <w:szCs w:val="22"/>
    </w:rPr>
  </w:style>
  <w:style w:type="paragraph" w:styleId="Heading8">
    <w:name w:val="heading 8"/>
    <w:basedOn w:val="Normal"/>
    <w:next w:val="Normal"/>
    <w:link w:val="Heading8Char"/>
    <w:semiHidden/>
    <w:rsid w:val="00E04834"/>
    <w:pPr>
      <w:keepNext/>
      <w:numPr>
        <w:ilvl w:val="7"/>
        <w:numId w:val="1"/>
      </w:numPr>
      <w:outlineLvl w:val="7"/>
    </w:pPr>
    <w:rPr>
      <w:rFonts w:ascii="Franklin Gothic Book" w:hAnsi="Franklin Gothic Book"/>
      <w:sz w:val="22"/>
      <w:szCs w:val="22"/>
    </w:r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rPr>
      <w:rFonts w:ascii="Franklin Gothic Book" w:hAnsi="Franklin Gothic 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6"/>
      </w:numPr>
    </w:pPr>
    <w:rPr>
      <w:rFonts w:ascii="Franklin Gothic Book" w:hAnsi="Franklin Gothic Book"/>
      <w:sz w:val="22"/>
      <w:szCs w:val="22"/>
    </w:rPr>
  </w:style>
  <w:style w:type="paragraph" w:styleId="ListParagraph">
    <w:name w:val="List Paragraph"/>
    <w:basedOn w:val="Normal"/>
    <w:uiPriority w:val="34"/>
    <w:semiHidden/>
    <w:rsid w:val="00C234A2"/>
    <w:pPr>
      <w:tabs>
        <w:tab w:val="left" w:pos="357"/>
      </w:tabs>
      <w:ind w:left="357" w:hanging="357"/>
      <w:contextualSpacing/>
    </w:pPr>
    <w:rPr>
      <w:rFonts w:ascii="Franklin Gothic Book" w:hAnsi="Franklin Gothic Book"/>
      <w:sz w:val="22"/>
      <w:szCs w:val="22"/>
    </w:r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rPr>
      <w:rFonts w:ascii="Franklin Gothic Book" w:hAnsi="Franklin Gothic Book"/>
      <w:sz w:val="22"/>
      <w:szCs w:val="22"/>
    </w:rPr>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rFonts w:ascii="Franklin Gothic Book" w:hAnsi="Franklin Gothic Book"/>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qFormat/>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uiPriority w:val="59"/>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rFonts w:ascii="Franklin Gothic Book" w:hAnsi="Franklin Gothic Book"/>
      <w:b/>
      <w:sz w:val="22"/>
      <w:szCs w:val="22"/>
    </w:rPr>
  </w:style>
  <w:style w:type="paragraph" w:styleId="TOC2">
    <w:name w:val="toc 2"/>
    <w:basedOn w:val="Normal"/>
    <w:next w:val="Normal"/>
    <w:autoRedefine/>
    <w:uiPriority w:val="9"/>
    <w:semiHidden/>
    <w:rsid w:val="00B0699C"/>
    <w:pPr>
      <w:tabs>
        <w:tab w:val="left" w:pos="720"/>
        <w:tab w:val="right" w:pos="9072"/>
      </w:tabs>
      <w:spacing w:after="100"/>
      <w:ind w:left="720" w:hanging="720"/>
    </w:pPr>
    <w:rPr>
      <w:rFonts w:ascii="Franklin Gothic Book" w:hAnsi="Franklin Gothic Book"/>
      <w:sz w:val="22"/>
      <w:szCs w:val="22"/>
    </w:r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rFonts w:ascii="Franklin Gothic Book" w:hAnsi="Franklin Gothic Book"/>
      <w:sz w:val="22"/>
    </w:rPr>
  </w:style>
  <w:style w:type="paragraph" w:styleId="BalloonText">
    <w:name w:val="Balloon Text"/>
    <w:basedOn w:val="Normal"/>
    <w:link w:val="BalloonTextChar"/>
    <w:semiHidden/>
    <w:rsid w:val="00B430C4"/>
    <w:rPr>
      <w:rFonts w:ascii="Franklin Gothic Book" w:hAnsi="Franklin Gothic Book"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rFonts w:ascii="Franklin Gothic Book" w:hAnsi="Franklin Gothic Book"/>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rFonts w:ascii="Franklin Gothic Book" w:hAnsi="Franklin Gothic Book"/>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rFonts w:ascii="Franklin Gothic Book" w:hAnsi="Franklin Gothic Book"/>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rPr>
      <w:rFonts w:ascii="Franklin Gothic Book" w:hAnsi="Franklin Gothic Book"/>
      <w:sz w:val="22"/>
      <w:szCs w:val="22"/>
    </w:r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rPr>
      <w:rFonts w:ascii="Franklin Gothic Book" w:hAnsi="Franklin Gothic Book"/>
      <w:sz w:val="22"/>
      <w:szCs w:val="22"/>
    </w:rPr>
  </w:style>
  <w:style w:type="paragraph" w:styleId="NormalIndent">
    <w:name w:val="Normal Indent"/>
    <w:basedOn w:val="Normal"/>
    <w:semiHidden/>
    <w:rsid w:val="0020484E"/>
    <w:pPr>
      <w:ind w:left="357"/>
    </w:pPr>
    <w:rPr>
      <w:rFonts w:ascii="Franklin Gothic Book" w:hAnsi="Franklin Gothic Book"/>
      <w:sz w:val="22"/>
      <w:szCs w:val="22"/>
    </w:r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5"/>
      </w:numPr>
    </w:pPr>
  </w:style>
  <w:style w:type="paragraph" w:customStyle="1" w:styleId="Bulletlistmultilevel">
    <w:name w:val="Bullet list multilevel"/>
    <w:basedOn w:val="Normal"/>
    <w:uiPriority w:val="1"/>
    <w:qFormat/>
    <w:rsid w:val="00C17459"/>
    <w:pPr>
      <w:numPr>
        <w:numId w:val="7"/>
      </w:numPr>
    </w:pPr>
    <w:rPr>
      <w:rFonts w:ascii="Franklin Gothic Book" w:hAnsi="Franklin Gothic Book"/>
      <w:sz w:val="22"/>
      <w:szCs w:val="22"/>
    </w:rPr>
  </w:style>
  <w:style w:type="paragraph" w:customStyle="1" w:styleId="Bulletlevel2CSC">
    <w:name w:val="Bullet level 2 CSC"/>
    <w:basedOn w:val="Normal"/>
    <w:semiHidden/>
    <w:qFormat/>
    <w:rsid w:val="00C17459"/>
    <w:pPr>
      <w:numPr>
        <w:ilvl w:val="1"/>
        <w:numId w:val="7"/>
      </w:numPr>
      <w:spacing w:after="60"/>
    </w:pPr>
  </w:style>
  <w:style w:type="paragraph" w:customStyle="1" w:styleId="Bulletlevel3CSC">
    <w:name w:val="Bullet level 3 CSC"/>
    <w:basedOn w:val="Normal"/>
    <w:semiHidden/>
    <w:qFormat/>
    <w:rsid w:val="00C17459"/>
    <w:pPr>
      <w:numPr>
        <w:ilvl w:val="2"/>
        <w:numId w:val="7"/>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6"/>
      </w:numPr>
      <w:spacing w:after="60"/>
    </w:pPr>
  </w:style>
  <w:style w:type="paragraph" w:customStyle="1" w:styleId="Numberlevel3CSC">
    <w:name w:val="Number level 3 CSC"/>
    <w:basedOn w:val="Normal"/>
    <w:semiHidden/>
    <w:qFormat/>
    <w:rsid w:val="00B843BC"/>
    <w:pPr>
      <w:numPr>
        <w:ilvl w:val="2"/>
        <w:numId w:val="6"/>
      </w:numPr>
      <w:spacing w:after="60"/>
    </w:pPr>
  </w:style>
  <w:style w:type="numbering" w:customStyle="1" w:styleId="CSCMultilevelnumberedlist">
    <w:name w:val="CSC Multilevel numbered list"/>
    <w:uiPriority w:val="99"/>
    <w:rsid w:val="00B843BC"/>
    <w:pPr>
      <w:numPr>
        <w:numId w:val="6"/>
      </w:numPr>
    </w:pPr>
  </w:style>
  <w:style w:type="paragraph" w:customStyle="1" w:styleId="Numberlevel4CSC">
    <w:name w:val="Number level 4 CSC"/>
    <w:basedOn w:val="Normal"/>
    <w:semiHidden/>
    <w:qFormat/>
    <w:rsid w:val="00B843BC"/>
    <w:pPr>
      <w:numPr>
        <w:ilvl w:val="3"/>
        <w:numId w:val="6"/>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7"/>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ascii="Franklin Gothic Book" w:eastAsiaTheme="majorEastAsia" w:hAnsi="Franklin Gothic Book" w:cstheme="majorBidi"/>
    </w:rPr>
  </w:style>
  <w:style w:type="paragraph" w:styleId="EnvelopeReturn">
    <w:name w:val="envelope return"/>
    <w:basedOn w:val="Normal"/>
    <w:semiHidden/>
    <w:rsid w:val="005B30E6"/>
    <w:rPr>
      <w:rFonts w:ascii="Franklin Gothic Book" w:eastAsiaTheme="majorEastAsia" w:hAnsi="Franklin Gothic Book" w:cstheme="majorBidi"/>
      <w:sz w:val="20"/>
      <w:szCs w:val="20"/>
    </w:rPr>
  </w:style>
  <w:style w:type="paragraph" w:styleId="Index1">
    <w:name w:val="index 1"/>
    <w:basedOn w:val="Normal"/>
    <w:next w:val="Normal"/>
    <w:autoRedefine/>
    <w:semiHidden/>
    <w:rsid w:val="005B30E6"/>
    <w:pPr>
      <w:ind w:left="220" w:hanging="220"/>
    </w:pPr>
    <w:rPr>
      <w:rFonts w:ascii="Franklin Gothic Book" w:hAnsi="Franklin Gothic Book"/>
      <w:sz w:val="22"/>
      <w:szCs w:val="22"/>
    </w:rPr>
  </w:style>
  <w:style w:type="paragraph" w:styleId="IndexHeading">
    <w:name w:val="index heading"/>
    <w:basedOn w:val="Normal"/>
    <w:next w:val="Index1"/>
    <w:semiHidden/>
    <w:rsid w:val="005B30E6"/>
    <w:rPr>
      <w:rFonts w:ascii="Franklin Gothic Book" w:eastAsiaTheme="majorEastAsia" w:hAnsi="Franklin Gothic Book" w:cstheme="majorBidi"/>
      <w:b/>
      <w:bCs/>
      <w:sz w:val="22"/>
      <w:szCs w:val="22"/>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Book" w:eastAsiaTheme="majorEastAsia" w:hAnsi="Franklin Gothic Book" w:cstheme="majorBidi"/>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ascii="Franklin Gothic Book" w:eastAsiaTheme="majorEastAsia" w:hAnsi="Franklin Gothic Book" w:cstheme="majorBidi"/>
      <w:b/>
      <w:bCs/>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TableGrid1">
    <w:name w:val="Table Grid1"/>
    <w:basedOn w:val="TableNormal"/>
    <w:next w:val="TableGrid"/>
    <w:rsid w:val="001053B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3B8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219F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CTableGrid1">
    <w:name w:val="CSC Table Grid1"/>
    <w:basedOn w:val="TableNormal"/>
    <w:next w:val="TableGrid"/>
    <w:rsid w:val="00E71151"/>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Dubai Light" w:hAnsi="Dubai Light"/>
        <w:b/>
        <w:sz w:val="20"/>
      </w:rPr>
    </w:tblStylePr>
    <w:tblStylePr w:type="lastRow">
      <w:rPr>
        <w:rFonts w:ascii="Dubai Light" w:hAnsi="Dubai Light"/>
        <w:sz w:val="20"/>
      </w:rPr>
    </w:tblStylePr>
    <w:tblStylePr w:type="firstCol">
      <w:rPr>
        <w:rFonts w:ascii="Dubai Light" w:hAnsi="Dubai Light"/>
        <w:sz w:val="20"/>
      </w:rPr>
    </w:tblStylePr>
    <w:tblStylePr w:type="lastCol">
      <w:rPr>
        <w:rFonts w:ascii="Dubai Light" w:hAnsi="Dubai Light"/>
        <w:sz w:val="20"/>
      </w:rPr>
    </w:tblStylePr>
    <w:tblStylePr w:type="band1Vert">
      <w:rPr>
        <w:rFonts w:ascii="Dubai Light" w:hAnsi="Dubai Light"/>
        <w:sz w:val="20"/>
      </w:rPr>
    </w:tblStylePr>
    <w:tblStylePr w:type="band2Vert">
      <w:rPr>
        <w:rFonts w:ascii="Dubai Light" w:hAnsi="Dubai Light"/>
        <w:sz w:val="20"/>
      </w:rPr>
    </w:tblStylePr>
    <w:tblStylePr w:type="band1Horz">
      <w:rPr>
        <w:rFonts w:ascii="Dubai Light" w:hAnsi="Dubai Light"/>
        <w:sz w:val="20"/>
      </w:rPr>
    </w:tblStylePr>
    <w:tblStylePr w:type="band2Horz">
      <w:rPr>
        <w:rFonts w:ascii="Dubai Light" w:hAnsi="Dubai Light"/>
        <w:sz w:val="20"/>
      </w:rPr>
    </w:tblStylePr>
    <w:tblStylePr w:type="neCell">
      <w:rPr>
        <w:rFonts w:ascii="Dubai Light" w:hAnsi="Dubai Light"/>
        <w:sz w:val="20"/>
      </w:rPr>
    </w:tblStylePr>
    <w:tblStylePr w:type="nwCell">
      <w:rPr>
        <w:rFonts w:ascii="Dubai Light" w:hAnsi="Dubai Light"/>
        <w:sz w:val="20"/>
      </w:rPr>
    </w:tblStylePr>
    <w:tblStylePr w:type="seCell">
      <w:rPr>
        <w:rFonts w:ascii="Dubai Light" w:hAnsi="Dubai Light"/>
        <w:sz w:val="20"/>
      </w:rPr>
    </w:tblStylePr>
    <w:tblStylePr w:type="swCell">
      <w:rPr>
        <w:rFonts w:ascii="Dubai Light" w:hAnsi="Dubai Light"/>
        <w:sz w:val="20"/>
      </w:rPr>
    </w:tblStylePr>
  </w:style>
  <w:style w:type="table" w:customStyle="1" w:styleId="TableGrid4">
    <w:name w:val="Table Grid4"/>
    <w:basedOn w:val="TableNormal"/>
    <w:next w:val="TableGrid"/>
    <w:uiPriority w:val="59"/>
    <w:rsid w:val="009A68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2820"/>
    <w:pPr>
      <w:tabs>
        <w:tab w:val="left" w:pos="1985"/>
      </w:tabs>
      <w:spacing w:after="360"/>
      <w:jc w:val="both"/>
    </w:pPr>
    <w:rPr>
      <w:rFonts w:ascii="Arial" w:hAnsi="Arial"/>
      <w:sz w:val="20"/>
      <w:szCs w:val="20"/>
      <w:lang w:eastAsia="en-US"/>
    </w:rPr>
  </w:style>
  <w:style w:type="character" w:customStyle="1" w:styleId="BodyTextChar">
    <w:name w:val="Body Text Char"/>
    <w:basedOn w:val="DefaultParagraphFont"/>
    <w:link w:val="BodyText"/>
    <w:rsid w:val="00F02820"/>
    <w:rPr>
      <w:rFonts w:ascii="Arial" w:hAnsi="Arial"/>
      <w:sz w:val="20"/>
      <w:szCs w:val="20"/>
      <w:lang w:eastAsia="en-US"/>
    </w:rPr>
  </w:style>
  <w:style w:type="paragraph" w:styleId="BodyTextIndent">
    <w:name w:val="Body Text Indent"/>
    <w:basedOn w:val="Normal"/>
    <w:link w:val="BodyTextIndentChar"/>
    <w:semiHidden/>
    <w:unhideWhenUsed/>
    <w:rsid w:val="00120E78"/>
    <w:pPr>
      <w:spacing w:after="120"/>
      <w:ind w:left="283"/>
    </w:pPr>
  </w:style>
  <w:style w:type="character" w:customStyle="1" w:styleId="BodyTextIndentChar">
    <w:name w:val="Body Text Indent Char"/>
    <w:basedOn w:val="DefaultParagraphFont"/>
    <w:link w:val="BodyTextIndent"/>
    <w:semiHidden/>
    <w:rsid w:val="00120E78"/>
    <w:rPr>
      <w:rFonts w:ascii="Garamond" w:hAnsi="Garamond"/>
      <w:sz w:val="24"/>
      <w:szCs w:val="24"/>
    </w:rPr>
  </w:style>
  <w:style w:type="paragraph" w:styleId="BodyText2">
    <w:name w:val="Body Text 2"/>
    <w:basedOn w:val="Normal"/>
    <w:link w:val="BodyText2Char"/>
    <w:semiHidden/>
    <w:unhideWhenUsed/>
    <w:rsid w:val="00120E78"/>
    <w:pPr>
      <w:spacing w:after="120" w:line="480" w:lineRule="auto"/>
    </w:pPr>
  </w:style>
  <w:style w:type="character" w:customStyle="1" w:styleId="BodyText2Char">
    <w:name w:val="Body Text 2 Char"/>
    <w:basedOn w:val="DefaultParagraphFont"/>
    <w:link w:val="BodyText2"/>
    <w:semiHidden/>
    <w:rsid w:val="00120E78"/>
    <w:rPr>
      <w:rFonts w:ascii="Garamond" w:hAnsi="Garamond"/>
      <w:sz w:val="24"/>
      <w:szCs w:val="24"/>
    </w:rPr>
  </w:style>
  <w:style w:type="paragraph" w:styleId="BodyText3">
    <w:name w:val="Body Text 3"/>
    <w:basedOn w:val="Normal"/>
    <w:link w:val="BodyText3Char"/>
    <w:semiHidden/>
    <w:unhideWhenUsed/>
    <w:rsid w:val="00120E78"/>
    <w:pPr>
      <w:spacing w:after="120"/>
    </w:pPr>
    <w:rPr>
      <w:sz w:val="16"/>
      <w:szCs w:val="16"/>
    </w:rPr>
  </w:style>
  <w:style w:type="character" w:customStyle="1" w:styleId="BodyText3Char">
    <w:name w:val="Body Text 3 Char"/>
    <w:basedOn w:val="DefaultParagraphFont"/>
    <w:link w:val="BodyText3"/>
    <w:semiHidden/>
    <w:rsid w:val="00120E78"/>
    <w:rPr>
      <w:rFonts w:ascii="Garamond" w:hAnsi="Garamond"/>
      <w:sz w:val="16"/>
      <w:szCs w:val="16"/>
    </w:rPr>
  </w:style>
  <w:style w:type="paragraph" w:customStyle="1" w:styleId="NormalNoSpace">
    <w:name w:val="Normal No Space"/>
    <w:basedOn w:val="Normal"/>
    <w:rsid w:val="00357633"/>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6956">
      <w:bodyDiv w:val="1"/>
      <w:marLeft w:val="0"/>
      <w:marRight w:val="0"/>
      <w:marTop w:val="0"/>
      <w:marBottom w:val="0"/>
      <w:divBdr>
        <w:top w:val="none" w:sz="0" w:space="0" w:color="auto"/>
        <w:left w:val="none" w:sz="0" w:space="0" w:color="auto"/>
        <w:bottom w:val="none" w:sz="0" w:space="0" w:color="auto"/>
        <w:right w:val="none" w:sz="0" w:space="0" w:color="auto"/>
      </w:divBdr>
      <w:divsChild>
        <w:div w:id="1514343228">
          <w:marLeft w:val="0"/>
          <w:marRight w:val="0"/>
          <w:marTop w:val="0"/>
          <w:marBottom w:val="0"/>
          <w:divBdr>
            <w:top w:val="none" w:sz="0" w:space="0" w:color="auto"/>
            <w:left w:val="none" w:sz="0" w:space="0" w:color="auto"/>
            <w:bottom w:val="none" w:sz="0" w:space="0" w:color="auto"/>
            <w:right w:val="none" w:sz="0" w:space="0" w:color="auto"/>
          </w:divBdr>
        </w:div>
        <w:div w:id="440534998">
          <w:marLeft w:val="0"/>
          <w:marRight w:val="0"/>
          <w:marTop w:val="0"/>
          <w:marBottom w:val="0"/>
          <w:divBdr>
            <w:top w:val="none" w:sz="0" w:space="0" w:color="auto"/>
            <w:left w:val="none" w:sz="0" w:space="0" w:color="auto"/>
            <w:bottom w:val="none" w:sz="0" w:space="0" w:color="auto"/>
            <w:right w:val="none" w:sz="0" w:space="0" w:color="auto"/>
          </w:divBdr>
        </w:div>
        <w:div w:id="789669647">
          <w:marLeft w:val="0"/>
          <w:marRight w:val="0"/>
          <w:marTop w:val="0"/>
          <w:marBottom w:val="0"/>
          <w:divBdr>
            <w:top w:val="none" w:sz="0" w:space="0" w:color="auto"/>
            <w:left w:val="none" w:sz="0" w:space="0" w:color="auto"/>
            <w:bottom w:val="none" w:sz="0" w:space="0" w:color="auto"/>
            <w:right w:val="none" w:sz="0" w:space="0" w:color="auto"/>
          </w:divBdr>
        </w:div>
        <w:div w:id="1387602524">
          <w:marLeft w:val="0"/>
          <w:marRight w:val="0"/>
          <w:marTop w:val="0"/>
          <w:marBottom w:val="0"/>
          <w:divBdr>
            <w:top w:val="none" w:sz="0" w:space="0" w:color="auto"/>
            <w:left w:val="none" w:sz="0" w:space="0" w:color="auto"/>
            <w:bottom w:val="none" w:sz="0" w:space="0" w:color="auto"/>
            <w:right w:val="none" w:sz="0" w:space="0" w:color="auto"/>
          </w:divBdr>
        </w:div>
        <w:div w:id="609240423">
          <w:marLeft w:val="0"/>
          <w:marRight w:val="0"/>
          <w:marTop w:val="0"/>
          <w:marBottom w:val="0"/>
          <w:divBdr>
            <w:top w:val="none" w:sz="0" w:space="0" w:color="auto"/>
            <w:left w:val="none" w:sz="0" w:space="0" w:color="auto"/>
            <w:bottom w:val="none" w:sz="0" w:space="0" w:color="auto"/>
            <w:right w:val="none" w:sz="0" w:space="0" w:color="auto"/>
          </w:divBdr>
        </w:div>
        <w:div w:id="358355137">
          <w:marLeft w:val="0"/>
          <w:marRight w:val="0"/>
          <w:marTop w:val="0"/>
          <w:marBottom w:val="0"/>
          <w:divBdr>
            <w:top w:val="none" w:sz="0" w:space="0" w:color="auto"/>
            <w:left w:val="none" w:sz="0" w:space="0" w:color="auto"/>
            <w:bottom w:val="none" w:sz="0" w:space="0" w:color="auto"/>
            <w:right w:val="none" w:sz="0" w:space="0" w:color="auto"/>
          </w:divBdr>
        </w:div>
        <w:div w:id="1260942472">
          <w:marLeft w:val="0"/>
          <w:marRight w:val="0"/>
          <w:marTop w:val="0"/>
          <w:marBottom w:val="0"/>
          <w:divBdr>
            <w:top w:val="none" w:sz="0" w:space="0" w:color="auto"/>
            <w:left w:val="none" w:sz="0" w:space="0" w:color="auto"/>
            <w:bottom w:val="none" w:sz="0" w:space="0" w:color="auto"/>
            <w:right w:val="none" w:sz="0" w:space="0" w:color="auto"/>
          </w:divBdr>
        </w:div>
        <w:div w:id="505874437">
          <w:marLeft w:val="0"/>
          <w:marRight w:val="0"/>
          <w:marTop w:val="0"/>
          <w:marBottom w:val="0"/>
          <w:divBdr>
            <w:top w:val="none" w:sz="0" w:space="0" w:color="auto"/>
            <w:left w:val="none" w:sz="0" w:space="0" w:color="auto"/>
            <w:bottom w:val="none" w:sz="0" w:space="0" w:color="auto"/>
            <w:right w:val="none" w:sz="0" w:space="0" w:color="auto"/>
          </w:divBdr>
        </w:div>
        <w:div w:id="780804313">
          <w:marLeft w:val="0"/>
          <w:marRight w:val="0"/>
          <w:marTop w:val="0"/>
          <w:marBottom w:val="0"/>
          <w:divBdr>
            <w:top w:val="none" w:sz="0" w:space="0" w:color="auto"/>
            <w:left w:val="none" w:sz="0" w:space="0" w:color="auto"/>
            <w:bottom w:val="none" w:sz="0" w:space="0" w:color="auto"/>
            <w:right w:val="none" w:sz="0" w:space="0" w:color="auto"/>
          </w:divBdr>
        </w:div>
        <w:div w:id="623192141">
          <w:marLeft w:val="0"/>
          <w:marRight w:val="0"/>
          <w:marTop w:val="0"/>
          <w:marBottom w:val="0"/>
          <w:divBdr>
            <w:top w:val="none" w:sz="0" w:space="0" w:color="auto"/>
            <w:left w:val="none" w:sz="0" w:space="0" w:color="auto"/>
            <w:bottom w:val="none" w:sz="0" w:space="0" w:color="auto"/>
            <w:right w:val="none" w:sz="0" w:space="0" w:color="auto"/>
          </w:divBdr>
        </w:div>
        <w:div w:id="1065641585">
          <w:marLeft w:val="0"/>
          <w:marRight w:val="0"/>
          <w:marTop w:val="0"/>
          <w:marBottom w:val="0"/>
          <w:divBdr>
            <w:top w:val="none" w:sz="0" w:space="0" w:color="auto"/>
            <w:left w:val="none" w:sz="0" w:space="0" w:color="auto"/>
            <w:bottom w:val="none" w:sz="0" w:space="0" w:color="auto"/>
            <w:right w:val="none" w:sz="0" w:space="0" w:color="auto"/>
          </w:divBdr>
          <w:divsChild>
            <w:div w:id="864447230">
              <w:marLeft w:val="0"/>
              <w:marRight w:val="0"/>
              <w:marTop w:val="0"/>
              <w:marBottom w:val="0"/>
              <w:divBdr>
                <w:top w:val="none" w:sz="0" w:space="0" w:color="auto"/>
                <w:left w:val="none" w:sz="0" w:space="0" w:color="auto"/>
                <w:bottom w:val="none" w:sz="0" w:space="0" w:color="auto"/>
                <w:right w:val="none" w:sz="0" w:space="0" w:color="auto"/>
              </w:divBdr>
            </w:div>
            <w:div w:id="839538917">
              <w:marLeft w:val="0"/>
              <w:marRight w:val="0"/>
              <w:marTop w:val="0"/>
              <w:marBottom w:val="0"/>
              <w:divBdr>
                <w:top w:val="none" w:sz="0" w:space="0" w:color="auto"/>
                <w:left w:val="none" w:sz="0" w:space="0" w:color="auto"/>
                <w:bottom w:val="none" w:sz="0" w:space="0" w:color="auto"/>
                <w:right w:val="none" w:sz="0" w:space="0" w:color="auto"/>
              </w:divBdr>
            </w:div>
            <w:div w:id="1662197590">
              <w:marLeft w:val="0"/>
              <w:marRight w:val="0"/>
              <w:marTop w:val="0"/>
              <w:marBottom w:val="0"/>
              <w:divBdr>
                <w:top w:val="none" w:sz="0" w:space="0" w:color="auto"/>
                <w:left w:val="none" w:sz="0" w:space="0" w:color="auto"/>
                <w:bottom w:val="none" w:sz="0" w:space="0" w:color="auto"/>
                <w:right w:val="none" w:sz="0" w:space="0" w:color="auto"/>
              </w:divBdr>
            </w:div>
          </w:divsChild>
        </w:div>
        <w:div w:id="311910552">
          <w:marLeft w:val="0"/>
          <w:marRight w:val="0"/>
          <w:marTop w:val="0"/>
          <w:marBottom w:val="0"/>
          <w:divBdr>
            <w:top w:val="none" w:sz="0" w:space="0" w:color="auto"/>
            <w:left w:val="none" w:sz="0" w:space="0" w:color="auto"/>
            <w:bottom w:val="none" w:sz="0" w:space="0" w:color="auto"/>
            <w:right w:val="none" w:sz="0" w:space="0" w:color="auto"/>
          </w:divBdr>
        </w:div>
        <w:div w:id="1058091226">
          <w:marLeft w:val="0"/>
          <w:marRight w:val="0"/>
          <w:marTop w:val="0"/>
          <w:marBottom w:val="0"/>
          <w:divBdr>
            <w:top w:val="none" w:sz="0" w:space="0" w:color="auto"/>
            <w:left w:val="none" w:sz="0" w:space="0" w:color="auto"/>
            <w:bottom w:val="none" w:sz="0" w:space="0" w:color="auto"/>
            <w:right w:val="none" w:sz="0" w:space="0" w:color="auto"/>
          </w:divBdr>
        </w:div>
        <w:div w:id="952709873">
          <w:marLeft w:val="0"/>
          <w:marRight w:val="0"/>
          <w:marTop w:val="0"/>
          <w:marBottom w:val="0"/>
          <w:divBdr>
            <w:top w:val="none" w:sz="0" w:space="0" w:color="auto"/>
            <w:left w:val="none" w:sz="0" w:space="0" w:color="auto"/>
            <w:bottom w:val="none" w:sz="0" w:space="0" w:color="auto"/>
            <w:right w:val="none" w:sz="0" w:space="0" w:color="auto"/>
          </w:divBdr>
        </w:div>
        <w:div w:id="1565411377">
          <w:marLeft w:val="0"/>
          <w:marRight w:val="0"/>
          <w:marTop w:val="0"/>
          <w:marBottom w:val="0"/>
          <w:divBdr>
            <w:top w:val="none" w:sz="0" w:space="0" w:color="auto"/>
            <w:left w:val="none" w:sz="0" w:space="0" w:color="auto"/>
            <w:bottom w:val="none" w:sz="0" w:space="0" w:color="auto"/>
            <w:right w:val="none" w:sz="0" w:space="0" w:color="auto"/>
          </w:divBdr>
        </w:div>
        <w:div w:id="519201494">
          <w:marLeft w:val="0"/>
          <w:marRight w:val="0"/>
          <w:marTop w:val="0"/>
          <w:marBottom w:val="0"/>
          <w:divBdr>
            <w:top w:val="none" w:sz="0" w:space="0" w:color="auto"/>
            <w:left w:val="none" w:sz="0" w:space="0" w:color="auto"/>
            <w:bottom w:val="none" w:sz="0" w:space="0" w:color="auto"/>
            <w:right w:val="none" w:sz="0" w:space="0" w:color="auto"/>
          </w:divBdr>
        </w:div>
        <w:div w:id="2058966910">
          <w:marLeft w:val="0"/>
          <w:marRight w:val="0"/>
          <w:marTop w:val="0"/>
          <w:marBottom w:val="0"/>
          <w:divBdr>
            <w:top w:val="none" w:sz="0" w:space="0" w:color="auto"/>
            <w:left w:val="none" w:sz="0" w:space="0" w:color="auto"/>
            <w:bottom w:val="none" w:sz="0" w:space="0" w:color="auto"/>
            <w:right w:val="none" w:sz="0" w:space="0" w:color="auto"/>
          </w:divBdr>
          <w:divsChild>
            <w:div w:id="956136944">
              <w:marLeft w:val="-75"/>
              <w:marRight w:val="0"/>
              <w:marTop w:val="30"/>
              <w:marBottom w:val="30"/>
              <w:divBdr>
                <w:top w:val="none" w:sz="0" w:space="0" w:color="auto"/>
                <w:left w:val="none" w:sz="0" w:space="0" w:color="auto"/>
                <w:bottom w:val="none" w:sz="0" w:space="0" w:color="auto"/>
                <w:right w:val="none" w:sz="0" w:space="0" w:color="auto"/>
              </w:divBdr>
              <w:divsChild>
                <w:div w:id="2060280326">
                  <w:marLeft w:val="0"/>
                  <w:marRight w:val="0"/>
                  <w:marTop w:val="0"/>
                  <w:marBottom w:val="0"/>
                  <w:divBdr>
                    <w:top w:val="none" w:sz="0" w:space="0" w:color="auto"/>
                    <w:left w:val="none" w:sz="0" w:space="0" w:color="auto"/>
                    <w:bottom w:val="none" w:sz="0" w:space="0" w:color="auto"/>
                    <w:right w:val="none" w:sz="0" w:space="0" w:color="auto"/>
                  </w:divBdr>
                  <w:divsChild>
                    <w:div w:id="1542131830">
                      <w:marLeft w:val="0"/>
                      <w:marRight w:val="0"/>
                      <w:marTop w:val="0"/>
                      <w:marBottom w:val="0"/>
                      <w:divBdr>
                        <w:top w:val="none" w:sz="0" w:space="0" w:color="auto"/>
                        <w:left w:val="none" w:sz="0" w:space="0" w:color="auto"/>
                        <w:bottom w:val="none" w:sz="0" w:space="0" w:color="auto"/>
                        <w:right w:val="none" w:sz="0" w:space="0" w:color="auto"/>
                      </w:divBdr>
                    </w:div>
                  </w:divsChild>
                </w:div>
                <w:div w:id="517426639">
                  <w:marLeft w:val="0"/>
                  <w:marRight w:val="0"/>
                  <w:marTop w:val="0"/>
                  <w:marBottom w:val="0"/>
                  <w:divBdr>
                    <w:top w:val="none" w:sz="0" w:space="0" w:color="auto"/>
                    <w:left w:val="none" w:sz="0" w:space="0" w:color="auto"/>
                    <w:bottom w:val="none" w:sz="0" w:space="0" w:color="auto"/>
                    <w:right w:val="none" w:sz="0" w:space="0" w:color="auto"/>
                  </w:divBdr>
                  <w:divsChild>
                    <w:div w:id="324669955">
                      <w:marLeft w:val="0"/>
                      <w:marRight w:val="0"/>
                      <w:marTop w:val="0"/>
                      <w:marBottom w:val="0"/>
                      <w:divBdr>
                        <w:top w:val="none" w:sz="0" w:space="0" w:color="auto"/>
                        <w:left w:val="none" w:sz="0" w:space="0" w:color="auto"/>
                        <w:bottom w:val="none" w:sz="0" w:space="0" w:color="auto"/>
                        <w:right w:val="none" w:sz="0" w:space="0" w:color="auto"/>
                      </w:divBdr>
                    </w:div>
                    <w:div w:id="2120441553">
                      <w:marLeft w:val="0"/>
                      <w:marRight w:val="0"/>
                      <w:marTop w:val="0"/>
                      <w:marBottom w:val="0"/>
                      <w:divBdr>
                        <w:top w:val="none" w:sz="0" w:space="0" w:color="auto"/>
                        <w:left w:val="none" w:sz="0" w:space="0" w:color="auto"/>
                        <w:bottom w:val="none" w:sz="0" w:space="0" w:color="auto"/>
                        <w:right w:val="none" w:sz="0" w:space="0" w:color="auto"/>
                      </w:divBdr>
                    </w:div>
                  </w:divsChild>
                </w:div>
                <w:div w:id="278412918">
                  <w:marLeft w:val="0"/>
                  <w:marRight w:val="0"/>
                  <w:marTop w:val="0"/>
                  <w:marBottom w:val="0"/>
                  <w:divBdr>
                    <w:top w:val="none" w:sz="0" w:space="0" w:color="auto"/>
                    <w:left w:val="none" w:sz="0" w:space="0" w:color="auto"/>
                    <w:bottom w:val="none" w:sz="0" w:space="0" w:color="auto"/>
                    <w:right w:val="none" w:sz="0" w:space="0" w:color="auto"/>
                  </w:divBdr>
                  <w:divsChild>
                    <w:div w:id="639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3464">
          <w:marLeft w:val="0"/>
          <w:marRight w:val="0"/>
          <w:marTop w:val="0"/>
          <w:marBottom w:val="0"/>
          <w:divBdr>
            <w:top w:val="none" w:sz="0" w:space="0" w:color="auto"/>
            <w:left w:val="none" w:sz="0" w:space="0" w:color="auto"/>
            <w:bottom w:val="none" w:sz="0" w:space="0" w:color="auto"/>
            <w:right w:val="none" w:sz="0" w:space="0" w:color="auto"/>
          </w:divBdr>
        </w:div>
        <w:div w:id="106200067">
          <w:marLeft w:val="0"/>
          <w:marRight w:val="0"/>
          <w:marTop w:val="0"/>
          <w:marBottom w:val="0"/>
          <w:divBdr>
            <w:top w:val="none" w:sz="0" w:space="0" w:color="auto"/>
            <w:left w:val="none" w:sz="0" w:space="0" w:color="auto"/>
            <w:bottom w:val="none" w:sz="0" w:space="0" w:color="auto"/>
            <w:right w:val="none" w:sz="0" w:space="0" w:color="auto"/>
          </w:divBdr>
          <w:divsChild>
            <w:div w:id="634412082">
              <w:marLeft w:val="-75"/>
              <w:marRight w:val="0"/>
              <w:marTop w:val="30"/>
              <w:marBottom w:val="30"/>
              <w:divBdr>
                <w:top w:val="none" w:sz="0" w:space="0" w:color="auto"/>
                <w:left w:val="none" w:sz="0" w:space="0" w:color="auto"/>
                <w:bottom w:val="none" w:sz="0" w:space="0" w:color="auto"/>
                <w:right w:val="none" w:sz="0" w:space="0" w:color="auto"/>
              </w:divBdr>
              <w:divsChild>
                <w:div w:id="1402218406">
                  <w:marLeft w:val="0"/>
                  <w:marRight w:val="0"/>
                  <w:marTop w:val="0"/>
                  <w:marBottom w:val="0"/>
                  <w:divBdr>
                    <w:top w:val="none" w:sz="0" w:space="0" w:color="auto"/>
                    <w:left w:val="none" w:sz="0" w:space="0" w:color="auto"/>
                    <w:bottom w:val="none" w:sz="0" w:space="0" w:color="auto"/>
                    <w:right w:val="none" w:sz="0" w:space="0" w:color="auto"/>
                  </w:divBdr>
                  <w:divsChild>
                    <w:div w:id="1095204648">
                      <w:marLeft w:val="0"/>
                      <w:marRight w:val="0"/>
                      <w:marTop w:val="0"/>
                      <w:marBottom w:val="0"/>
                      <w:divBdr>
                        <w:top w:val="none" w:sz="0" w:space="0" w:color="auto"/>
                        <w:left w:val="none" w:sz="0" w:space="0" w:color="auto"/>
                        <w:bottom w:val="none" w:sz="0" w:space="0" w:color="auto"/>
                        <w:right w:val="none" w:sz="0" w:space="0" w:color="auto"/>
                      </w:divBdr>
                    </w:div>
                  </w:divsChild>
                </w:div>
                <w:div w:id="868644108">
                  <w:marLeft w:val="0"/>
                  <w:marRight w:val="0"/>
                  <w:marTop w:val="0"/>
                  <w:marBottom w:val="0"/>
                  <w:divBdr>
                    <w:top w:val="none" w:sz="0" w:space="0" w:color="auto"/>
                    <w:left w:val="none" w:sz="0" w:space="0" w:color="auto"/>
                    <w:bottom w:val="none" w:sz="0" w:space="0" w:color="auto"/>
                    <w:right w:val="none" w:sz="0" w:space="0" w:color="auto"/>
                  </w:divBdr>
                  <w:divsChild>
                    <w:div w:id="750782935">
                      <w:marLeft w:val="0"/>
                      <w:marRight w:val="0"/>
                      <w:marTop w:val="0"/>
                      <w:marBottom w:val="0"/>
                      <w:divBdr>
                        <w:top w:val="none" w:sz="0" w:space="0" w:color="auto"/>
                        <w:left w:val="none" w:sz="0" w:space="0" w:color="auto"/>
                        <w:bottom w:val="none" w:sz="0" w:space="0" w:color="auto"/>
                        <w:right w:val="none" w:sz="0" w:space="0" w:color="auto"/>
                      </w:divBdr>
                    </w:div>
                    <w:div w:id="2074694623">
                      <w:marLeft w:val="0"/>
                      <w:marRight w:val="0"/>
                      <w:marTop w:val="0"/>
                      <w:marBottom w:val="0"/>
                      <w:divBdr>
                        <w:top w:val="none" w:sz="0" w:space="0" w:color="auto"/>
                        <w:left w:val="none" w:sz="0" w:space="0" w:color="auto"/>
                        <w:bottom w:val="none" w:sz="0" w:space="0" w:color="auto"/>
                        <w:right w:val="none" w:sz="0" w:space="0" w:color="auto"/>
                      </w:divBdr>
                    </w:div>
                  </w:divsChild>
                </w:div>
                <w:div w:id="593783934">
                  <w:marLeft w:val="0"/>
                  <w:marRight w:val="0"/>
                  <w:marTop w:val="0"/>
                  <w:marBottom w:val="0"/>
                  <w:divBdr>
                    <w:top w:val="none" w:sz="0" w:space="0" w:color="auto"/>
                    <w:left w:val="none" w:sz="0" w:space="0" w:color="auto"/>
                    <w:bottom w:val="none" w:sz="0" w:space="0" w:color="auto"/>
                    <w:right w:val="none" w:sz="0" w:space="0" w:color="auto"/>
                  </w:divBdr>
                  <w:divsChild>
                    <w:div w:id="1813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1852">
          <w:marLeft w:val="0"/>
          <w:marRight w:val="0"/>
          <w:marTop w:val="0"/>
          <w:marBottom w:val="0"/>
          <w:divBdr>
            <w:top w:val="none" w:sz="0" w:space="0" w:color="auto"/>
            <w:left w:val="none" w:sz="0" w:space="0" w:color="auto"/>
            <w:bottom w:val="none" w:sz="0" w:space="0" w:color="auto"/>
            <w:right w:val="none" w:sz="0" w:space="0" w:color="auto"/>
          </w:divBdr>
        </w:div>
        <w:div w:id="1599217020">
          <w:marLeft w:val="0"/>
          <w:marRight w:val="0"/>
          <w:marTop w:val="0"/>
          <w:marBottom w:val="0"/>
          <w:divBdr>
            <w:top w:val="none" w:sz="0" w:space="0" w:color="auto"/>
            <w:left w:val="none" w:sz="0" w:space="0" w:color="auto"/>
            <w:bottom w:val="none" w:sz="0" w:space="0" w:color="auto"/>
            <w:right w:val="none" w:sz="0" w:space="0" w:color="auto"/>
          </w:divBdr>
          <w:divsChild>
            <w:div w:id="1498035656">
              <w:marLeft w:val="-75"/>
              <w:marRight w:val="0"/>
              <w:marTop w:val="30"/>
              <w:marBottom w:val="30"/>
              <w:divBdr>
                <w:top w:val="none" w:sz="0" w:space="0" w:color="auto"/>
                <w:left w:val="none" w:sz="0" w:space="0" w:color="auto"/>
                <w:bottom w:val="none" w:sz="0" w:space="0" w:color="auto"/>
                <w:right w:val="none" w:sz="0" w:space="0" w:color="auto"/>
              </w:divBdr>
              <w:divsChild>
                <w:div w:id="1804958196">
                  <w:marLeft w:val="0"/>
                  <w:marRight w:val="0"/>
                  <w:marTop w:val="0"/>
                  <w:marBottom w:val="0"/>
                  <w:divBdr>
                    <w:top w:val="none" w:sz="0" w:space="0" w:color="auto"/>
                    <w:left w:val="none" w:sz="0" w:space="0" w:color="auto"/>
                    <w:bottom w:val="none" w:sz="0" w:space="0" w:color="auto"/>
                    <w:right w:val="none" w:sz="0" w:space="0" w:color="auto"/>
                  </w:divBdr>
                  <w:divsChild>
                    <w:div w:id="601187101">
                      <w:marLeft w:val="0"/>
                      <w:marRight w:val="0"/>
                      <w:marTop w:val="0"/>
                      <w:marBottom w:val="0"/>
                      <w:divBdr>
                        <w:top w:val="none" w:sz="0" w:space="0" w:color="auto"/>
                        <w:left w:val="none" w:sz="0" w:space="0" w:color="auto"/>
                        <w:bottom w:val="none" w:sz="0" w:space="0" w:color="auto"/>
                        <w:right w:val="none" w:sz="0" w:space="0" w:color="auto"/>
                      </w:divBdr>
                    </w:div>
                  </w:divsChild>
                </w:div>
                <w:div w:id="1139958921">
                  <w:marLeft w:val="0"/>
                  <w:marRight w:val="0"/>
                  <w:marTop w:val="0"/>
                  <w:marBottom w:val="0"/>
                  <w:divBdr>
                    <w:top w:val="none" w:sz="0" w:space="0" w:color="auto"/>
                    <w:left w:val="none" w:sz="0" w:space="0" w:color="auto"/>
                    <w:bottom w:val="none" w:sz="0" w:space="0" w:color="auto"/>
                    <w:right w:val="none" w:sz="0" w:space="0" w:color="auto"/>
                  </w:divBdr>
                  <w:divsChild>
                    <w:div w:id="799222794">
                      <w:marLeft w:val="0"/>
                      <w:marRight w:val="0"/>
                      <w:marTop w:val="0"/>
                      <w:marBottom w:val="0"/>
                      <w:divBdr>
                        <w:top w:val="none" w:sz="0" w:space="0" w:color="auto"/>
                        <w:left w:val="none" w:sz="0" w:space="0" w:color="auto"/>
                        <w:bottom w:val="none" w:sz="0" w:space="0" w:color="auto"/>
                        <w:right w:val="none" w:sz="0" w:space="0" w:color="auto"/>
                      </w:divBdr>
                    </w:div>
                    <w:div w:id="187763951">
                      <w:marLeft w:val="0"/>
                      <w:marRight w:val="0"/>
                      <w:marTop w:val="0"/>
                      <w:marBottom w:val="0"/>
                      <w:divBdr>
                        <w:top w:val="none" w:sz="0" w:space="0" w:color="auto"/>
                        <w:left w:val="none" w:sz="0" w:space="0" w:color="auto"/>
                        <w:bottom w:val="none" w:sz="0" w:space="0" w:color="auto"/>
                        <w:right w:val="none" w:sz="0" w:space="0" w:color="auto"/>
                      </w:divBdr>
                    </w:div>
                  </w:divsChild>
                </w:div>
                <w:div w:id="1045064826">
                  <w:marLeft w:val="0"/>
                  <w:marRight w:val="0"/>
                  <w:marTop w:val="0"/>
                  <w:marBottom w:val="0"/>
                  <w:divBdr>
                    <w:top w:val="none" w:sz="0" w:space="0" w:color="auto"/>
                    <w:left w:val="none" w:sz="0" w:space="0" w:color="auto"/>
                    <w:bottom w:val="none" w:sz="0" w:space="0" w:color="auto"/>
                    <w:right w:val="none" w:sz="0" w:space="0" w:color="auto"/>
                  </w:divBdr>
                  <w:divsChild>
                    <w:div w:id="29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4047">
          <w:marLeft w:val="0"/>
          <w:marRight w:val="0"/>
          <w:marTop w:val="0"/>
          <w:marBottom w:val="0"/>
          <w:divBdr>
            <w:top w:val="none" w:sz="0" w:space="0" w:color="auto"/>
            <w:left w:val="none" w:sz="0" w:space="0" w:color="auto"/>
            <w:bottom w:val="none" w:sz="0" w:space="0" w:color="auto"/>
            <w:right w:val="none" w:sz="0" w:space="0" w:color="auto"/>
          </w:divBdr>
        </w:div>
        <w:div w:id="1212110212">
          <w:marLeft w:val="0"/>
          <w:marRight w:val="0"/>
          <w:marTop w:val="0"/>
          <w:marBottom w:val="0"/>
          <w:divBdr>
            <w:top w:val="none" w:sz="0" w:space="0" w:color="auto"/>
            <w:left w:val="none" w:sz="0" w:space="0" w:color="auto"/>
            <w:bottom w:val="none" w:sz="0" w:space="0" w:color="auto"/>
            <w:right w:val="none" w:sz="0" w:space="0" w:color="auto"/>
          </w:divBdr>
        </w:div>
        <w:div w:id="1449591892">
          <w:marLeft w:val="0"/>
          <w:marRight w:val="0"/>
          <w:marTop w:val="0"/>
          <w:marBottom w:val="0"/>
          <w:divBdr>
            <w:top w:val="none" w:sz="0" w:space="0" w:color="auto"/>
            <w:left w:val="none" w:sz="0" w:space="0" w:color="auto"/>
            <w:bottom w:val="none" w:sz="0" w:space="0" w:color="auto"/>
            <w:right w:val="none" w:sz="0" w:space="0" w:color="auto"/>
          </w:divBdr>
        </w:div>
        <w:div w:id="618531679">
          <w:marLeft w:val="0"/>
          <w:marRight w:val="0"/>
          <w:marTop w:val="0"/>
          <w:marBottom w:val="0"/>
          <w:divBdr>
            <w:top w:val="none" w:sz="0" w:space="0" w:color="auto"/>
            <w:left w:val="none" w:sz="0" w:space="0" w:color="auto"/>
            <w:bottom w:val="none" w:sz="0" w:space="0" w:color="auto"/>
            <w:right w:val="none" w:sz="0" w:space="0" w:color="auto"/>
          </w:divBdr>
        </w:div>
        <w:div w:id="1291982322">
          <w:marLeft w:val="0"/>
          <w:marRight w:val="0"/>
          <w:marTop w:val="0"/>
          <w:marBottom w:val="0"/>
          <w:divBdr>
            <w:top w:val="none" w:sz="0" w:space="0" w:color="auto"/>
            <w:left w:val="none" w:sz="0" w:space="0" w:color="auto"/>
            <w:bottom w:val="none" w:sz="0" w:space="0" w:color="auto"/>
            <w:right w:val="none" w:sz="0" w:space="0" w:color="auto"/>
          </w:divBdr>
        </w:div>
        <w:div w:id="667559541">
          <w:marLeft w:val="0"/>
          <w:marRight w:val="0"/>
          <w:marTop w:val="0"/>
          <w:marBottom w:val="0"/>
          <w:divBdr>
            <w:top w:val="none" w:sz="0" w:space="0" w:color="auto"/>
            <w:left w:val="none" w:sz="0" w:space="0" w:color="auto"/>
            <w:bottom w:val="none" w:sz="0" w:space="0" w:color="auto"/>
            <w:right w:val="none" w:sz="0" w:space="0" w:color="auto"/>
          </w:divBdr>
          <w:divsChild>
            <w:div w:id="2828230">
              <w:marLeft w:val="0"/>
              <w:marRight w:val="0"/>
              <w:marTop w:val="0"/>
              <w:marBottom w:val="0"/>
              <w:divBdr>
                <w:top w:val="none" w:sz="0" w:space="0" w:color="auto"/>
                <w:left w:val="none" w:sz="0" w:space="0" w:color="auto"/>
                <w:bottom w:val="none" w:sz="0" w:space="0" w:color="auto"/>
                <w:right w:val="none" w:sz="0" w:space="0" w:color="auto"/>
              </w:divBdr>
            </w:div>
            <w:div w:id="1520850652">
              <w:marLeft w:val="0"/>
              <w:marRight w:val="0"/>
              <w:marTop w:val="0"/>
              <w:marBottom w:val="0"/>
              <w:divBdr>
                <w:top w:val="none" w:sz="0" w:space="0" w:color="auto"/>
                <w:left w:val="none" w:sz="0" w:space="0" w:color="auto"/>
                <w:bottom w:val="none" w:sz="0" w:space="0" w:color="auto"/>
                <w:right w:val="none" w:sz="0" w:space="0" w:color="auto"/>
              </w:divBdr>
            </w:div>
            <w:div w:id="1790775656">
              <w:marLeft w:val="0"/>
              <w:marRight w:val="0"/>
              <w:marTop w:val="0"/>
              <w:marBottom w:val="0"/>
              <w:divBdr>
                <w:top w:val="none" w:sz="0" w:space="0" w:color="auto"/>
                <w:left w:val="none" w:sz="0" w:space="0" w:color="auto"/>
                <w:bottom w:val="none" w:sz="0" w:space="0" w:color="auto"/>
                <w:right w:val="none" w:sz="0" w:space="0" w:color="auto"/>
              </w:divBdr>
            </w:div>
            <w:div w:id="1369381184">
              <w:marLeft w:val="0"/>
              <w:marRight w:val="0"/>
              <w:marTop w:val="0"/>
              <w:marBottom w:val="0"/>
              <w:divBdr>
                <w:top w:val="none" w:sz="0" w:space="0" w:color="auto"/>
                <w:left w:val="none" w:sz="0" w:space="0" w:color="auto"/>
                <w:bottom w:val="none" w:sz="0" w:space="0" w:color="auto"/>
                <w:right w:val="none" w:sz="0" w:space="0" w:color="auto"/>
              </w:divBdr>
            </w:div>
            <w:div w:id="589238514">
              <w:marLeft w:val="0"/>
              <w:marRight w:val="0"/>
              <w:marTop w:val="0"/>
              <w:marBottom w:val="0"/>
              <w:divBdr>
                <w:top w:val="none" w:sz="0" w:space="0" w:color="auto"/>
                <w:left w:val="none" w:sz="0" w:space="0" w:color="auto"/>
                <w:bottom w:val="none" w:sz="0" w:space="0" w:color="auto"/>
                <w:right w:val="none" w:sz="0" w:space="0" w:color="auto"/>
              </w:divBdr>
            </w:div>
          </w:divsChild>
        </w:div>
        <w:div w:id="1241646525">
          <w:marLeft w:val="0"/>
          <w:marRight w:val="0"/>
          <w:marTop w:val="0"/>
          <w:marBottom w:val="0"/>
          <w:divBdr>
            <w:top w:val="none" w:sz="0" w:space="0" w:color="auto"/>
            <w:left w:val="none" w:sz="0" w:space="0" w:color="auto"/>
            <w:bottom w:val="none" w:sz="0" w:space="0" w:color="auto"/>
            <w:right w:val="none" w:sz="0" w:space="0" w:color="auto"/>
          </w:divBdr>
          <w:divsChild>
            <w:div w:id="1535314857">
              <w:marLeft w:val="0"/>
              <w:marRight w:val="0"/>
              <w:marTop w:val="0"/>
              <w:marBottom w:val="0"/>
              <w:divBdr>
                <w:top w:val="none" w:sz="0" w:space="0" w:color="auto"/>
                <w:left w:val="none" w:sz="0" w:space="0" w:color="auto"/>
                <w:bottom w:val="none" w:sz="0" w:space="0" w:color="auto"/>
                <w:right w:val="none" w:sz="0" w:space="0" w:color="auto"/>
              </w:divBdr>
            </w:div>
            <w:div w:id="789394576">
              <w:marLeft w:val="0"/>
              <w:marRight w:val="0"/>
              <w:marTop w:val="0"/>
              <w:marBottom w:val="0"/>
              <w:divBdr>
                <w:top w:val="none" w:sz="0" w:space="0" w:color="auto"/>
                <w:left w:val="none" w:sz="0" w:space="0" w:color="auto"/>
                <w:bottom w:val="none" w:sz="0" w:space="0" w:color="auto"/>
                <w:right w:val="none" w:sz="0" w:space="0" w:color="auto"/>
              </w:divBdr>
            </w:div>
            <w:div w:id="1363288552">
              <w:marLeft w:val="0"/>
              <w:marRight w:val="0"/>
              <w:marTop w:val="0"/>
              <w:marBottom w:val="0"/>
              <w:divBdr>
                <w:top w:val="none" w:sz="0" w:space="0" w:color="auto"/>
                <w:left w:val="none" w:sz="0" w:space="0" w:color="auto"/>
                <w:bottom w:val="none" w:sz="0" w:space="0" w:color="auto"/>
                <w:right w:val="none" w:sz="0" w:space="0" w:color="auto"/>
              </w:divBdr>
            </w:div>
            <w:div w:id="1363941270">
              <w:marLeft w:val="0"/>
              <w:marRight w:val="0"/>
              <w:marTop w:val="0"/>
              <w:marBottom w:val="0"/>
              <w:divBdr>
                <w:top w:val="none" w:sz="0" w:space="0" w:color="auto"/>
                <w:left w:val="none" w:sz="0" w:space="0" w:color="auto"/>
                <w:bottom w:val="none" w:sz="0" w:space="0" w:color="auto"/>
                <w:right w:val="none" w:sz="0" w:space="0" w:color="auto"/>
              </w:divBdr>
            </w:div>
            <w:div w:id="1978997120">
              <w:marLeft w:val="0"/>
              <w:marRight w:val="0"/>
              <w:marTop w:val="0"/>
              <w:marBottom w:val="0"/>
              <w:divBdr>
                <w:top w:val="none" w:sz="0" w:space="0" w:color="auto"/>
                <w:left w:val="none" w:sz="0" w:space="0" w:color="auto"/>
                <w:bottom w:val="none" w:sz="0" w:space="0" w:color="auto"/>
                <w:right w:val="none" w:sz="0" w:space="0" w:color="auto"/>
              </w:divBdr>
            </w:div>
          </w:divsChild>
        </w:div>
        <w:div w:id="1981032430">
          <w:marLeft w:val="0"/>
          <w:marRight w:val="0"/>
          <w:marTop w:val="0"/>
          <w:marBottom w:val="0"/>
          <w:divBdr>
            <w:top w:val="none" w:sz="0" w:space="0" w:color="auto"/>
            <w:left w:val="none" w:sz="0" w:space="0" w:color="auto"/>
            <w:bottom w:val="none" w:sz="0" w:space="0" w:color="auto"/>
            <w:right w:val="none" w:sz="0" w:space="0" w:color="auto"/>
          </w:divBdr>
          <w:divsChild>
            <w:div w:id="681782074">
              <w:marLeft w:val="0"/>
              <w:marRight w:val="0"/>
              <w:marTop w:val="0"/>
              <w:marBottom w:val="0"/>
              <w:divBdr>
                <w:top w:val="none" w:sz="0" w:space="0" w:color="auto"/>
                <w:left w:val="none" w:sz="0" w:space="0" w:color="auto"/>
                <w:bottom w:val="none" w:sz="0" w:space="0" w:color="auto"/>
                <w:right w:val="none" w:sz="0" w:space="0" w:color="auto"/>
              </w:divBdr>
            </w:div>
            <w:div w:id="1957636124">
              <w:marLeft w:val="0"/>
              <w:marRight w:val="0"/>
              <w:marTop w:val="0"/>
              <w:marBottom w:val="0"/>
              <w:divBdr>
                <w:top w:val="none" w:sz="0" w:space="0" w:color="auto"/>
                <w:left w:val="none" w:sz="0" w:space="0" w:color="auto"/>
                <w:bottom w:val="none" w:sz="0" w:space="0" w:color="auto"/>
                <w:right w:val="none" w:sz="0" w:space="0" w:color="auto"/>
              </w:divBdr>
            </w:div>
            <w:div w:id="1020428170">
              <w:marLeft w:val="0"/>
              <w:marRight w:val="0"/>
              <w:marTop w:val="0"/>
              <w:marBottom w:val="0"/>
              <w:divBdr>
                <w:top w:val="none" w:sz="0" w:space="0" w:color="auto"/>
                <w:left w:val="none" w:sz="0" w:space="0" w:color="auto"/>
                <w:bottom w:val="none" w:sz="0" w:space="0" w:color="auto"/>
                <w:right w:val="none" w:sz="0" w:space="0" w:color="auto"/>
              </w:divBdr>
            </w:div>
            <w:div w:id="1543134525">
              <w:marLeft w:val="0"/>
              <w:marRight w:val="0"/>
              <w:marTop w:val="0"/>
              <w:marBottom w:val="0"/>
              <w:divBdr>
                <w:top w:val="none" w:sz="0" w:space="0" w:color="auto"/>
                <w:left w:val="none" w:sz="0" w:space="0" w:color="auto"/>
                <w:bottom w:val="none" w:sz="0" w:space="0" w:color="auto"/>
                <w:right w:val="none" w:sz="0" w:space="0" w:color="auto"/>
              </w:divBdr>
            </w:div>
            <w:div w:id="109785405">
              <w:marLeft w:val="0"/>
              <w:marRight w:val="0"/>
              <w:marTop w:val="0"/>
              <w:marBottom w:val="0"/>
              <w:divBdr>
                <w:top w:val="none" w:sz="0" w:space="0" w:color="auto"/>
                <w:left w:val="none" w:sz="0" w:space="0" w:color="auto"/>
                <w:bottom w:val="none" w:sz="0" w:space="0" w:color="auto"/>
                <w:right w:val="none" w:sz="0" w:space="0" w:color="auto"/>
              </w:divBdr>
            </w:div>
          </w:divsChild>
        </w:div>
        <w:div w:id="1731881562">
          <w:marLeft w:val="0"/>
          <w:marRight w:val="0"/>
          <w:marTop w:val="0"/>
          <w:marBottom w:val="0"/>
          <w:divBdr>
            <w:top w:val="none" w:sz="0" w:space="0" w:color="auto"/>
            <w:left w:val="none" w:sz="0" w:space="0" w:color="auto"/>
            <w:bottom w:val="none" w:sz="0" w:space="0" w:color="auto"/>
            <w:right w:val="none" w:sz="0" w:space="0" w:color="auto"/>
          </w:divBdr>
          <w:divsChild>
            <w:div w:id="1437142762">
              <w:marLeft w:val="0"/>
              <w:marRight w:val="0"/>
              <w:marTop w:val="0"/>
              <w:marBottom w:val="0"/>
              <w:divBdr>
                <w:top w:val="none" w:sz="0" w:space="0" w:color="auto"/>
                <w:left w:val="none" w:sz="0" w:space="0" w:color="auto"/>
                <w:bottom w:val="none" w:sz="0" w:space="0" w:color="auto"/>
                <w:right w:val="none" w:sz="0" w:space="0" w:color="auto"/>
              </w:divBdr>
            </w:div>
            <w:div w:id="2110739533">
              <w:marLeft w:val="0"/>
              <w:marRight w:val="0"/>
              <w:marTop w:val="0"/>
              <w:marBottom w:val="0"/>
              <w:divBdr>
                <w:top w:val="none" w:sz="0" w:space="0" w:color="auto"/>
                <w:left w:val="none" w:sz="0" w:space="0" w:color="auto"/>
                <w:bottom w:val="none" w:sz="0" w:space="0" w:color="auto"/>
                <w:right w:val="none" w:sz="0" w:space="0" w:color="auto"/>
              </w:divBdr>
            </w:div>
            <w:div w:id="578635732">
              <w:marLeft w:val="0"/>
              <w:marRight w:val="0"/>
              <w:marTop w:val="0"/>
              <w:marBottom w:val="0"/>
              <w:divBdr>
                <w:top w:val="none" w:sz="0" w:space="0" w:color="auto"/>
                <w:left w:val="none" w:sz="0" w:space="0" w:color="auto"/>
                <w:bottom w:val="none" w:sz="0" w:space="0" w:color="auto"/>
                <w:right w:val="none" w:sz="0" w:space="0" w:color="auto"/>
              </w:divBdr>
            </w:div>
            <w:div w:id="659239778">
              <w:marLeft w:val="0"/>
              <w:marRight w:val="0"/>
              <w:marTop w:val="0"/>
              <w:marBottom w:val="0"/>
              <w:divBdr>
                <w:top w:val="none" w:sz="0" w:space="0" w:color="auto"/>
                <w:left w:val="none" w:sz="0" w:space="0" w:color="auto"/>
                <w:bottom w:val="none" w:sz="0" w:space="0" w:color="auto"/>
                <w:right w:val="none" w:sz="0" w:space="0" w:color="auto"/>
              </w:divBdr>
            </w:div>
            <w:div w:id="1537738852">
              <w:marLeft w:val="0"/>
              <w:marRight w:val="0"/>
              <w:marTop w:val="0"/>
              <w:marBottom w:val="0"/>
              <w:divBdr>
                <w:top w:val="none" w:sz="0" w:space="0" w:color="auto"/>
                <w:left w:val="none" w:sz="0" w:space="0" w:color="auto"/>
                <w:bottom w:val="none" w:sz="0" w:space="0" w:color="auto"/>
                <w:right w:val="none" w:sz="0" w:space="0" w:color="auto"/>
              </w:divBdr>
            </w:div>
          </w:divsChild>
        </w:div>
        <w:div w:id="520123399">
          <w:marLeft w:val="0"/>
          <w:marRight w:val="0"/>
          <w:marTop w:val="0"/>
          <w:marBottom w:val="0"/>
          <w:divBdr>
            <w:top w:val="none" w:sz="0" w:space="0" w:color="auto"/>
            <w:left w:val="none" w:sz="0" w:space="0" w:color="auto"/>
            <w:bottom w:val="none" w:sz="0" w:space="0" w:color="auto"/>
            <w:right w:val="none" w:sz="0" w:space="0" w:color="auto"/>
          </w:divBdr>
        </w:div>
        <w:div w:id="1210604585">
          <w:marLeft w:val="0"/>
          <w:marRight w:val="0"/>
          <w:marTop w:val="0"/>
          <w:marBottom w:val="0"/>
          <w:divBdr>
            <w:top w:val="none" w:sz="0" w:space="0" w:color="auto"/>
            <w:left w:val="none" w:sz="0" w:space="0" w:color="auto"/>
            <w:bottom w:val="none" w:sz="0" w:space="0" w:color="auto"/>
            <w:right w:val="none" w:sz="0" w:space="0" w:color="auto"/>
          </w:divBdr>
        </w:div>
        <w:div w:id="604263402">
          <w:marLeft w:val="0"/>
          <w:marRight w:val="0"/>
          <w:marTop w:val="0"/>
          <w:marBottom w:val="0"/>
          <w:divBdr>
            <w:top w:val="none" w:sz="0" w:space="0" w:color="auto"/>
            <w:left w:val="none" w:sz="0" w:space="0" w:color="auto"/>
            <w:bottom w:val="none" w:sz="0" w:space="0" w:color="auto"/>
            <w:right w:val="none" w:sz="0" w:space="0" w:color="auto"/>
          </w:divBdr>
        </w:div>
        <w:div w:id="1712025770">
          <w:marLeft w:val="0"/>
          <w:marRight w:val="0"/>
          <w:marTop w:val="0"/>
          <w:marBottom w:val="0"/>
          <w:divBdr>
            <w:top w:val="none" w:sz="0" w:space="0" w:color="auto"/>
            <w:left w:val="none" w:sz="0" w:space="0" w:color="auto"/>
            <w:bottom w:val="none" w:sz="0" w:space="0" w:color="auto"/>
            <w:right w:val="none" w:sz="0" w:space="0" w:color="auto"/>
          </w:divBdr>
        </w:div>
        <w:div w:id="1243295140">
          <w:marLeft w:val="0"/>
          <w:marRight w:val="0"/>
          <w:marTop w:val="0"/>
          <w:marBottom w:val="0"/>
          <w:divBdr>
            <w:top w:val="none" w:sz="0" w:space="0" w:color="auto"/>
            <w:left w:val="none" w:sz="0" w:space="0" w:color="auto"/>
            <w:bottom w:val="none" w:sz="0" w:space="0" w:color="auto"/>
            <w:right w:val="none" w:sz="0" w:space="0" w:color="auto"/>
          </w:divBdr>
        </w:div>
        <w:div w:id="2039888733">
          <w:marLeft w:val="0"/>
          <w:marRight w:val="0"/>
          <w:marTop w:val="0"/>
          <w:marBottom w:val="0"/>
          <w:divBdr>
            <w:top w:val="none" w:sz="0" w:space="0" w:color="auto"/>
            <w:left w:val="none" w:sz="0" w:space="0" w:color="auto"/>
            <w:bottom w:val="none" w:sz="0" w:space="0" w:color="auto"/>
            <w:right w:val="none" w:sz="0" w:space="0" w:color="auto"/>
          </w:divBdr>
        </w:div>
        <w:div w:id="2040474638">
          <w:marLeft w:val="0"/>
          <w:marRight w:val="0"/>
          <w:marTop w:val="0"/>
          <w:marBottom w:val="0"/>
          <w:divBdr>
            <w:top w:val="none" w:sz="0" w:space="0" w:color="auto"/>
            <w:left w:val="none" w:sz="0" w:space="0" w:color="auto"/>
            <w:bottom w:val="none" w:sz="0" w:space="0" w:color="auto"/>
            <w:right w:val="none" w:sz="0" w:space="0" w:color="auto"/>
          </w:divBdr>
        </w:div>
        <w:div w:id="513110223">
          <w:marLeft w:val="0"/>
          <w:marRight w:val="0"/>
          <w:marTop w:val="0"/>
          <w:marBottom w:val="0"/>
          <w:divBdr>
            <w:top w:val="none" w:sz="0" w:space="0" w:color="auto"/>
            <w:left w:val="none" w:sz="0" w:space="0" w:color="auto"/>
            <w:bottom w:val="none" w:sz="0" w:space="0" w:color="auto"/>
            <w:right w:val="none" w:sz="0" w:space="0" w:color="auto"/>
          </w:divBdr>
        </w:div>
        <w:div w:id="1341663606">
          <w:marLeft w:val="0"/>
          <w:marRight w:val="0"/>
          <w:marTop w:val="0"/>
          <w:marBottom w:val="0"/>
          <w:divBdr>
            <w:top w:val="none" w:sz="0" w:space="0" w:color="auto"/>
            <w:left w:val="none" w:sz="0" w:space="0" w:color="auto"/>
            <w:bottom w:val="none" w:sz="0" w:space="0" w:color="auto"/>
            <w:right w:val="none" w:sz="0" w:space="0" w:color="auto"/>
          </w:divBdr>
        </w:div>
        <w:div w:id="411322435">
          <w:marLeft w:val="0"/>
          <w:marRight w:val="0"/>
          <w:marTop w:val="0"/>
          <w:marBottom w:val="0"/>
          <w:divBdr>
            <w:top w:val="none" w:sz="0" w:space="0" w:color="auto"/>
            <w:left w:val="none" w:sz="0" w:space="0" w:color="auto"/>
            <w:bottom w:val="none" w:sz="0" w:space="0" w:color="auto"/>
            <w:right w:val="none" w:sz="0" w:space="0" w:color="auto"/>
          </w:divBdr>
        </w:div>
        <w:div w:id="713504759">
          <w:marLeft w:val="0"/>
          <w:marRight w:val="0"/>
          <w:marTop w:val="0"/>
          <w:marBottom w:val="0"/>
          <w:divBdr>
            <w:top w:val="none" w:sz="0" w:space="0" w:color="auto"/>
            <w:left w:val="none" w:sz="0" w:space="0" w:color="auto"/>
            <w:bottom w:val="none" w:sz="0" w:space="0" w:color="auto"/>
            <w:right w:val="none" w:sz="0" w:space="0" w:color="auto"/>
          </w:divBdr>
          <w:divsChild>
            <w:div w:id="784230058">
              <w:marLeft w:val="-75"/>
              <w:marRight w:val="0"/>
              <w:marTop w:val="30"/>
              <w:marBottom w:val="30"/>
              <w:divBdr>
                <w:top w:val="none" w:sz="0" w:space="0" w:color="auto"/>
                <w:left w:val="none" w:sz="0" w:space="0" w:color="auto"/>
                <w:bottom w:val="none" w:sz="0" w:space="0" w:color="auto"/>
                <w:right w:val="none" w:sz="0" w:space="0" w:color="auto"/>
              </w:divBdr>
              <w:divsChild>
                <w:div w:id="868764731">
                  <w:marLeft w:val="0"/>
                  <w:marRight w:val="0"/>
                  <w:marTop w:val="0"/>
                  <w:marBottom w:val="0"/>
                  <w:divBdr>
                    <w:top w:val="none" w:sz="0" w:space="0" w:color="auto"/>
                    <w:left w:val="none" w:sz="0" w:space="0" w:color="auto"/>
                    <w:bottom w:val="none" w:sz="0" w:space="0" w:color="auto"/>
                    <w:right w:val="none" w:sz="0" w:space="0" w:color="auto"/>
                  </w:divBdr>
                  <w:divsChild>
                    <w:div w:id="1320769326">
                      <w:marLeft w:val="0"/>
                      <w:marRight w:val="0"/>
                      <w:marTop w:val="0"/>
                      <w:marBottom w:val="0"/>
                      <w:divBdr>
                        <w:top w:val="none" w:sz="0" w:space="0" w:color="auto"/>
                        <w:left w:val="none" w:sz="0" w:space="0" w:color="auto"/>
                        <w:bottom w:val="none" w:sz="0" w:space="0" w:color="auto"/>
                        <w:right w:val="none" w:sz="0" w:space="0" w:color="auto"/>
                      </w:divBdr>
                    </w:div>
                  </w:divsChild>
                </w:div>
                <w:div w:id="1174223686">
                  <w:marLeft w:val="0"/>
                  <w:marRight w:val="0"/>
                  <w:marTop w:val="0"/>
                  <w:marBottom w:val="0"/>
                  <w:divBdr>
                    <w:top w:val="none" w:sz="0" w:space="0" w:color="auto"/>
                    <w:left w:val="none" w:sz="0" w:space="0" w:color="auto"/>
                    <w:bottom w:val="none" w:sz="0" w:space="0" w:color="auto"/>
                    <w:right w:val="none" w:sz="0" w:space="0" w:color="auto"/>
                  </w:divBdr>
                  <w:divsChild>
                    <w:div w:id="88428770">
                      <w:marLeft w:val="0"/>
                      <w:marRight w:val="0"/>
                      <w:marTop w:val="0"/>
                      <w:marBottom w:val="0"/>
                      <w:divBdr>
                        <w:top w:val="none" w:sz="0" w:space="0" w:color="auto"/>
                        <w:left w:val="none" w:sz="0" w:space="0" w:color="auto"/>
                        <w:bottom w:val="none" w:sz="0" w:space="0" w:color="auto"/>
                        <w:right w:val="none" w:sz="0" w:space="0" w:color="auto"/>
                      </w:divBdr>
                    </w:div>
                    <w:div w:id="2134597230">
                      <w:marLeft w:val="0"/>
                      <w:marRight w:val="0"/>
                      <w:marTop w:val="0"/>
                      <w:marBottom w:val="0"/>
                      <w:divBdr>
                        <w:top w:val="none" w:sz="0" w:space="0" w:color="auto"/>
                        <w:left w:val="none" w:sz="0" w:space="0" w:color="auto"/>
                        <w:bottom w:val="none" w:sz="0" w:space="0" w:color="auto"/>
                        <w:right w:val="none" w:sz="0" w:space="0" w:color="auto"/>
                      </w:divBdr>
                    </w:div>
                  </w:divsChild>
                </w:div>
                <w:div w:id="829100501">
                  <w:marLeft w:val="0"/>
                  <w:marRight w:val="0"/>
                  <w:marTop w:val="0"/>
                  <w:marBottom w:val="0"/>
                  <w:divBdr>
                    <w:top w:val="none" w:sz="0" w:space="0" w:color="auto"/>
                    <w:left w:val="none" w:sz="0" w:space="0" w:color="auto"/>
                    <w:bottom w:val="none" w:sz="0" w:space="0" w:color="auto"/>
                    <w:right w:val="none" w:sz="0" w:space="0" w:color="auto"/>
                  </w:divBdr>
                  <w:divsChild>
                    <w:div w:id="187840854">
                      <w:marLeft w:val="0"/>
                      <w:marRight w:val="0"/>
                      <w:marTop w:val="0"/>
                      <w:marBottom w:val="0"/>
                      <w:divBdr>
                        <w:top w:val="none" w:sz="0" w:space="0" w:color="auto"/>
                        <w:left w:val="none" w:sz="0" w:space="0" w:color="auto"/>
                        <w:bottom w:val="none" w:sz="0" w:space="0" w:color="auto"/>
                        <w:right w:val="none" w:sz="0" w:space="0" w:color="auto"/>
                      </w:divBdr>
                    </w:div>
                  </w:divsChild>
                </w:div>
                <w:div w:id="1135870555">
                  <w:marLeft w:val="0"/>
                  <w:marRight w:val="0"/>
                  <w:marTop w:val="0"/>
                  <w:marBottom w:val="0"/>
                  <w:divBdr>
                    <w:top w:val="none" w:sz="0" w:space="0" w:color="auto"/>
                    <w:left w:val="none" w:sz="0" w:space="0" w:color="auto"/>
                    <w:bottom w:val="none" w:sz="0" w:space="0" w:color="auto"/>
                    <w:right w:val="none" w:sz="0" w:space="0" w:color="auto"/>
                  </w:divBdr>
                  <w:divsChild>
                    <w:div w:id="611858945">
                      <w:marLeft w:val="0"/>
                      <w:marRight w:val="0"/>
                      <w:marTop w:val="0"/>
                      <w:marBottom w:val="0"/>
                      <w:divBdr>
                        <w:top w:val="none" w:sz="0" w:space="0" w:color="auto"/>
                        <w:left w:val="none" w:sz="0" w:space="0" w:color="auto"/>
                        <w:bottom w:val="none" w:sz="0" w:space="0" w:color="auto"/>
                        <w:right w:val="none" w:sz="0" w:space="0" w:color="auto"/>
                      </w:divBdr>
                    </w:div>
                    <w:div w:id="1549949923">
                      <w:marLeft w:val="0"/>
                      <w:marRight w:val="0"/>
                      <w:marTop w:val="0"/>
                      <w:marBottom w:val="0"/>
                      <w:divBdr>
                        <w:top w:val="none" w:sz="0" w:space="0" w:color="auto"/>
                        <w:left w:val="none" w:sz="0" w:space="0" w:color="auto"/>
                        <w:bottom w:val="none" w:sz="0" w:space="0" w:color="auto"/>
                        <w:right w:val="none" w:sz="0" w:space="0" w:color="auto"/>
                      </w:divBdr>
                    </w:div>
                  </w:divsChild>
                </w:div>
                <w:div w:id="1914196498">
                  <w:marLeft w:val="0"/>
                  <w:marRight w:val="0"/>
                  <w:marTop w:val="0"/>
                  <w:marBottom w:val="0"/>
                  <w:divBdr>
                    <w:top w:val="none" w:sz="0" w:space="0" w:color="auto"/>
                    <w:left w:val="none" w:sz="0" w:space="0" w:color="auto"/>
                    <w:bottom w:val="none" w:sz="0" w:space="0" w:color="auto"/>
                    <w:right w:val="none" w:sz="0" w:space="0" w:color="auto"/>
                  </w:divBdr>
                  <w:divsChild>
                    <w:div w:id="1392969444">
                      <w:marLeft w:val="0"/>
                      <w:marRight w:val="0"/>
                      <w:marTop w:val="0"/>
                      <w:marBottom w:val="0"/>
                      <w:divBdr>
                        <w:top w:val="none" w:sz="0" w:space="0" w:color="auto"/>
                        <w:left w:val="none" w:sz="0" w:space="0" w:color="auto"/>
                        <w:bottom w:val="none" w:sz="0" w:space="0" w:color="auto"/>
                        <w:right w:val="none" w:sz="0" w:space="0" w:color="auto"/>
                      </w:divBdr>
                    </w:div>
                  </w:divsChild>
                </w:div>
                <w:div w:id="1570119057">
                  <w:marLeft w:val="0"/>
                  <w:marRight w:val="0"/>
                  <w:marTop w:val="0"/>
                  <w:marBottom w:val="0"/>
                  <w:divBdr>
                    <w:top w:val="none" w:sz="0" w:space="0" w:color="auto"/>
                    <w:left w:val="none" w:sz="0" w:space="0" w:color="auto"/>
                    <w:bottom w:val="none" w:sz="0" w:space="0" w:color="auto"/>
                    <w:right w:val="none" w:sz="0" w:space="0" w:color="auto"/>
                  </w:divBdr>
                  <w:divsChild>
                    <w:div w:id="662589430">
                      <w:marLeft w:val="0"/>
                      <w:marRight w:val="0"/>
                      <w:marTop w:val="0"/>
                      <w:marBottom w:val="0"/>
                      <w:divBdr>
                        <w:top w:val="none" w:sz="0" w:space="0" w:color="auto"/>
                        <w:left w:val="none" w:sz="0" w:space="0" w:color="auto"/>
                        <w:bottom w:val="none" w:sz="0" w:space="0" w:color="auto"/>
                        <w:right w:val="none" w:sz="0" w:space="0" w:color="auto"/>
                      </w:divBdr>
                    </w:div>
                    <w:div w:id="908659241">
                      <w:marLeft w:val="0"/>
                      <w:marRight w:val="0"/>
                      <w:marTop w:val="0"/>
                      <w:marBottom w:val="0"/>
                      <w:divBdr>
                        <w:top w:val="none" w:sz="0" w:space="0" w:color="auto"/>
                        <w:left w:val="none" w:sz="0" w:space="0" w:color="auto"/>
                        <w:bottom w:val="none" w:sz="0" w:space="0" w:color="auto"/>
                        <w:right w:val="none" w:sz="0" w:space="0" w:color="auto"/>
                      </w:divBdr>
                    </w:div>
                  </w:divsChild>
                </w:div>
                <w:div w:id="1763449214">
                  <w:marLeft w:val="0"/>
                  <w:marRight w:val="0"/>
                  <w:marTop w:val="0"/>
                  <w:marBottom w:val="0"/>
                  <w:divBdr>
                    <w:top w:val="none" w:sz="0" w:space="0" w:color="auto"/>
                    <w:left w:val="none" w:sz="0" w:space="0" w:color="auto"/>
                    <w:bottom w:val="none" w:sz="0" w:space="0" w:color="auto"/>
                    <w:right w:val="none" w:sz="0" w:space="0" w:color="auto"/>
                  </w:divBdr>
                  <w:divsChild>
                    <w:div w:id="1259799194">
                      <w:marLeft w:val="0"/>
                      <w:marRight w:val="0"/>
                      <w:marTop w:val="0"/>
                      <w:marBottom w:val="0"/>
                      <w:divBdr>
                        <w:top w:val="none" w:sz="0" w:space="0" w:color="auto"/>
                        <w:left w:val="none" w:sz="0" w:space="0" w:color="auto"/>
                        <w:bottom w:val="none" w:sz="0" w:space="0" w:color="auto"/>
                        <w:right w:val="none" w:sz="0" w:space="0" w:color="auto"/>
                      </w:divBdr>
                    </w:div>
                  </w:divsChild>
                </w:div>
                <w:div w:id="2105029220">
                  <w:marLeft w:val="0"/>
                  <w:marRight w:val="0"/>
                  <w:marTop w:val="0"/>
                  <w:marBottom w:val="0"/>
                  <w:divBdr>
                    <w:top w:val="none" w:sz="0" w:space="0" w:color="auto"/>
                    <w:left w:val="none" w:sz="0" w:space="0" w:color="auto"/>
                    <w:bottom w:val="none" w:sz="0" w:space="0" w:color="auto"/>
                    <w:right w:val="none" w:sz="0" w:space="0" w:color="auto"/>
                  </w:divBdr>
                  <w:divsChild>
                    <w:div w:id="165362536">
                      <w:marLeft w:val="0"/>
                      <w:marRight w:val="0"/>
                      <w:marTop w:val="0"/>
                      <w:marBottom w:val="0"/>
                      <w:divBdr>
                        <w:top w:val="none" w:sz="0" w:space="0" w:color="auto"/>
                        <w:left w:val="none" w:sz="0" w:space="0" w:color="auto"/>
                        <w:bottom w:val="none" w:sz="0" w:space="0" w:color="auto"/>
                        <w:right w:val="none" w:sz="0" w:space="0" w:color="auto"/>
                      </w:divBdr>
                    </w:div>
                    <w:div w:id="262156362">
                      <w:marLeft w:val="0"/>
                      <w:marRight w:val="0"/>
                      <w:marTop w:val="0"/>
                      <w:marBottom w:val="0"/>
                      <w:divBdr>
                        <w:top w:val="none" w:sz="0" w:space="0" w:color="auto"/>
                        <w:left w:val="none" w:sz="0" w:space="0" w:color="auto"/>
                        <w:bottom w:val="none" w:sz="0" w:space="0" w:color="auto"/>
                        <w:right w:val="none" w:sz="0" w:space="0" w:color="auto"/>
                      </w:divBdr>
                    </w:div>
                    <w:div w:id="625738118">
                      <w:marLeft w:val="0"/>
                      <w:marRight w:val="0"/>
                      <w:marTop w:val="0"/>
                      <w:marBottom w:val="0"/>
                      <w:divBdr>
                        <w:top w:val="none" w:sz="0" w:space="0" w:color="auto"/>
                        <w:left w:val="none" w:sz="0" w:space="0" w:color="auto"/>
                        <w:bottom w:val="none" w:sz="0" w:space="0" w:color="auto"/>
                        <w:right w:val="none" w:sz="0" w:space="0" w:color="auto"/>
                      </w:divBdr>
                    </w:div>
                  </w:divsChild>
                </w:div>
                <w:div w:id="1956785105">
                  <w:marLeft w:val="0"/>
                  <w:marRight w:val="0"/>
                  <w:marTop w:val="0"/>
                  <w:marBottom w:val="0"/>
                  <w:divBdr>
                    <w:top w:val="none" w:sz="0" w:space="0" w:color="auto"/>
                    <w:left w:val="none" w:sz="0" w:space="0" w:color="auto"/>
                    <w:bottom w:val="none" w:sz="0" w:space="0" w:color="auto"/>
                    <w:right w:val="none" w:sz="0" w:space="0" w:color="auto"/>
                  </w:divBdr>
                  <w:divsChild>
                    <w:div w:id="722604853">
                      <w:marLeft w:val="0"/>
                      <w:marRight w:val="0"/>
                      <w:marTop w:val="0"/>
                      <w:marBottom w:val="0"/>
                      <w:divBdr>
                        <w:top w:val="none" w:sz="0" w:space="0" w:color="auto"/>
                        <w:left w:val="none" w:sz="0" w:space="0" w:color="auto"/>
                        <w:bottom w:val="none" w:sz="0" w:space="0" w:color="auto"/>
                        <w:right w:val="none" w:sz="0" w:space="0" w:color="auto"/>
                      </w:divBdr>
                    </w:div>
                  </w:divsChild>
                </w:div>
                <w:div w:id="2022200879">
                  <w:marLeft w:val="0"/>
                  <w:marRight w:val="0"/>
                  <w:marTop w:val="0"/>
                  <w:marBottom w:val="0"/>
                  <w:divBdr>
                    <w:top w:val="none" w:sz="0" w:space="0" w:color="auto"/>
                    <w:left w:val="none" w:sz="0" w:space="0" w:color="auto"/>
                    <w:bottom w:val="none" w:sz="0" w:space="0" w:color="auto"/>
                    <w:right w:val="none" w:sz="0" w:space="0" w:color="auto"/>
                  </w:divBdr>
                  <w:divsChild>
                    <w:div w:id="84232751">
                      <w:marLeft w:val="0"/>
                      <w:marRight w:val="0"/>
                      <w:marTop w:val="0"/>
                      <w:marBottom w:val="0"/>
                      <w:divBdr>
                        <w:top w:val="none" w:sz="0" w:space="0" w:color="auto"/>
                        <w:left w:val="none" w:sz="0" w:space="0" w:color="auto"/>
                        <w:bottom w:val="none" w:sz="0" w:space="0" w:color="auto"/>
                        <w:right w:val="none" w:sz="0" w:space="0" w:color="auto"/>
                      </w:divBdr>
                    </w:div>
                    <w:div w:id="2120641613">
                      <w:marLeft w:val="0"/>
                      <w:marRight w:val="0"/>
                      <w:marTop w:val="0"/>
                      <w:marBottom w:val="0"/>
                      <w:divBdr>
                        <w:top w:val="none" w:sz="0" w:space="0" w:color="auto"/>
                        <w:left w:val="none" w:sz="0" w:space="0" w:color="auto"/>
                        <w:bottom w:val="none" w:sz="0" w:space="0" w:color="auto"/>
                        <w:right w:val="none" w:sz="0" w:space="0" w:color="auto"/>
                      </w:divBdr>
                    </w:div>
                  </w:divsChild>
                </w:div>
                <w:div w:id="1878004564">
                  <w:marLeft w:val="0"/>
                  <w:marRight w:val="0"/>
                  <w:marTop w:val="0"/>
                  <w:marBottom w:val="0"/>
                  <w:divBdr>
                    <w:top w:val="none" w:sz="0" w:space="0" w:color="auto"/>
                    <w:left w:val="none" w:sz="0" w:space="0" w:color="auto"/>
                    <w:bottom w:val="none" w:sz="0" w:space="0" w:color="auto"/>
                    <w:right w:val="none" w:sz="0" w:space="0" w:color="auto"/>
                  </w:divBdr>
                  <w:divsChild>
                    <w:div w:id="2076316736">
                      <w:marLeft w:val="0"/>
                      <w:marRight w:val="0"/>
                      <w:marTop w:val="0"/>
                      <w:marBottom w:val="0"/>
                      <w:divBdr>
                        <w:top w:val="none" w:sz="0" w:space="0" w:color="auto"/>
                        <w:left w:val="none" w:sz="0" w:space="0" w:color="auto"/>
                        <w:bottom w:val="none" w:sz="0" w:space="0" w:color="auto"/>
                        <w:right w:val="none" w:sz="0" w:space="0" w:color="auto"/>
                      </w:divBdr>
                    </w:div>
                  </w:divsChild>
                </w:div>
                <w:div w:id="1082987490">
                  <w:marLeft w:val="0"/>
                  <w:marRight w:val="0"/>
                  <w:marTop w:val="0"/>
                  <w:marBottom w:val="0"/>
                  <w:divBdr>
                    <w:top w:val="none" w:sz="0" w:space="0" w:color="auto"/>
                    <w:left w:val="none" w:sz="0" w:space="0" w:color="auto"/>
                    <w:bottom w:val="none" w:sz="0" w:space="0" w:color="auto"/>
                    <w:right w:val="none" w:sz="0" w:space="0" w:color="auto"/>
                  </w:divBdr>
                  <w:divsChild>
                    <w:div w:id="209878102">
                      <w:marLeft w:val="0"/>
                      <w:marRight w:val="0"/>
                      <w:marTop w:val="0"/>
                      <w:marBottom w:val="0"/>
                      <w:divBdr>
                        <w:top w:val="none" w:sz="0" w:space="0" w:color="auto"/>
                        <w:left w:val="none" w:sz="0" w:space="0" w:color="auto"/>
                        <w:bottom w:val="none" w:sz="0" w:space="0" w:color="auto"/>
                        <w:right w:val="none" w:sz="0" w:space="0" w:color="auto"/>
                      </w:divBdr>
                    </w:div>
                    <w:div w:id="370804942">
                      <w:marLeft w:val="0"/>
                      <w:marRight w:val="0"/>
                      <w:marTop w:val="0"/>
                      <w:marBottom w:val="0"/>
                      <w:divBdr>
                        <w:top w:val="none" w:sz="0" w:space="0" w:color="auto"/>
                        <w:left w:val="none" w:sz="0" w:space="0" w:color="auto"/>
                        <w:bottom w:val="none" w:sz="0" w:space="0" w:color="auto"/>
                        <w:right w:val="none" w:sz="0" w:space="0" w:color="auto"/>
                      </w:divBdr>
                    </w:div>
                    <w:div w:id="1137381439">
                      <w:marLeft w:val="0"/>
                      <w:marRight w:val="0"/>
                      <w:marTop w:val="0"/>
                      <w:marBottom w:val="0"/>
                      <w:divBdr>
                        <w:top w:val="none" w:sz="0" w:space="0" w:color="auto"/>
                        <w:left w:val="none" w:sz="0" w:space="0" w:color="auto"/>
                        <w:bottom w:val="none" w:sz="0" w:space="0" w:color="auto"/>
                        <w:right w:val="none" w:sz="0" w:space="0" w:color="auto"/>
                      </w:divBdr>
                    </w:div>
                  </w:divsChild>
                </w:div>
                <w:div w:id="13269319">
                  <w:marLeft w:val="0"/>
                  <w:marRight w:val="0"/>
                  <w:marTop w:val="0"/>
                  <w:marBottom w:val="0"/>
                  <w:divBdr>
                    <w:top w:val="none" w:sz="0" w:space="0" w:color="auto"/>
                    <w:left w:val="none" w:sz="0" w:space="0" w:color="auto"/>
                    <w:bottom w:val="none" w:sz="0" w:space="0" w:color="auto"/>
                    <w:right w:val="none" w:sz="0" w:space="0" w:color="auto"/>
                  </w:divBdr>
                  <w:divsChild>
                    <w:div w:id="1696034149">
                      <w:marLeft w:val="0"/>
                      <w:marRight w:val="0"/>
                      <w:marTop w:val="0"/>
                      <w:marBottom w:val="0"/>
                      <w:divBdr>
                        <w:top w:val="none" w:sz="0" w:space="0" w:color="auto"/>
                        <w:left w:val="none" w:sz="0" w:space="0" w:color="auto"/>
                        <w:bottom w:val="none" w:sz="0" w:space="0" w:color="auto"/>
                        <w:right w:val="none" w:sz="0" w:space="0" w:color="auto"/>
                      </w:divBdr>
                    </w:div>
                    <w:div w:id="116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047">
          <w:marLeft w:val="0"/>
          <w:marRight w:val="0"/>
          <w:marTop w:val="0"/>
          <w:marBottom w:val="0"/>
          <w:divBdr>
            <w:top w:val="none" w:sz="0" w:space="0" w:color="auto"/>
            <w:left w:val="none" w:sz="0" w:space="0" w:color="auto"/>
            <w:bottom w:val="none" w:sz="0" w:space="0" w:color="auto"/>
            <w:right w:val="none" w:sz="0" w:space="0" w:color="auto"/>
          </w:divBdr>
        </w:div>
        <w:div w:id="64166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F7B914B8633D849829F5178B7F61564" ma:contentTypeVersion="13" ma:contentTypeDescription="Create a new document." ma:contentTypeScope="" ma:versionID="3d93681af3511f37cb78a8525bdb024f">
  <xsd:schema xmlns:xsd="http://www.w3.org/2001/XMLSchema" xmlns:xs="http://www.w3.org/2001/XMLSchema" xmlns:p="http://schemas.microsoft.com/office/2006/metadata/properties" xmlns:ns3="ebb5b5cf-e715-46ae-b0f9-f4fff597751e" xmlns:ns4="6f3c4e27-e3fb-43d3-8c7a-aa306f479d98" targetNamespace="http://schemas.microsoft.com/office/2006/metadata/properties" ma:root="true" ma:fieldsID="2b071b55bdd3faa2c88b19ff794b28f8" ns3:_="" ns4:_="">
    <xsd:import namespace="ebb5b5cf-e715-46ae-b0f9-f4fff597751e"/>
    <xsd:import namespace="6f3c4e27-e3fb-43d3-8c7a-aa306f479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b5cf-e715-46ae-b0f9-f4fff597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c4e27-e3fb-43d3-8c7a-aa306f479d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E02B24B9-3C37-44AC-8E27-C1771FB091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3c4e27-e3fb-43d3-8c7a-aa306f479d98"/>
    <ds:schemaRef ds:uri="http://purl.org/dc/elements/1.1/"/>
    <ds:schemaRef ds:uri="http://schemas.microsoft.com/office/2006/metadata/properties"/>
    <ds:schemaRef ds:uri="ebb5b5cf-e715-46ae-b0f9-f4fff597751e"/>
    <ds:schemaRef ds:uri="http://www.w3.org/XML/1998/namespace"/>
    <ds:schemaRef ds:uri="http://purl.org/dc/dcmitype/"/>
  </ds:schemaRefs>
</ds:datastoreItem>
</file>

<file path=customXml/itemProps4.xml><?xml version="1.0" encoding="utf-8"?>
<ds:datastoreItem xmlns:ds="http://schemas.openxmlformats.org/officeDocument/2006/customXml" ds:itemID="{99040985-2C92-404B-954B-4656F35CB862}">
  <ds:schemaRefs>
    <ds:schemaRef ds:uri="http://schemas.microsoft.com/sharepoint/v3/contenttype/forms"/>
  </ds:schemaRefs>
</ds:datastoreItem>
</file>

<file path=customXml/itemProps5.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customXml/itemProps6.xml><?xml version="1.0" encoding="utf-8"?>
<ds:datastoreItem xmlns:ds="http://schemas.openxmlformats.org/officeDocument/2006/customXml" ds:itemID="{CB4B8FF4-C4BA-42A7-B0F1-91E08E9A3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b5cf-e715-46ae-b0f9-f4fff597751e"/>
    <ds:schemaRef ds:uri="6f3c4e27-e3fb-43d3-8c7a-aa306f47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2258</Words>
  <Characters>12873</Characters>
  <Application>Microsoft Office Word</Application>
  <DocSecurity>0</DocSecurity>
  <Lines>107</Lines>
  <Paragraphs>30</Paragraphs>
  <ScaleCrop>false</ScaleCrop>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Miller</dc:creator>
  <cp:keywords/>
  <dc:description/>
  <cp:lastModifiedBy>Sarah Fry</cp:lastModifiedBy>
  <cp:revision>2</cp:revision>
  <cp:lastPrinted>2014-03-03T21:33:00Z</cp:lastPrinted>
  <dcterms:created xsi:type="dcterms:W3CDTF">2021-06-10T05:18:00Z</dcterms:created>
  <dcterms:modified xsi:type="dcterms:W3CDTF">2021-06-10T05:18:00Z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0x0101006F7B914B8633D849829F5178B7F61564</vt:lpwstr>
  </property>
  <property fmtid="{D5CDD505-2E9C-101B-9397-08002B2CF9AE}" pid="3" name="TaxCatchAll">
    <vt:lpwstr>10;#Policy|9b767e0b-7d71-4e11-a858-b918d45a0002</vt:lpwstr>
  </property>
  <property fmtid="{D5CDD505-2E9C-101B-9397-08002B2CF9AE}" pid="4" name="i0f84bba906045b4af568ee102a52dcb">
    <vt:lpwstr>Policy|9b767e0b-7d71-4e11-a858-b918d45a0002</vt:lpwstr>
  </property>
  <property fmtid="{D5CDD505-2E9C-101B-9397-08002B2CF9AE}" pid="5" name="_dlc_DocIdItemGuid">
    <vt:lpwstr>11215364-c36f-42ec-bb80-a4504e013c58</vt:lpwstr>
  </property>
  <property fmtid="{D5CDD505-2E9C-101B-9397-08002B2CF9AE}" pid="6" name="RevIMBCS">
    <vt:lpwstr>10;#Policy|9b767e0b-7d71-4e11-a858-b918d45a0002</vt:lpwstr>
  </property>
</Properties>
</file>