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BA" w:rsidRPr="005806BA" w:rsidRDefault="005806BA" w:rsidP="005806BA">
      <w:pPr>
        <w:rPr>
          <w:lang w:eastAsia="en-US"/>
        </w:rPr>
        <w:sectPr w:rsidR="005806BA" w:rsidRPr="005806BA" w:rsidSect="00793CBF">
          <w:headerReference w:type="default" r:id="rId10"/>
          <w:footerReference w:type="default" r:id="rId11"/>
          <w:pgSz w:w="11906" w:h="16838" w:code="9"/>
          <w:pgMar w:top="3686" w:right="991" w:bottom="1276" w:left="1134" w:header="709" w:footer="445" w:gutter="0"/>
          <w:cols w:space="708"/>
          <w:docGrid w:linePitch="360"/>
        </w:sectPr>
      </w:pPr>
      <w:bookmarkStart w:id="0" w:name="_GoBack"/>
      <w:bookmarkEnd w:id="0"/>
    </w:p>
    <w:p w:rsidR="00B45B1E" w:rsidRDefault="00B45B1E" w:rsidP="00B45B1E">
      <w:pPr>
        <w:pStyle w:val="Heading2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Cardinia Shire is currently experiencing high rates of family violence across the municipality. </w:t>
      </w:r>
    </w:p>
    <w:p w:rsidR="005806BA" w:rsidRDefault="005806BA" w:rsidP="005806BA">
      <w:pPr>
        <w:pStyle w:val="Heading2"/>
        <w:spacing w:before="0" w:after="0"/>
      </w:pPr>
    </w:p>
    <w:p w:rsidR="00B45B1E" w:rsidRPr="004F04E0" w:rsidRDefault="002B7A9A" w:rsidP="00B45B1E">
      <w:pPr>
        <w:pStyle w:val="Heading2"/>
      </w:pPr>
      <w:r>
        <w:t>What we know</w:t>
      </w:r>
    </w:p>
    <w:p w:rsidR="00BC730F" w:rsidRDefault="00752C01" w:rsidP="00B45B1E">
      <w:pPr>
        <w:pStyle w:val="Bulletlistmultileve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Approximately </w:t>
      </w:r>
      <w:r w:rsidR="00BC730F" w:rsidRPr="00820274">
        <w:rPr>
          <w:sz w:val="24"/>
          <w:szCs w:val="24"/>
        </w:rPr>
        <w:t>4 family incidents were recor</w:t>
      </w:r>
      <w:r>
        <w:rPr>
          <w:sz w:val="24"/>
          <w:szCs w:val="24"/>
        </w:rPr>
        <w:t>ded per</w:t>
      </w:r>
      <w:r w:rsidR="003E6CFD">
        <w:rPr>
          <w:sz w:val="24"/>
          <w:szCs w:val="24"/>
        </w:rPr>
        <w:t xml:space="preserve"> calendar</w:t>
      </w:r>
      <w:r>
        <w:rPr>
          <w:sz w:val="24"/>
          <w:szCs w:val="24"/>
        </w:rPr>
        <w:t xml:space="preserve"> day in Cardinia for 2015</w:t>
      </w:r>
      <w:r w:rsidR="00BC730F" w:rsidRPr="00820274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="003E6CFD">
        <w:rPr>
          <w:sz w:val="24"/>
          <w:szCs w:val="24"/>
        </w:rPr>
        <w:t xml:space="preserve"> (1,434 throughout the year)</w:t>
      </w:r>
      <w:r w:rsidR="00BC730F" w:rsidRPr="00820274">
        <w:rPr>
          <w:sz w:val="24"/>
          <w:szCs w:val="24"/>
        </w:rPr>
        <w:t>.</w:t>
      </w:r>
      <w:r w:rsidR="00CD606C">
        <w:rPr>
          <w:sz w:val="24"/>
          <w:szCs w:val="24"/>
          <w:vertAlign w:val="superscript"/>
        </w:rPr>
        <w:t>6</w:t>
      </w:r>
      <w:r w:rsidR="00BC730F" w:rsidRPr="00820274">
        <w:rPr>
          <w:sz w:val="24"/>
          <w:szCs w:val="24"/>
        </w:rPr>
        <w:t xml:space="preserve"> </w:t>
      </w:r>
      <w:r>
        <w:rPr>
          <w:sz w:val="24"/>
          <w:szCs w:val="24"/>
        </w:rPr>
        <w:t>This is a 9</w:t>
      </w:r>
      <w:r w:rsidR="007E7949">
        <w:rPr>
          <w:sz w:val="24"/>
          <w:szCs w:val="24"/>
        </w:rPr>
        <w:t>% increase in the numb</w:t>
      </w:r>
      <w:r w:rsidR="003E6CFD">
        <w:rPr>
          <w:sz w:val="24"/>
          <w:szCs w:val="24"/>
        </w:rPr>
        <w:t>er of incidents that occurred during</w:t>
      </w:r>
      <w:r w:rsidR="007E7949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="007E7949">
        <w:rPr>
          <w:sz w:val="24"/>
          <w:szCs w:val="24"/>
        </w:rPr>
        <w:t xml:space="preserve">/15. </w:t>
      </w:r>
    </w:p>
    <w:p w:rsidR="00B51648" w:rsidRPr="00820274" w:rsidRDefault="00B51648" w:rsidP="00B51648">
      <w:pPr>
        <w:pStyle w:val="Bulletlistmultilevel"/>
        <w:numPr>
          <w:ilvl w:val="0"/>
          <w:numId w:val="0"/>
        </w:numPr>
        <w:spacing w:after="0"/>
        <w:rPr>
          <w:sz w:val="24"/>
          <w:szCs w:val="24"/>
        </w:rPr>
      </w:pPr>
    </w:p>
    <w:p w:rsidR="00B45B1E" w:rsidRPr="00B51648" w:rsidRDefault="00BC730F" w:rsidP="00B45B1E">
      <w:pPr>
        <w:pStyle w:val="Bulletlistmultilevel"/>
        <w:spacing w:after="0"/>
        <w:rPr>
          <w:sz w:val="24"/>
          <w:szCs w:val="24"/>
        </w:rPr>
      </w:pPr>
      <w:r w:rsidRPr="00820274">
        <w:rPr>
          <w:rFonts w:cs="Franklin Gothic Book"/>
          <w:color w:val="000000"/>
          <w:sz w:val="24"/>
          <w:szCs w:val="24"/>
        </w:rPr>
        <w:t>Cardinia Shire has</w:t>
      </w:r>
      <w:r w:rsidR="006A4E8F" w:rsidRPr="00820274">
        <w:rPr>
          <w:rFonts w:cs="Franklin Gothic Book"/>
          <w:color w:val="000000"/>
          <w:sz w:val="24"/>
          <w:szCs w:val="24"/>
        </w:rPr>
        <w:t xml:space="preserve"> the </w:t>
      </w:r>
      <w:r w:rsidR="00C33395" w:rsidRPr="00820274">
        <w:rPr>
          <w:rFonts w:cs="Franklin Gothic Book"/>
          <w:color w:val="000000"/>
          <w:sz w:val="24"/>
          <w:szCs w:val="24"/>
        </w:rPr>
        <w:t>second highest</w:t>
      </w:r>
      <w:r w:rsidR="006A4E8F" w:rsidRPr="00820274">
        <w:rPr>
          <w:rFonts w:cs="Franklin Gothic Book"/>
          <w:color w:val="000000"/>
          <w:sz w:val="24"/>
          <w:szCs w:val="24"/>
        </w:rPr>
        <w:t xml:space="preserve"> </w:t>
      </w:r>
      <w:r w:rsidR="00532E8F">
        <w:rPr>
          <w:rFonts w:cs="Franklin Gothic Book"/>
          <w:color w:val="000000"/>
          <w:sz w:val="24"/>
          <w:szCs w:val="24"/>
        </w:rPr>
        <w:t xml:space="preserve">rate </w:t>
      </w:r>
      <w:r w:rsidR="003E6CFD">
        <w:rPr>
          <w:rFonts w:cs="Franklin Gothic Book"/>
          <w:color w:val="000000"/>
          <w:sz w:val="24"/>
          <w:szCs w:val="24"/>
        </w:rPr>
        <w:t xml:space="preserve">(per 100,000 population) </w:t>
      </w:r>
      <w:r w:rsidR="00C33395" w:rsidRPr="00820274">
        <w:rPr>
          <w:rFonts w:cs="Franklin Gothic Book"/>
          <w:color w:val="000000"/>
          <w:sz w:val="24"/>
          <w:szCs w:val="24"/>
        </w:rPr>
        <w:t xml:space="preserve">of recorded family incidents </w:t>
      </w:r>
      <w:r w:rsidR="006A4E8F" w:rsidRPr="00820274">
        <w:rPr>
          <w:rFonts w:cs="Franklin Gothic Book"/>
          <w:color w:val="000000"/>
          <w:sz w:val="24"/>
          <w:szCs w:val="24"/>
        </w:rPr>
        <w:t>in the Southern Metro</w:t>
      </w:r>
      <w:r w:rsidR="00C33395" w:rsidRPr="00820274">
        <w:rPr>
          <w:rFonts w:cs="Franklin Gothic Book"/>
          <w:color w:val="000000"/>
          <w:sz w:val="24"/>
          <w:szCs w:val="24"/>
        </w:rPr>
        <w:t>politan</w:t>
      </w:r>
      <w:r w:rsidR="006A4E8F" w:rsidRPr="00820274">
        <w:rPr>
          <w:rFonts w:cs="Franklin Gothic Book"/>
          <w:color w:val="000000"/>
          <w:sz w:val="24"/>
          <w:szCs w:val="24"/>
        </w:rPr>
        <w:t xml:space="preserve"> Region</w:t>
      </w:r>
      <w:r w:rsidR="003E6CFD">
        <w:rPr>
          <w:rFonts w:cs="Franklin Gothic Book"/>
          <w:color w:val="000000"/>
          <w:sz w:val="24"/>
          <w:szCs w:val="24"/>
          <w:vertAlign w:val="superscript"/>
        </w:rPr>
        <w:t>6</w:t>
      </w:r>
      <w:r w:rsidRPr="00820274">
        <w:rPr>
          <w:rFonts w:cs="Franklin Gothic Book"/>
          <w:color w:val="000000"/>
          <w:sz w:val="24"/>
          <w:szCs w:val="24"/>
        </w:rPr>
        <w:t xml:space="preserve">. </w:t>
      </w:r>
      <w:r w:rsidR="003E6CFD">
        <w:rPr>
          <w:rFonts w:cs="Franklin Gothic Book"/>
          <w:color w:val="000000"/>
          <w:sz w:val="24"/>
          <w:szCs w:val="24"/>
        </w:rPr>
        <w:t xml:space="preserve">The rate of family incidents in Cardinia has increased by 3.5% since 2014/15. </w:t>
      </w:r>
    </w:p>
    <w:p w:rsidR="00B51648" w:rsidRPr="00820274" w:rsidRDefault="00B51648" w:rsidP="00B51648">
      <w:pPr>
        <w:pStyle w:val="Bulletlistmultilevel"/>
        <w:numPr>
          <w:ilvl w:val="0"/>
          <w:numId w:val="0"/>
        </w:numPr>
        <w:spacing w:after="0"/>
        <w:rPr>
          <w:sz w:val="24"/>
          <w:szCs w:val="24"/>
        </w:rPr>
      </w:pPr>
    </w:p>
    <w:p w:rsidR="00BC730F" w:rsidRPr="00B51648" w:rsidRDefault="00BC730F" w:rsidP="00BC730F">
      <w:pPr>
        <w:pStyle w:val="Bulletlistmultilevel"/>
        <w:spacing w:after="0"/>
        <w:rPr>
          <w:sz w:val="24"/>
          <w:szCs w:val="24"/>
        </w:rPr>
      </w:pPr>
      <w:r w:rsidRPr="00820274">
        <w:rPr>
          <w:rFonts w:cs="Franklin Gothic Book"/>
          <w:color w:val="000000"/>
          <w:sz w:val="24"/>
          <w:szCs w:val="24"/>
        </w:rPr>
        <w:t>In 2013/14 there were</w:t>
      </w:r>
      <w:r w:rsidR="005806BA" w:rsidRPr="00820274">
        <w:rPr>
          <w:rFonts w:cs="Franklin Gothic Book"/>
          <w:color w:val="000000"/>
          <w:sz w:val="24"/>
          <w:szCs w:val="24"/>
        </w:rPr>
        <w:t xml:space="preserve"> 315 intervention orders and safety notices issued in Cardinia </w:t>
      </w:r>
      <w:r w:rsidRPr="00820274">
        <w:rPr>
          <w:rFonts w:cs="Franklin Gothic Book"/>
          <w:color w:val="000000"/>
          <w:sz w:val="24"/>
          <w:szCs w:val="24"/>
        </w:rPr>
        <w:t xml:space="preserve">which had increased from </w:t>
      </w:r>
      <w:r w:rsidR="00B45B1E" w:rsidRPr="00820274">
        <w:rPr>
          <w:rFonts w:cs="Franklin Gothic Book"/>
          <w:color w:val="000000"/>
          <w:sz w:val="24"/>
          <w:szCs w:val="24"/>
        </w:rPr>
        <w:t xml:space="preserve">277 in 2012/13. </w:t>
      </w:r>
      <w:r w:rsidR="005806BA" w:rsidRPr="00820274">
        <w:rPr>
          <w:rFonts w:cs="Franklin Gothic Book"/>
          <w:color w:val="000000"/>
          <w:sz w:val="24"/>
          <w:szCs w:val="24"/>
        </w:rPr>
        <w:t>Conservatively, this equates to approximately 6 per week across the municipality</w:t>
      </w:r>
      <w:r w:rsidR="00820274">
        <w:rPr>
          <w:rFonts w:cs="Franklin Gothic Book"/>
          <w:color w:val="000000"/>
          <w:sz w:val="24"/>
          <w:szCs w:val="24"/>
        </w:rPr>
        <w:t xml:space="preserve"> in addition to family incidents</w:t>
      </w:r>
      <w:r w:rsidR="00CD606C">
        <w:rPr>
          <w:rFonts w:cs="Franklin Gothic Book"/>
          <w:color w:val="000000"/>
          <w:sz w:val="24"/>
          <w:szCs w:val="24"/>
          <w:vertAlign w:val="superscript"/>
        </w:rPr>
        <w:t>6</w:t>
      </w:r>
      <w:r w:rsidRPr="00820274">
        <w:rPr>
          <w:rFonts w:cs="Franklin Gothic Book"/>
          <w:color w:val="000000"/>
          <w:sz w:val="24"/>
          <w:szCs w:val="24"/>
        </w:rPr>
        <w:t xml:space="preserve">. </w:t>
      </w:r>
    </w:p>
    <w:p w:rsidR="00B51648" w:rsidRPr="00820274" w:rsidRDefault="00B51648" w:rsidP="00B51648">
      <w:pPr>
        <w:pStyle w:val="Bulletlistmultilevel"/>
        <w:numPr>
          <w:ilvl w:val="0"/>
          <w:numId w:val="0"/>
        </w:numPr>
        <w:spacing w:after="0"/>
        <w:rPr>
          <w:sz w:val="24"/>
          <w:szCs w:val="24"/>
        </w:rPr>
      </w:pPr>
    </w:p>
    <w:p w:rsidR="006A4E8F" w:rsidRDefault="00820274" w:rsidP="005806BA">
      <w:pPr>
        <w:pStyle w:val="Bulletlistmultileve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Approximately </w:t>
      </w:r>
      <w:r w:rsidR="006A4E8F" w:rsidRPr="00820274">
        <w:rPr>
          <w:sz w:val="24"/>
          <w:szCs w:val="24"/>
        </w:rPr>
        <w:t>20% of all family violence incidents</w:t>
      </w:r>
      <w:r w:rsidR="005806BA" w:rsidRPr="00820274">
        <w:rPr>
          <w:sz w:val="24"/>
          <w:szCs w:val="24"/>
        </w:rPr>
        <w:t xml:space="preserve"> in Cardinia</w:t>
      </w:r>
      <w:r w:rsidR="006A4E8F" w:rsidRPr="00820274">
        <w:rPr>
          <w:sz w:val="24"/>
          <w:szCs w:val="24"/>
        </w:rPr>
        <w:t xml:space="preserve"> are by repeat offenders or recidivists</w:t>
      </w:r>
      <w:r w:rsidR="006A4E8F" w:rsidRPr="00820274">
        <w:rPr>
          <w:rStyle w:val="FootnoteReference"/>
          <w:rFonts w:cs="Franklin Gothic Book"/>
          <w:color w:val="000000"/>
          <w:sz w:val="24"/>
          <w:szCs w:val="24"/>
        </w:rPr>
        <w:footnoteReference w:id="1"/>
      </w:r>
      <w:r w:rsidR="006A4E8F" w:rsidRPr="00820274">
        <w:rPr>
          <w:sz w:val="24"/>
          <w:szCs w:val="24"/>
        </w:rPr>
        <w:t xml:space="preserve">. </w:t>
      </w:r>
    </w:p>
    <w:p w:rsidR="00B51648" w:rsidRPr="00820274" w:rsidRDefault="00B51648" w:rsidP="00B51648">
      <w:pPr>
        <w:pStyle w:val="Bulletlistmultilevel"/>
        <w:numPr>
          <w:ilvl w:val="0"/>
          <w:numId w:val="0"/>
        </w:numPr>
        <w:spacing w:after="0"/>
        <w:rPr>
          <w:sz w:val="24"/>
          <w:szCs w:val="24"/>
        </w:rPr>
      </w:pPr>
    </w:p>
    <w:p w:rsidR="00C66B9E" w:rsidRPr="00820274" w:rsidRDefault="00C66B9E" w:rsidP="00C66B9E">
      <w:pPr>
        <w:pStyle w:val="Bulletlistmultilevel"/>
        <w:spacing w:after="0"/>
        <w:rPr>
          <w:sz w:val="24"/>
          <w:szCs w:val="24"/>
        </w:rPr>
      </w:pPr>
      <w:r w:rsidRPr="00820274">
        <w:rPr>
          <w:sz w:val="24"/>
          <w:szCs w:val="24"/>
        </w:rPr>
        <w:t xml:space="preserve">There is a strong link between early experiences of family violence and </w:t>
      </w:r>
      <w:r w:rsidRPr="00820274">
        <w:rPr>
          <w:sz w:val="24"/>
          <w:szCs w:val="24"/>
        </w:rPr>
        <w:t>homelessness later in life (2015, Swinburne University study)</w:t>
      </w:r>
    </w:p>
    <w:p w:rsidR="006A4E8F" w:rsidRPr="006A4E8F" w:rsidRDefault="002B7A9A" w:rsidP="00C66B9E">
      <w:pPr>
        <w:pStyle w:val="Heading2"/>
      </w:pPr>
      <w:r>
        <w:t>Impact on</w:t>
      </w:r>
      <w:r w:rsidR="00B45B1E">
        <w:t xml:space="preserve"> </w:t>
      </w:r>
      <w:r w:rsidR="006A4E8F">
        <w:t>Children</w:t>
      </w:r>
    </w:p>
    <w:p w:rsidR="00387815" w:rsidRDefault="00387815" w:rsidP="005806BA">
      <w:pPr>
        <w:pStyle w:val="Bulletlistmultilevel"/>
        <w:rPr>
          <w:sz w:val="24"/>
          <w:szCs w:val="24"/>
        </w:rPr>
      </w:pPr>
      <w:r>
        <w:rPr>
          <w:sz w:val="24"/>
          <w:szCs w:val="24"/>
        </w:rPr>
        <w:t xml:space="preserve">In 2015, during a </w:t>
      </w:r>
      <w:proofErr w:type="gramStart"/>
      <w:r>
        <w:rPr>
          <w:sz w:val="24"/>
          <w:szCs w:val="24"/>
        </w:rPr>
        <w:t>one week</w:t>
      </w:r>
      <w:proofErr w:type="gramEnd"/>
      <w:r>
        <w:rPr>
          <w:sz w:val="24"/>
          <w:szCs w:val="24"/>
        </w:rPr>
        <w:t xml:space="preserve"> period Maternal Child Health (MCH) nurses supported 24 clients</w:t>
      </w:r>
      <w:r w:rsidR="00B51648">
        <w:rPr>
          <w:sz w:val="24"/>
          <w:szCs w:val="24"/>
        </w:rPr>
        <w:t xml:space="preserve"> in Cardinia Shire</w:t>
      </w:r>
      <w:r>
        <w:rPr>
          <w:sz w:val="24"/>
          <w:szCs w:val="24"/>
        </w:rPr>
        <w:t xml:space="preserve"> where </w:t>
      </w:r>
      <w:r w:rsidR="004C3980">
        <w:rPr>
          <w:sz w:val="24"/>
          <w:szCs w:val="24"/>
        </w:rPr>
        <w:t xml:space="preserve">suspected </w:t>
      </w:r>
      <w:r>
        <w:rPr>
          <w:sz w:val="24"/>
          <w:szCs w:val="24"/>
        </w:rPr>
        <w:t xml:space="preserve">Family Violence was identified. </w:t>
      </w:r>
    </w:p>
    <w:p w:rsidR="00B51648" w:rsidRDefault="00B51648" w:rsidP="00B51648">
      <w:pPr>
        <w:pStyle w:val="Bulletlistmultilevel"/>
        <w:numPr>
          <w:ilvl w:val="0"/>
          <w:numId w:val="0"/>
        </w:numPr>
        <w:ind w:left="357"/>
        <w:rPr>
          <w:sz w:val="24"/>
          <w:szCs w:val="24"/>
        </w:rPr>
      </w:pPr>
    </w:p>
    <w:p w:rsidR="00B51648" w:rsidRPr="00B51648" w:rsidRDefault="00B51648" w:rsidP="00B51648">
      <w:pPr>
        <w:pStyle w:val="Bulletlistmultilevel"/>
        <w:rPr>
          <w:rFonts w:ascii="Garamond" w:hAnsi="Garamond" w:cs="Garamond"/>
          <w:sz w:val="24"/>
          <w:szCs w:val="24"/>
        </w:rPr>
      </w:pPr>
      <w:r w:rsidRPr="00820274">
        <w:rPr>
          <w:sz w:val="24"/>
          <w:szCs w:val="24"/>
        </w:rPr>
        <w:t>In 2013/14 children were present at 41% of Family Incidents within Cardinia Shire</w:t>
      </w:r>
      <w:r w:rsidRPr="00CD606C">
        <w:rPr>
          <w:sz w:val="20"/>
          <w:szCs w:val="24"/>
          <w:vertAlign w:val="superscript"/>
        </w:rPr>
        <w:t>4</w:t>
      </w:r>
      <w:r w:rsidRPr="00CD606C">
        <w:rPr>
          <w:rFonts w:ascii="Garamond" w:hAnsi="Garamond" w:cs="Garamond"/>
          <w:sz w:val="20"/>
          <w:szCs w:val="24"/>
          <w:vertAlign w:val="superscript"/>
        </w:rPr>
        <w:t xml:space="preserve"> </w:t>
      </w:r>
    </w:p>
    <w:p w:rsidR="00B51648" w:rsidRPr="00820274" w:rsidRDefault="00B51648" w:rsidP="00B51648">
      <w:pPr>
        <w:pStyle w:val="Bulletlistmultilevel"/>
        <w:numPr>
          <w:ilvl w:val="0"/>
          <w:numId w:val="0"/>
        </w:numPr>
        <w:rPr>
          <w:rFonts w:ascii="Garamond" w:hAnsi="Garamond" w:cs="Garamond"/>
          <w:sz w:val="24"/>
          <w:szCs w:val="24"/>
        </w:rPr>
      </w:pPr>
    </w:p>
    <w:p w:rsidR="00B51648" w:rsidRDefault="00B51648" w:rsidP="00B51648">
      <w:pPr>
        <w:pStyle w:val="Bulletlistmultilevel"/>
        <w:rPr>
          <w:sz w:val="24"/>
          <w:szCs w:val="24"/>
        </w:rPr>
      </w:pPr>
      <w:r w:rsidRPr="00820274">
        <w:rPr>
          <w:sz w:val="24"/>
          <w:szCs w:val="24"/>
        </w:rPr>
        <w:t>2011/12</w:t>
      </w:r>
      <w:r w:rsidR="009A2E2A">
        <w:rPr>
          <w:sz w:val="24"/>
          <w:szCs w:val="24"/>
        </w:rPr>
        <w:t xml:space="preserve"> data indicates 25% of cases were</w:t>
      </w:r>
      <w:r w:rsidRPr="00820274">
        <w:rPr>
          <w:sz w:val="24"/>
          <w:szCs w:val="24"/>
        </w:rPr>
        <w:t xml:space="preserve"> perpetrated against family members aged between 0 -24 years of age with 11% of these cases involving</w:t>
      </w:r>
      <w:r>
        <w:rPr>
          <w:sz w:val="24"/>
          <w:szCs w:val="24"/>
        </w:rPr>
        <w:t xml:space="preserve"> children under the age of 17.</w:t>
      </w:r>
      <w:r w:rsidRPr="00820274">
        <w:rPr>
          <w:rStyle w:val="FootnoteReference"/>
          <w:sz w:val="24"/>
          <w:szCs w:val="24"/>
        </w:rPr>
        <w:footnoteReference w:id="2"/>
      </w:r>
      <w:r w:rsidRPr="00820274">
        <w:rPr>
          <w:sz w:val="24"/>
          <w:szCs w:val="24"/>
        </w:rPr>
        <w:t xml:space="preserve"> </w:t>
      </w:r>
    </w:p>
    <w:p w:rsidR="00B51648" w:rsidRPr="00820274" w:rsidRDefault="00B51648" w:rsidP="00B51648">
      <w:pPr>
        <w:pStyle w:val="Bulletlistmultilevel"/>
        <w:numPr>
          <w:ilvl w:val="0"/>
          <w:numId w:val="0"/>
        </w:numPr>
        <w:rPr>
          <w:sz w:val="24"/>
          <w:szCs w:val="24"/>
        </w:rPr>
      </w:pPr>
    </w:p>
    <w:p w:rsidR="005806BA" w:rsidRDefault="006A4E8F" w:rsidP="00B45B1E">
      <w:pPr>
        <w:pStyle w:val="Bulletlistmultilevel"/>
        <w:rPr>
          <w:sz w:val="24"/>
          <w:szCs w:val="24"/>
        </w:rPr>
      </w:pPr>
      <w:r w:rsidRPr="00820274">
        <w:rPr>
          <w:sz w:val="24"/>
          <w:szCs w:val="24"/>
        </w:rPr>
        <w:t xml:space="preserve">In 2011, there were 126 </w:t>
      </w:r>
      <w:r w:rsidR="00B51648">
        <w:rPr>
          <w:sz w:val="24"/>
          <w:szCs w:val="24"/>
        </w:rPr>
        <w:t xml:space="preserve">substantiated </w:t>
      </w:r>
      <w:r w:rsidRPr="00820274">
        <w:rPr>
          <w:sz w:val="24"/>
          <w:szCs w:val="24"/>
        </w:rPr>
        <w:t>child abus</w:t>
      </w:r>
      <w:r w:rsidR="00B51648">
        <w:rPr>
          <w:sz w:val="24"/>
          <w:szCs w:val="24"/>
        </w:rPr>
        <w:t>e notifications</w:t>
      </w:r>
      <w:r w:rsidRPr="00820274">
        <w:rPr>
          <w:sz w:val="24"/>
          <w:szCs w:val="24"/>
        </w:rPr>
        <w:t xml:space="preserve"> for children aged 0-17 </w:t>
      </w:r>
      <w:r w:rsidR="00B51648">
        <w:rPr>
          <w:sz w:val="24"/>
          <w:szCs w:val="24"/>
        </w:rPr>
        <w:t>in Cardinia Shire. This equates to an average of 2-3 cases per week</w:t>
      </w:r>
      <w:r w:rsidRPr="00820274">
        <w:rPr>
          <w:rStyle w:val="FootnoteReference"/>
          <w:sz w:val="24"/>
          <w:szCs w:val="24"/>
        </w:rPr>
        <w:footnoteReference w:id="3"/>
      </w:r>
    </w:p>
    <w:p w:rsidR="00B51648" w:rsidRPr="00820274" w:rsidRDefault="00B51648" w:rsidP="00B51648">
      <w:pPr>
        <w:pStyle w:val="Bulletlistmultilevel"/>
        <w:numPr>
          <w:ilvl w:val="0"/>
          <w:numId w:val="0"/>
        </w:numPr>
        <w:rPr>
          <w:sz w:val="24"/>
          <w:szCs w:val="24"/>
        </w:rPr>
      </w:pPr>
    </w:p>
    <w:p w:rsidR="00246BC5" w:rsidRDefault="0084620B" w:rsidP="009170A7">
      <w:pPr>
        <w:pStyle w:val="Bulletlistmultilevel"/>
        <w:sectPr w:rsidR="00246BC5" w:rsidSect="00793CBF">
          <w:type w:val="continuous"/>
          <w:pgSz w:w="11906" w:h="16838" w:code="9"/>
          <w:pgMar w:top="3828" w:right="991" w:bottom="1276" w:left="1134" w:header="709" w:footer="445" w:gutter="0"/>
          <w:pgNumType w:start="1"/>
          <w:cols w:num="2" w:space="708"/>
          <w:docGrid w:linePitch="360"/>
        </w:sectPr>
      </w:pPr>
      <w:r w:rsidRPr="004C3980">
        <w:rPr>
          <w:rFonts w:cs="Franklin Gothic Book"/>
          <w:color w:val="000000"/>
          <w:sz w:val="24"/>
          <w:szCs w:val="24"/>
        </w:rPr>
        <w:t xml:space="preserve">Research shows that infants, children and adolescents experience serious negative psychological, emotional, social and developmental impact </w:t>
      </w:r>
      <w:r w:rsidR="00B45B1E" w:rsidRPr="004C3980">
        <w:rPr>
          <w:rFonts w:cs="Franklin Gothic Book"/>
          <w:color w:val="000000"/>
          <w:sz w:val="24"/>
          <w:szCs w:val="24"/>
        </w:rPr>
        <w:t>when they experience domestic violence</w:t>
      </w:r>
      <w:r w:rsidR="00B45B1E" w:rsidRPr="0084620B">
        <w:rPr>
          <w:sz w:val="18"/>
          <w:szCs w:val="24"/>
        </w:rPr>
        <w:footnoteReference w:id="4"/>
      </w:r>
      <w:r w:rsidR="00B45B1E" w:rsidRPr="004C3980">
        <w:rPr>
          <w:rFonts w:cs="Franklin Gothic Book"/>
          <w:color w:val="000000"/>
          <w:sz w:val="18"/>
          <w:szCs w:val="24"/>
        </w:rPr>
        <w:t>.</w:t>
      </w:r>
      <w:r w:rsidR="00B45B1E" w:rsidRPr="004C3980">
        <w:rPr>
          <w:rFonts w:cs="Franklin Gothic Book"/>
          <w:color w:val="000000"/>
          <w:sz w:val="24"/>
          <w:szCs w:val="24"/>
        </w:rPr>
        <w:t xml:space="preserve"> </w:t>
      </w:r>
    </w:p>
    <w:p w:rsidR="005806BA" w:rsidRPr="005806BA" w:rsidRDefault="005806BA" w:rsidP="005806BA">
      <w:pPr>
        <w:numPr>
          <w:ilvl w:val="0"/>
          <w:numId w:val="15"/>
        </w:numPr>
        <w:spacing w:after="180"/>
        <w:ind w:left="0"/>
        <w:rPr>
          <w:rFonts w:ascii="Arial" w:hAnsi="Arial" w:cs="Arial"/>
          <w:vanish/>
          <w:color w:val="222222"/>
          <w:sz w:val="27"/>
          <w:szCs w:val="27"/>
          <w:lang w:val="en"/>
        </w:rPr>
      </w:pPr>
    </w:p>
    <w:p w:rsidR="005806BA" w:rsidRPr="005806BA" w:rsidRDefault="005806BA" w:rsidP="005806BA">
      <w:pPr>
        <w:numPr>
          <w:ilvl w:val="0"/>
          <w:numId w:val="15"/>
        </w:numPr>
        <w:spacing w:after="180"/>
        <w:rPr>
          <w:rFonts w:ascii="Arial" w:hAnsi="Arial" w:cs="Arial"/>
          <w:vanish/>
          <w:color w:val="222222"/>
          <w:sz w:val="27"/>
          <w:szCs w:val="27"/>
          <w:lang w:val="en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2EF15BCF" wp14:editId="7C5BF2D5">
            <wp:extent cx="3790950" cy="6019800"/>
            <wp:effectExtent l="0" t="0" r="0" b="0"/>
            <wp:docPr id="4" name="Picture 4" descr="https://encrypted-tbn0.gstatic.com/images?q=tbn:ANd9GcTp-aYcGWC2N4rWOh_EPGyJpM50GZi7f7_QjY1oHzykoG3TMRZ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p-aYcGWC2N4rWOh_EPGyJpM50GZi7f7_QjY1oHzykoG3TMRZ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BA" w:rsidRPr="005806BA" w:rsidRDefault="005806BA" w:rsidP="005806BA">
      <w:pPr>
        <w:numPr>
          <w:ilvl w:val="0"/>
          <w:numId w:val="17"/>
        </w:numPr>
        <w:spacing w:after="180"/>
        <w:ind w:left="0"/>
        <w:rPr>
          <w:rFonts w:ascii="Arial" w:hAnsi="Arial" w:cs="Arial"/>
          <w:vanish/>
          <w:color w:val="222222"/>
          <w:sz w:val="27"/>
          <w:szCs w:val="27"/>
          <w:lang w:val="en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6E7FBF06" wp14:editId="35D04DBB">
            <wp:extent cx="3790950" cy="6019800"/>
            <wp:effectExtent l="0" t="0" r="0" b="0"/>
            <wp:docPr id="6" name="Picture 6" descr="https://encrypted-tbn0.gstatic.com/images?q=tbn:ANd9GcTp-aYcGWC2N4rWOh_EPGyJpM50GZi7f7_QjY1oHzykoG3TMRZ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p-aYcGWC2N4rWOh_EPGyJpM50GZi7f7_QjY1oHzykoG3TMRZ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6BA" w:rsidRPr="005806BA" w:rsidSect="00793CBF">
      <w:headerReference w:type="default" r:id="rId14"/>
      <w:footerReference w:type="default" r:id="rId15"/>
      <w:pgSz w:w="11906" w:h="16838" w:code="9"/>
      <w:pgMar w:top="1702" w:right="991" w:bottom="1701" w:left="1134" w:header="993" w:footer="44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8F" w:rsidRDefault="006A4E8F" w:rsidP="00756052">
      <w:r>
        <w:separator/>
      </w:r>
    </w:p>
    <w:p w:rsidR="006A4E8F" w:rsidRDefault="006A4E8F"/>
  </w:endnote>
  <w:endnote w:type="continuationSeparator" w:id="0">
    <w:p w:rsidR="006A4E8F" w:rsidRDefault="006A4E8F" w:rsidP="00756052">
      <w:r>
        <w:continuationSeparator/>
      </w:r>
    </w:p>
    <w:p w:rsidR="006A4E8F" w:rsidRDefault="006A4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C5" w:rsidRDefault="00872A86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  <w:r>
      <w:rPr>
        <w:rStyle w:val="FooterboldChar"/>
        <w:rFonts w:eastAsiaTheme="majorEastAsia"/>
        <w:i/>
        <w:sz w:val="18"/>
      </w:rPr>
      <w:t xml:space="preserve">Prepared by Social and Community Planning - </w:t>
    </w:r>
    <w:r w:rsidR="00EE53C5" w:rsidRPr="00334E7E">
      <w:rPr>
        <w:rStyle w:val="FooterboldChar"/>
        <w:rFonts w:eastAsiaTheme="majorEastAsia"/>
        <w:i/>
        <w:sz w:val="18"/>
      </w:rPr>
      <w:t>Cardinia Shire Council</w:t>
    </w:r>
    <w:r>
      <w:rPr>
        <w:rStyle w:val="FooterboldChar"/>
        <w:rFonts w:eastAsiaTheme="majorEastAsia"/>
        <w:i/>
        <w:sz w:val="18"/>
      </w:rPr>
      <w:t xml:space="preserve"> </w:t>
    </w:r>
    <w:r w:rsidR="008F2A7F">
      <w:rPr>
        <w:rStyle w:val="FooterboldChar"/>
        <w:rFonts w:eastAsiaTheme="majorEastAsia"/>
        <w:i/>
        <w:sz w:val="18"/>
      </w:rPr>
      <w:t>Updated Oct</w:t>
    </w:r>
    <w:r w:rsidR="00246BC5">
      <w:rPr>
        <w:rStyle w:val="FooterboldChar"/>
        <w:rFonts w:eastAsiaTheme="majorEastAsia"/>
        <w:i/>
        <w:sz w:val="18"/>
      </w:rPr>
      <w:t xml:space="preserve"> 2016</w:t>
    </w:r>
    <w:r w:rsidR="00EE53C5" w:rsidRPr="00334E7E">
      <w:rPr>
        <w:i/>
        <w:sz w:val="18"/>
        <w:szCs w:val="18"/>
      </w:rPr>
      <w:tab/>
    </w:r>
    <w:r w:rsidR="00EE53C5" w:rsidRPr="00334E7E">
      <w:rPr>
        <w:i/>
        <w:sz w:val="18"/>
        <w:szCs w:val="18"/>
      </w:rPr>
      <w:tab/>
    </w:r>
    <w:r w:rsidR="00EE53C5" w:rsidRPr="00334E7E">
      <w:rPr>
        <w:i/>
        <w:sz w:val="18"/>
        <w:szCs w:val="18"/>
      </w:rPr>
      <w:fldChar w:fldCharType="begin"/>
    </w:r>
    <w:r w:rsidR="00EE53C5" w:rsidRPr="00334E7E">
      <w:rPr>
        <w:i/>
        <w:sz w:val="18"/>
        <w:szCs w:val="18"/>
      </w:rPr>
      <w:instrText xml:space="preserve"> PAGE   \* MERGEFORMAT </w:instrText>
    </w:r>
    <w:r w:rsidR="00EE53C5" w:rsidRPr="00334E7E">
      <w:rPr>
        <w:i/>
        <w:sz w:val="18"/>
        <w:szCs w:val="18"/>
      </w:rPr>
      <w:fldChar w:fldCharType="separate"/>
    </w:r>
    <w:r w:rsidR="00D90CC7">
      <w:rPr>
        <w:i/>
        <w:noProof/>
        <w:sz w:val="18"/>
        <w:szCs w:val="18"/>
      </w:rPr>
      <w:t>1</w:t>
    </w:r>
    <w:r w:rsidR="00EE53C5" w:rsidRPr="00334E7E">
      <w:rPr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F" w:rsidRDefault="00793CBF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  <w:r w:rsidRPr="00334E7E">
      <w:rPr>
        <w:rStyle w:val="FooterboldChar"/>
        <w:rFonts w:eastAsiaTheme="majorEastAsia"/>
        <w:i/>
        <w:sz w:val="18"/>
      </w:rPr>
      <w:t>Cardinia Shire Council</w:t>
    </w:r>
    <w:r w:rsidRPr="00334E7E">
      <w:rPr>
        <w:i/>
        <w:sz w:val="18"/>
        <w:szCs w:val="18"/>
      </w:rPr>
      <w:tab/>
    </w:r>
    <w:r w:rsidRPr="00334E7E">
      <w:rPr>
        <w:i/>
        <w:sz w:val="18"/>
        <w:szCs w:val="18"/>
      </w:rPr>
      <w:tab/>
    </w:r>
    <w:r w:rsidRPr="00334E7E">
      <w:rPr>
        <w:i/>
        <w:sz w:val="18"/>
        <w:szCs w:val="18"/>
      </w:rPr>
      <w:fldChar w:fldCharType="begin"/>
    </w:r>
    <w:r w:rsidRPr="00334E7E">
      <w:rPr>
        <w:i/>
        <w:sz w:val="18"/>
        <w:szCs w:val="18"/>
      </w:rPr>
      <w:instrText xml:space="preserve"> PAGE   \* MERGEFORMAT </w:instrText>
    </w:r>
    <w:r w:rsidRPr="00334E7E">
      <w:rPr>
        <w:i/>
        <w:sz w:val="18"/>
        <w:szCs w:val="18"/>
      </w:rPr>
      <w:fldChar w:fldCharType="separate"/>
    </w:r>
    <w:r w:rsidR="00D90CC7">
      <w:rPr>
        <w:i/>
        <w:noProof/>
        <w:sz w:val="18"/>
        <w:szCs w:val="18"/>
      </w:rPr>
      <w:t>2</w:t>
    </w:r>
    <w:r w:rsidRPr="00334E7E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8F" w:rsidRDefault="006A4E8F" w:rsidP="00756052">
      <w:r>
        <w:separator/>
      </w:r>
    </w:p>
    <w:p w:rsidR="006A4E8F" w:rsidRDefault="006A4E8F"/>
  </w:footnote>
  <w:footnote w:type="continuationSeparator" w:id="0">
    <w:p w:rsidR="006A4E8F" w:rsidRDefault="006A4E8F" w:rsidP="00756052">
      <w:r>
        <w:continuationSeparator/>
      </w:r>
    </w:p>
    <w:p w:rsidR="006A4E8F" w:rsidRDefault="006A4E8F"/>
  </w:footnote>
  <w:footnote w:id="1">
    <w:p w:rsidR="006A4E8F" w:rsidRDefault="006A4E8F" w:rsidP="006A4E8F">
      <w:pPr>
        <w:pStyle w:val="FootnoteText"/>
      </w:pPr>
      <w:r w:rsidRPr="00B45B1E">
        <w:rPr>
          <w:rStyle w:val="FootnoteReference"/>
          <w:sz w:val="16"/>
          <w:szCs w:val="16"/>
        </w:rPr>
        <w:footnoteRef/>
      </w:r>
      <w:r w:rsidRPr="00B45B1E">
        <w:rPr>
          <w:sz w:val="16"/>
          <w:szCs w:val="16"/>
        </w:rPr>
        <w:t xml:space="preserve"> Victoria Police, Presentation, August 2014</w:t>
      </w:r>
      <w:r>
        <w:t xml:space="preserve">  </w:t>
      </w:r>
    </w:p>
  </w:footnote>
  <w:footnote w:id="2">
    <w:p w:rsidR="00B51648" w:rsidRPr="00B45B1E" w:rsidRDefault="00B51648" w:rsidP="00B51648">
      <w:pPr>
        <w:pStyle w:val="FootnoteText"/>
        <w:rPr>
          <w:sz w:val="16"/>
          <w:szCs w:val="16"/>
        </w:rPr>
      </w:pPr>
      <w:r w:rsidRPr="00B45B1E">
        <w:rPr>
          <w:rStyle w:val="FootnoteReference"/>
          <w:sz w:val="16"/>
          <w:szCs w:val="16"/>
        </w:rPr>
        <w:footnoteRef/>
      </w:r>
      <w:r w:rsidRPr="00B45B1E">
        <w:rPr>
          <w:sz w:val="16"/>
          <w:szCs w:val="16"/>
        </w:rPr>
        <w:t xml:space="preserve"> www.justice.vic.gov.au  </w:t>
      </w:r>
    </w:p>
  </w:footnote>
  <w:footnote w:id="3">
    <w:p w:rsidR="006A4E8F" w:rsidRPr="00B45B1E" w:rsidRDefault="006A4E8F">
      <w:pPr>
        <w:pStyle w:val="FootnoteText"/>
        <w:rPr>
          <w:sz w:val="16"/>
          <w:szCs w:val="16"/>
        </w:rPr>
      </w:pPr>
      <w:r w:rsidRPr="00B45B1E">
        <w:rPr>
          <w:rStyle w:val="FootnoteReference"/>
          <w:sz w:val="16"/>
          <w:szCs w:val="16"/>
        </w:rPr>
        <w:footnoteRef/>
      </w:r>
      <w:r w:rsidRPr="00B45B1E">
        <w:rPr>
          <w:sz w:val="16"/>
          <w:szCs w:val="16"/>
        </w:rPr>
        <w:t xml:space="preserve">http://www.education.vic.gov.au/about/research/Pages/vcamsindicator.aspx (indicator 20.1)  </w:t>
      </w:r>
    </w:p>
  </w:footnote>
  <w:footnote w:id="4">
    <w:p w:rsidR="00B45B1E" w:rsidRDefault="00B45B1E">
      <w:pPr>
        <w:pStyle w:val="FootnoteText"/>
        <w:rPr>
          <w:sz w:val="16"/>
          <w:szCs w:val="16"/>
        </w:rPr>
      </w:pPr>
      <w:r w:rsidRPr="00B45B1E">
        <w:rPr>
          <w:rStyle w:val="FootnoteReference"/>
          <w:sz w:val="16"/>
          <w:szCs w:val="16"/>
        </w:rPr>
        <w:footnoteRef/>
      </w:r>
      <w:r w:rsidRPr="00B45B1E">
        <w:rPr>
          <w:sz w:val="16"/>
          <w:szCs w:val="16"/>
        </w:rPr>
        <w:t xml:space="preserve"> Trends and Issues in Crime and Criminal Justice, Australian Institute of </w:t>
      </w:r>
      <w:proofErr w:type="gramStart"/>
      <w:r w:rsidRPr="00B45B1E">
        <w:rPr>
          <w:sz w:val="16"/>
          <w:szCs w:val="16"/>
        </w:rPr>
        <w:t>Criminology,NO.</w:t>
      </w:r>
      <w:proofErr w:type="gramEnd"/>
      <w:r w:rsidRPr="00B45B1E">
        <w:rPr>
          <w:sz w:val="16"/>
          <w:szCs w:val="16"/>
        </w:rPr>
        <w:t xml:space="preserve">419,June2011  </w:t>
      </w:r>
    </w:p>
    <w:p w:rsidR="00CD606C" w:rsidRPr="00B45B1E" w:rsidRDefault="00CD606C">
      <w:pPr>
        <w:pStyle w:val="FootnoteText"/>
        <w:rPr>
          <w:sz w:val="16"/>
          <w:szCs w:val="16"/>
        </w:rPr>
      </w:pPr>
      <w:r w:rsidRPr="00CD606C">
        <w:rPr>
          <w:sz w:val="14"/>
          <w:szCs w:val="16"/>
        </w:rPr>
        <w:t>6</w:t>
      </w:r>
      <w:r w:rsidR="00752C01">
        <w:rPr>
          <w:sz w:val="16"/>
          <w:szCs w:val="16"/>
        </w:rPr>
        <w:t xml:space="preserve"> Crime Statistics Agency 2016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68" w:rsidRDefault="00793CBF" w:rsidP="009170A7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6432" behindDoc="0" locked="0" layoutInCell="1" allowOverlap="1" wp14:anchorId="2A517394" wp14:editId="11CBCAB6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32A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8480" behindDoc="1" locked="0" layoutInCell="0" allowOverlap="1" wp14:anchorId="522C68B4" wp14:editId="0CB9B143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A68">
      <w:rPr>
        <w:color w:val="FFFFFF" w:themeColor="background1"/>
        <w:sz w:val="32"/>
        <w:szCs w:val="32"/>
      </w:rPr>
      <w:t>Cardinia Shire Council</w:t>
    </w:r>
  </w:p>
  <w:p w:rsidR="001926AC" w:rsidRDefault="00437A11" w:rsidP="001926AC">
    <w:pPr>
      <w:pStyle w:val="Title"/>
    </w:pPr>
    <w:r>
      <w:t xml:space="preserve">FACTSHEET: </w:t>
    </w:r>
    <w:r w:rsidR="006A4E8F">
      <w:t>Family Violence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2C" w:rsidRPr="00403877" w:rsidRDefault="0083282C" w:rsidP="00403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80285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 w15:restartNumberingAfterBreak="0">
    <w:nsid w:val="2E6053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6D1546"/>
    <w:multiLevelType w:val="multilevel"/>
    <w:tmpl w:val="8DF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26747"/>
    <w:multiLevelType w:val="multilevel"/>
    <w:tmpl w:val="A1C2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C7020"/>
    <w:multiLevelType w:val="hybridMultilevel"/>
    <w:tmpl w:val="BC22E160"/>
    <w:lvl w:ilvl="0" w:tplc="DA7A27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CAC7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E54B0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8810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C630F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9BCEC4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ABEB84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227F7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A54B43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084F6F"/>
    <w:multiLevelType w:val="multilevel"/>
    <w:tmpl w:val="DDC42E42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DA919F7"/>
    <w:multiLevelType w:val="multilevel"/>
    <w:tmpl w:val="B286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4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9"/>
  </w:num>
  <w:num w:numId="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8F"/>
    <w:rsid w:val="00002076"/>
    <w:rsid w:val="0000276F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3997"/>
    <w:rsid w:val="00064A68"/>
    <w:rsid w:val="00065254"/>
    <w:rsid w:val="00065C0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1A4E"/>
    <w:rsid w:val="000C3551"/>
    <w:rsid w:val="000C670F"/>
    <w:rsid w:val="000C76C1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3C09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26AC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46BC5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1664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A9A"/>
    <w:rsid w:val="002B7DA3"/>
    <w:rsid w:val="002C05FC"/>
    <w:rsid w:val="002C320C"/>
    <w:rsid w:val="002D3AC4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6316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87815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69A1"/>
    <w:rsid w:val="003A76E1"/>
    <w:rsid w:val="003C26EF"/>
    <w:rsid w:val="003C37E0"/>
    <w:rsid w:val="003C7B87"/>
    <w:rsid w:val="003D0278"/>
    <w:rsid w:val="003D06BD"/>
    <w:rsid w:val="003D4CED"/>
    <w:rsid w:val="003D4F97"/>
    <w:rsid w:val="003D5D07"/>
    <w:rsid w:val="003E0907"/>
    <w:rsid w:val="003E23A7"/>
    <w:rsid w:val="003E58BF"/>
    <w:rsid w:val="003E659E"/>
    <w:rsid w:val="003E67D6"/>
    <w:rsid w:val="003E6CFD"/>
    <w:rsid w:val="003E6DE1"/>
    <w:rsid w:val="003F24A1"/>
    <w:rsid w:val="003F75DF"/>
    <w:rsid w:val="0040072B"/>
    <w:rsid w:val="0040164F"/>
    <w:rsid w:val="00402027"/>
    <w:rsid w:val="00402A24"/>
    <w:rsid w:val="00403877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A11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3980"/>
    <w:rsid w:val="004C6B4A"/>
    <w:rsid w:val="004C7240"/>
    <w:rsid w:val="004C7F7B"/>
    <w:rsid w:val="004D5EA5"/>
    <w:rsid w:val="004E0D59"/>
    <w:rsid w:val="004E122D"/>
    <w:rsid w:val="004E444D"/>
    <w:rsid w:val="004E4A89"/>
    <w:rsid w:val="004E4D48"/>
    <w:rsid w:val="004E6995"/>
    <w:rsid w:val="004E7872"/>
    <w:rsid w:val="004F04E0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2E8F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06BA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ECC"/>
    <w:rsid w:val="005D4F00"/>
    <w:rsid w:val="005D5501"/>
    <w:rsid w:val="005E067A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73F7"/>
    <w:rsid w:val="0068744B"/>
    <w:rsid w:val="00690649"/>
    <w:rsid w:val="00690C90"/>
    <w:rsid w:val="006911EB"/>
    <w:rsid w:val="00694D70"/>
    <w:rsid w:val="00694F3D"/>
    <w:rsid w:val="006951D1"/>
    <w:rsid w:val="00695E65"/>
    <w:rsid w:val="006A2F2F"/>
    <w:rsid w:val="006A4E8F"/>
    <w:rsid w:val="006A4F5A"/>
    <w:rsid w:val="006A56F1"/>
    <w:rsid w:val="006B0415"/>
    <w:rsid w:val="006B3FB9"/>
    <w:rsid w:val="006B5E4C"/>
    <w:rsid w:val="006B71B5"/>
    <w:rsid w:val="006C1C35"/>
    <w:rsid w:val="006D095A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11E46"/>
    <w:rsid w:val="007218DF"/>
    <w:rsid w:val="00722ACC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2C01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337D"/>
    <w:rsid w:val="00785116"/>
    <w:rsid w:val="00786CDD"/>
    <w:rsid w:val="007878E6"/>
    <w:rsid w:val="00787979"/>
    <w:rsid w:val="0079043F"/>
    <w:rsid w:val="00793CB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949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27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282C"/>
    <w:rsid w:val="0083390E"/>
    <w:rsid w:val="0083440D"/>
    <w:rsid w:val="008418F1"/>
    <w:rsid w:val="0084436F"/>
    <w:rsid w:val="00845AE9"/>
    <w:rsid w:val="00845EEB"/>
    <w:rsid w:val="0084620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2A86"/>
    <w:rsid w:val="00873533"/>
    <w:rsid w:val="00873666"/>
    <w:rsid w:val="00883CB5"/>
    <w:rsid w:val="00884433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33B6"/>
    <w:rsid w:val="008C5961"/>
    <w:rsid w:val="008C5D4B"/>
    <w:rsid w:val="008C7F57"/>
    <w:rsid w:val="008D32BA"/>
    <w:rsid w:val="008D3BDF"/>
    <w:rsid w:val="008D5D65"/>
    <w:rsid w:val="008D6D44"/>
    <w:rsid w:val="008E08E4"/>
    <w:rsid w:val="008E0F30"/>
    <w:rsid w:val="008F2A7F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170A7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06F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2E2A"/>
    <w:rsid w:val="009A3425"/>
    <w:rsid w:val="009A6D51"/>
    <w:rsid w:val="009B19C4"/>
    <w:rsid w:val="009B3CAA"/>
    <w:rsid w:val="009B5181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5A48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66563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076"/>
    <w:rsid w:val="00AA7553"/>
    <w:rsid w:val="00AC3709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45B1E"/>
    <w:rsid w:val="00B50B15"/>
    <w:rsid w:val="00B510C3"/>
    <w:rsid w:val="00B51648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0D24"/>
    <w:rsid w:val="00B71628"/>
    <w:rsid w:val="00B7382A"/>
    <w:rsid w:val="00B74F3E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717E"/>
    <w:rsid w:val="00BB777A"/>
    <w:rsid w:val="00BC03C4"/>
    <w:rsid w:val="00BC0824"/>
    <w:rsid w:val="00BC2A1E"/>
    <w:rsid w:val="00BC31E7"/>
    <w:rsid w:val="00BC6C21"/>
    <w:rsid w:val="00BC730F"/>
    <w:rsid w:val="00BD0333"/>
    <w:rsid w:val="00BD1F78"/>
    <w:rsid w:val="00BD219E"/>
    <w:rsid w:val="00BD287D"/>
    <w:rsid w:val="00BD718D"/>
    <w:rsid w:val="00BE59F9"/>
    <w:rsid w:val="00BE6DC9"/>
    <w:rsid w:val="00BF3F69"/>
    <w:rsid w:val="00BF4D6B"/>
    <w:rsid w:val="00BF5E84"/>
    <w:rsid w:val="00BF78ED"/>
    <w:rsid w:val="00BF7BA9"/>
    <w:rsid w:val="00C00985"/>
    <w:rsid w:val="00C04456"/>
    <w:rsid w:val="00C06896"/>
    <w:rsid w:val="00C12190"/>
    <w:rsid w:val="00C17048"/>
    <w:rsid w:val="00C234A2"/>
    <w:rsid w:val="00C23728"/>
    <w:rsid w:val="00C3185F"/>
    <w:rsid w:val="00C325CC"/>
    <w:rsid w:val="00C33395"/>
    <w:rsid w:val="00C34D1A"/>
    <w:rsid w:val="00C36C71"/>
    <w:rsid w:val="00C40755"/>
    <w:rsid w:val="00C425F5"/>
    <w:rsid w:val="00C61E7F"/>
    <w:rsid w:val="00C66B9E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916"/>
    <w:rsid w:val="00CC70A6"/>
    <w:rsid w:val="00CD01A7"/>
    <w:rsid w:val="00CD606C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432A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40E52"/>
    <w:rsid w:val="00D42D4E"/>
    <w:rsid w:val="00D4363D"/>
    <w:rsid w:val="00D470EC"/>
    <w:rsid w:val="00D51B1A"/>
    <w:rsid w:val="00D62348"/>
    <w:rsid w:val="00D63D11"/>
    <w:rsid w:val="00D712A5"/>
    <w:rsid w:val="00D729CD"/>
    <w:rsid w:val="00D76764"/>
    <w:rsid w:val="00D82804"/>
    <w:rsid w:val="00D82B3C"/>
    <w:rsid w:val="00D90CC7"/>
    <w:rsid w:val="00D9252A"/>
    <w:rsid w:val="00DA0D3D"/>
    <w:rsid w:val="00DA684D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C7B"/>
    <w:rsid w:val="00E36C3F"/>
    <w:rsid w:val="00E400B1"/>
    <w:rsid w:val="00E42132"/>
    <w:rsid w:val="00E42315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3A9A"/>
    <w:rsid w:val="00ED44C4"/>
    <w:rsid w:val="00ED4913"/>
    <w:rsid w:val="00ED4B8C"/>
    <w:rsid w:val="00ED51C4"/>
    <w:rsid w:val="00ED5663"/>
    <w:rsid w:val="00EE43FF"/>
    <w:rsid w:val="00EE51E0"/>
    <w:rsid w:val="00EE53C5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355"/>
    <w:rsid w:val="00F76C7C"/>
    <w:rsid w:val="00F81D3E"/>
    <w:rsid w:val="00F82E7F"/>
    <w:rsid w:val="00F83843"/>
    <w:rsid w:val="00F83D52"/>
    <w:rsid w:val="00F845E6"/>
    <w:rsid w:val="00F85213"/>
    <w:rsid w:val="00F9032A"/>
    <w:rsid w:val="00F9538B"/>
    <w:rsid w:val="00F972B3"/>
    <w:rsid w:val="00FA195B"/>
    <w:rsid w:val="00FA43CD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6D6F"/>
    <w:rsid w:val="00FC7EC0"/>
    <w:rsid w:val="00FD24D4"/>
    <w:rsid w:val="00FD25A4"/>
    <w:rsid w:val="00FD3465"/>
    <w:rsid w:val="00FD40FA"/>
    <w:rsid w:val="00FE11E6"/>
    <w:rsid w:val="00FE1B8E"/>
    <w:rsid w:val="00FE2FD2"/>
    <w:rsid w:val="00FE401F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iscardImageEditingData/>
  <w15:docId w15:val="{3DD8CF25-A643-4D23-AFB1-2C2968D5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C1"/>
    <w:pPr>
      <w:spacing w:after="240"/>
    </w:pPr>
  </w:style>
  <w:style w:type="paragraph" w:styleId="Heading1">
    <w:name w:val="heading 1"/>
    <w:next w:val="Normal"/>
    <w:link w:val="Heading1Char"/>
    <w:qFormat/>
    <w:rsid w:val="005D4ECC"/>
    <w:pPr>
      <w:keepNext/>
      <w:spacing w:after="240"/>
      <w:outlineLvl w:val="0"/>
    </w:pPr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04834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E04834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spacing w:after="6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ECC"/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267BA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6267BA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qFormat/>
    <w:rsid w:val="00B843BC"/>
    <w:pPr>
      <w:numPr>
        <w:numId w:val="9"/>
      </w:numPr>
      <w:spacing w:after="60"/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qFormat/>
    <w:rsid w:val="00E04834"/>
    <w:rPr>
      <w:i/>
      <w:iCs/>
    </w:rPr>
  </w:style>
  <w:style w:type="character" w:styleId="FollowedHyperlink">
    <w:name w:val="FollowedHyperlink"/>
    <w:basedOn w:val="DefaultParagraphFont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rsid w:val="00E04834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67BA"/>
    <w:rPr>
      <w:sz w:val="20"/>
      <w:szCs w:val="20"/>
      <w:lang w:eastAsia="en-US"/>
    </w:rPr>
  </w:style>
  <w:style w:type="paragraph" w:customStyle="1" w:styleId="Footerbold">
    <w:name w:val="Footer bold"/>
    <w:basedOn w:val="Footer"/>
    <w:link w:val="FooterboldChar"/>
    <w:qFormat/>
    <w:rsid w:val="00E04834"/>
    <w:rPr>
      <w:rFonts w:ascii="Franklin Gothic Medium" w:hAnsi="Franklin Gothic Medium"/>
      <w:szCs w:val="18"/>
    </w:rPr>
  </w:style>
  <w:style w:type="character" w:customStyle="1" w:styleId="FooterboldChar">
    <w:name w:val="Footer bold Char"/>
    <w:basedOn w:val="FooterChar"/>
    <w:link w:val="Footerbold"/>
    <w:rsid w:val="006267BA"/>
    <w:rPr>
      <w:rFonts w:ascii="Franklin Gothic Medium" w:hAnsi="Franklin Gothic Medium"/>
      <w:sz w:val="20"/>
      <w:szCs w:val="18"/>
      <w:lang w:eastAsia="en-US"/>
    </w:rPr>
  </w:style>
  <w:style w:type="character" w:styleId="Hyperlink">
    <w:name w:val="Hyperlink"/>
    <w:uiPriority w:val="99"/>
    <w:qFormat/>
    <w:rsid w:val="00E04834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qFormat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qFormat/>
    <w:rsid w:val="00E04834"/>
    <w:pPr>
      <w:spacing w:before="240"/>
    </w:pPr>
  </w:style>
  <w:style w:type="character" w:styleId="PageNumber">
    <w:name w:val="page number"/>
    <w:basedOn w:val="DefaultParagraphFont"/>
    <w:qFormat/>
    <w:rsid w:val="00E04834"/>
    <w:rPr>
      <w:rFonts w:ascii="Franklin Gothic Book" w:hAnsi="Franklin Gothic Book"/>
      <w:sz w:val="20"/>
    </w:rPr>
  </w:style>
  <w:style w:type="character" w:styleId="Strong">
    <w:name w:val="Strong"/>
    <w:qFormat/>
    <w:rsid w:val="00E04834"/>
    <w:rPr>
      <w:b/>
      <w:bCs/>
    </w:rPr>
  </w:style>
  <w:style w:type="paragraph" w:styleId="Title">
    <w:name w:val="Title"/>
    <w:next w:val="Normal"/>
    <w:link w:val="TitleChar"/>
    <w:rsid w:val="00BC03C4"/>
    <w:pPr>
      <w:spacing w:before="240" w:after="60"/>
    </w:pPr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character" w:customStyle="1" w:styleId="TitleChar">
    <w:name w:val="Title Char"/>
    <w:basedOn w:val="DefaultParagraphFont"/>
    <w:link w:val="Title"/>
    <w:rsid w:val="00BC03C4"/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semiHidden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BD287D"/>
    <w:pPr>
      <w:autoSpaceDE w:val="0"/>
      <w:autoSpaceDN w:val="0"/>
      <w:adjustRightInd w:val="0"/>
      <w:spacing w:after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qFormat/>
    <w:rsid w:val="00E30C15"/>
    <w:pPr>
      <w:numPr>
        <w:numId w:val="8"/>
      </w:numPr>
      <w:spacing w:after="60"/>
    </w:pPr>
  </w:style>
  <w:style w:type="paragraph" w:customStyle="1" w:styleId="Bulletlevel2CSC">
    <w:name w:val="Bullet level 2 CSC"/>
    <w:basedOn w:val="Normal"/>
    <w:semiHidden/>
    <w:qFormat/>
    <w:rsid w:val="00E30C15"/>
    <w:pPr>
      <w:numPr>
        <w:ilvl w:val="1"/>
        <w:numId w:val="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E30C15"/>
    <w:pPr>
      <w:numPr>
        <w:ilvl w:val="2"/>
        <w:numId w:val="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8"/>
      </w:numPr>
    </w:p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0"/>
      <w:szCs w:val="24"/>
    </w:rPr>
  </w:style>
  <w:style w:type="paragraph" w:customStyle="1" w:styleId="Default">
    <w:name w:val="Default"/>
    <w:rsid w:val="006A4E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5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66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8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5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7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7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5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5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3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19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69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8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37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54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64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m/url?sa=i&amp;rct=j&amp;q=&amp;esrc=s&amp;frm=1&amp;source=images&amp;cd=&amp;cad=rja&amp;uact=8&amp;ved=0CAcQjRw&amp;url=http://ishareimage.com/purple-ribbon-domestic-violence-png.asp&amp;ei=3fZrVfSfBsWl8AWNjYOADA&amp;bvm=bv.94455598,d.dGc&amp;psig=AFQjCNFM0Xl1WG61hfxc17qALDGoRD6iGw&amp;ust=143322528724065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00857E8-DABB-48FB-BE67-FF2210B7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 Lang Truck bypass</vt:lpstr>
    </vt:vector>
  </TitlesOfParts>
  <Company>Cardinia Shire Council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 Lang Truck bypass</dc:title>
  <dc:creator>Megan Gill</dc:creator>
  <cp:lastModifiedBy>Nicole Williams</cp:lastModifiedBy>
  <cp:revision>2</cp:revision>
  <cp:lastPrinted>2014-03-03T21:33:00Z</cp:lastPrinted>
  <dcterms:created xsi:type="dcterms:W3CDTF">2017-01-13T02:00:00Z</dcterms:created>
  <dcterms:modified xsi:type="dcterms:W3CDTF">2017-01-13T02:00:00Z</dcterms:modified>
</cp:coreProperties>
</file>