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ECC" w:rsidRPr="00956986" w:rsidRDefault="007B274E" w:rsidP="000D03E5">
      <w:pPr>
        <w:pStyle w:val="Heading8"/>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left:0;text-align:left;margin-left:353.95pt;margin-top:35.25pt;width:106.45pt;height:5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8" o:title=""/>
            <w10:wrap anchory="page"/>
            <w10:anchorlock/>
          </v:shape>
        </w:pict>
      </w:r>
    </w:p>
    <w:p w:rsidR="00145ECC" w:rsidRPr="00956986" w:rsidRDefault="00145ECC" w:rsidP="00E96F18">
      <w:pPr>
        <w:pStyle w:val="Header"/>
        <w:ind w:right="-148"/>
        <w:rPr>
          <w:color w:val="000080"/>
        </w:rPr>
      </w:pPr>
      <w:r w:rsidRPr="00956986">
        <w:tab/>
      </w:r>
      <w:r w:rsidRPr="00956986">
        <w:tab/>
      </w:r>
    </w:p>
    <w:p w:rsidR="00145ECC" w:rsidRPr="00956986" w:rsidRDefault="00145ECC" w:rsidP="00E96F18">
      <w:pPr>
        <w:ind w:right="-148"/>
        <w:rPr>
          <w:lang w:val="en-GB"/>
        </w:rPr>
      </w:pPr>
    </w:p>
    <w:p w:rsidR="00145ECC" w:rsidRPr="00956986" w:rsidRDefault="00145ECC" w:rsidP="00E96F18">
      <w:pPr>
        <w:ind w:right="-148"/>
        <w:rPr>
          <w:lang w:val="en-GB"/>
        </w:rPr>
      </w:pPr>
    </w:p>
    <w:p w:rsidR="00145ECC" w:rsidRPr="00956986" w:rsidRDefault="00145ECC" w:rsidP="00E96F18">
      <w:pPr>
        <w:ind w:right="-148"/>
        <w:rPr>
          <w:lang w:val="en-GB"/>
        </w:rPr>
      </w:pPr>
    </w:p>
    <w:p w:rsidR="00145ECC" w:rsidRPr="00136D86" w:rsidRDefault="00073406" w:rsidP="000D03E5">
      <w:pPr>
        <w:rPr>
          <w:sz w:val="24"/>
          <w:szCs w:val="24"/>
        </w:rPr>
      </w:pPr>
      <w:r w:rsidRPr="00956986">
        <w:rPr>
          <w:sz w:val="24"/>
          <w:szCs w:val="24"/>
        </w:rPr>
        <w:t>Cardinia Shire Council</w:t>
      </w:r>
    </w:p>
    <w:p w:rsidR="00956986" w:rsidRDefault="00073406" w:rsidP="000D03E5">
      <w:pPr>
        <w:pStyle w:val="Title"/>
        <w:rPr>
          <w:rFonts w:ascii="Franklin Gothic Book" w:hAnsi="Franklin Gothic Book"/>
        </w:rPr>
      </w:pPr>
      <w:bookmarkStart w:id="0" w:name="_Toc445302848"/>
      <w:r w:rsidRPr="00956986">
        <w:rPr>
          <w:rFonts w:ascii="Franklin Gothic Book" w:hAnsi="Franklin Gothic Book"/>
        </w:rPr>
        <w:t>E</w:t>
      </w:r>
      <w:r w:rsidR="00956986">
        <w:rPr>
          <w:rFonts w:ascii="Franklin Gothic Book" w:hAnsi="Franklin Gothic Book"/>
        </w:rPr>
        <w:t>xpression</w:t>
      </w:r>
      <w:r w:rsidR="00145ECC" w:rsidRPr="00956986">
        <w:rPr>
          <w:rFonts w:ascii="Franklin Gothic Book" w:hAnsi="Franklin Gothic Book"/>
        </w:rPr>
        <w:t xml:space="preserve"> of </w:t>
      </w:r>
      <w:r w:rsidR="00A028AA" w:rsidRPr="00956986">
        <w:rPr>
          <w:rFonts w:ascii="Franklin Gothic Book" w:hAnsi="Franklin Gothic Book"/>
        </w:rPr>
        <w:t>I</w:t>
      </w:r>
      <w:r w:rsidR="00145ECC" w:rsidRPr="00956986">
        <w:rPr>
          <w:rFonts w:ascii="Franklin Gothic Book" w:hAnsi="Franklin Gothic Book"/>
        </w:rPr>
        <w:t>nterest</w:t>
      </w:r>
      <w:r w:rsidRPr="00956986">
        <w:rPr>
          <w:rFonts w:ascii="Franklin Gothic Book" w:hAnsi="Franklin Gothic Book"/>
        </w:rPr>
        <w:t xml:space="preserve"> </w:t>
      </w:r>
    </w:p>
    <w:p w:rsidR="00956986" w:rsidRDefault="00E250DC" w:rsidP="000D03E5">
      <w:pPr>
        <w:pStyle w:val="Title"/>
        <w:rPr>
          <w:rFonts w:ascii="Franklin Gothic Book" w:hAnsi="Franklin Gothic Book"/>
        </w:rPr>
      </w:pPr>
      <w:r w:rsidRPr="00956986">
        <w:rPr>
          <w:rFonts w:ascii="Franklin Gothic Book" w:hAnsi="Franklin Gothic Book"/>
        </w:rPr>
        <w:t xml:space="preserve">Public Art Commission </w:t>
      </w:r>
    </w:p>
    <w:bookmarkEnd w:id="0"/>
    <w:p w:rsidR="00A028AA" w:rsidRDefault="00DD6346" w:rsidP="000D03E5">
      <w:pPr>
        <w:pStyle w:val="Title"/>
        <w:rPr>
          <w:rFonts w:ascii="Franklin Gothic Book" w:hAnsi="Franklin Gothic Book"/>
        </w:rPr>
      </w:pPr>
      <w:r>
        <w:rPr>
          <w:rFonts w:ascii="Franklin Gothic Book" w:hAnsi="Franklin Gothic Book"/>
        </w:rPr>
        <w:t>Ranges Ward</w:t>
      </w:r>
    </w:p>
    <w:p w:rsidR="00956986" w:rsidRPr="00956986" w:rsidRDefault="00956986" w:rsidP="00956986">
      <w:pPr>
        <w:rPr>
          <w:lang w:eastAsia="en-US"/>
        </w:rPr>
      </w:pPr>
    </w:p>
    <w:p w:rsidR="00145ECC" w:rsidRPr="00DD6346" w:rsidRDefault="00A028AA" w:rsidP="000D03E5">
      <w:pPr>
        <w:ind w:right="-148"/>
        <w:rPr>
          <w:b/>
          <w:color w:val="FF0000"/>
          <w:sz w:val="36"/>
        </w:rPr>
      </w:pPr>
      <w:r w:rsidRPr="00956986">
        <w:rPr>
          <w:sz w:val="24"/>
          <w:szCs w:val="24"/>
        </w:rPr>
        <w:t>Submissions</w:t>
      </w:r>
      <w:r w:rsidR="00C21E3F" w:rsidRPr="00956986">
        <w:rPr>
          <w:sz w:val="24"/>
          <w:szCs w:val="24"/>
        </w:rPr>
        <w:t xml:space="preserve"> close 5pm, Sunday</w:t>
      </w:r>
      <w:r w:rsidRPr="00956986">
        <w:rPr>
          <w:sz w:val="24"/>
          <w:szCs w:val="24"/>
        </w:rPr>
        <w:t xml:space="preserve"> </w:t>
      </w:r>
      <w:r w:rsidR="00855154" w:rsidRPr="00855154">
        <w:rPr>
          <w:sz w:val="24"/>
          <w:szCs w:val="24"/>
        </w:rPr>
        <w:t>27</w:t>
      </w:r>
      <w:r w:rsidR="00855154" w:rsidRPr="00855154">
        <w:rPr>
          <w:sz w:val="24"/>
          <w:szCs w:val="24"/>
          <w:vertAlign w:val="superscript"/>
        </w:rPr>
        <w:t>th</w:t>
      </w:r>
      <w:r w:rsidR="00855154" w:rsidRPr="00855154">
        <w:rPr>
          <w:sz w:val="24"/>
          <w:szCs w:val="24"/>
        </w:rPr>
        <w:t xml:space="preserve"> May</w:t>
      </w:r>
      <w:r w:rsidR="00855154">
        <w:rPr>
          <w:sz w:val="24"/>
          <w:szCs w:val="24"/>
        </w:rPr>
        <w:t xml:space="preserve"> 2018</w:t>
      </w:r>
    </w:p>
    <w:p w:rsidR="00145ECC" w:rsidRPr="00956986" w:rsidRDefault="00145ECC" w:rsidP="00E96F18">
      <w:pPr>
        <w:pStyle w:val="Heading9"/>
        <w:ind w:right="-148"/>
      </w:pPr>
      <w:r w:rsidRPr="00956986">
        <w:rPr>
          <w:rFonts w:cs="Arial"/>
          <w:b/>
          <w:sz w:val="24"/>
        </w:rPr>
        <w:br w:type="page"/>
      </w:r>
    </w:p>
    <w:p w:rsidR="00145ECC" w:rsidRPr="00956986" w:rsidRDefault="00145ECC" w:rsidP="00E96F18">
      <w:pPr>
        <w:pStyle w:val="TOCHeading"/>
        <w:outlineLvl w:val="1"/>
        <w:rPr>
          <w:color w:val="auto"/>
          <w:sz w:val="36"/>
          <w:szCs w:val="36"/>
        </w:rPr>
      </w:pPr>
      <w:bookmarkStart w:id="1" w:name="_Toc445302849"/>
      <w:bookmarkStart w:id="2" w:name="_Toc445888985"/>
      <w:bookmarkStart w:id="3" w:name="_Toc445889142"/>
      <w:bookmarkStart w:id="4" w:name="_Toc512263512"/>
      <w:r w:rsidRPr="00956986">
        <w:rPr>
          <w:color w:val="auto"/>
          <w:sz w:val="36"/>
          <w:szCs w:val="36"/>
        </w:rPr>
        <w:t>Contents</w:t>
      </w:r>
      <w:bookmarkEnd w:id="1"/>
      <w:bookmarkEnd w:id="2"/>
      <w:bookmarkEnd w:id="3"/>
      <w:bookmarkEnd w:id="4"/>
    </w:p>
    <w:p w:rsidR="0070225C" w:rsidRDefault="00145ECC">
      <w:pPr>
        <w:pStyle w:val="TOC2"/>
        <w:rPr>
          <w:rFonts w:asciiTheme="minorHAnsi" w:eastAsiaTheme="minorEastAsia" w:hAnsiTheme="minorHAnsi" w:cstheme="minorBidi"/>
          <w:noProof/>
        </w:rPr>
      </w:pPr>
      <w:r w:rsidRPr="00956986">
        <w:rPr>
          <w:caps/>
        </w:rPr>
        <w:fldChar w:fldCharType="begin"/>
      </w:r>
      <w:r w:rsidRPr="00956986">
        <w:instrText xml:space="preserve"> TOC \o "1-3" \h \z \u </w:instrText>
      </w:r>
      <w:r w:rsidRPr="00956986">
        <w:rPr>
          <w:caps/>
        </w:rPr>
        <w:fldChar w:fldCharType="separate"/>
      </w:r>
    </w:p>
    <w:p w:rsidR="0070225C" w:rsidRDefault="007B274E">
      <w:pPr>
        <w:pStyle w:val="TOC1"/>
        <w:rPr>
          <w:rFonts w:asciiTheme="minorHAnsi" w:eastAsiaTheme="minorEastAsia" w:hAnsiTheme="minorHAnsi" w:cstheme="minorBidi"/>
          <w:b w:val="0"/>
          <w:caps w:val="0"/>
          <w:noProof/>
        </w:rPr>
      </w:pPr>
      <w:hyperlink w:anchor="_Toc512263513" w:history="1">
        <w:r w:rsidR="0070225C" w:rsidRPr="00D61C99">
          <w:rPr>
            <w:rStyle w:val="Hyperlink"/>
            <w:noProof/>
          </w:rPr>
          <w:t>INTRODUCTION</w:t>
        </w:r>
        <w:r w:rsidR="0070225C">
          <w:rPr>
            <w:noProof/>
            <w:webHidden/>
          </w:rPr>
          <w:tab/>
        </w:r>
        <w:r w:rsidR="0070225C">
          <w:rPr>
            <w:noProof/>
            <w:webHidden/>
          </w:rPr>
          <w:fldChar w:fldCharType="begin"/>
        </w:r>
        <w:r w:rsidR="0070225C">
          <w:rPr>
            <w:noProof/>
            <w:webHidden/>
          </w:rPr>
          <w:instrText xml:space="preserve"> PAGEREF _Toc512263513 \h </w:instrText>
        </w:r>
        <w:r w:rsidR="0070225C">
          <w:rPr>
            <w:noProof/>
            <w:webHidden/>
          </w:rPr>
        </w:r>
        <w:r w:rsidR="0070225C">
          <w:rPr>
            <w:noProof/>
            <w:webHidden/>
          </w:rPr>
          <w:fldChar w:fldCharType="separate"/>
        </w:r>
        <w:r w:rsidR="0070225C">
          <w:rPr>
            <w:noProof/>
            <w:webHidden/>
          </w:rPr>
          <w:t>2</w:t>
        </w:r>
        <w:r w:rsidR="0070225C">
          <w:rPr>
            <w:noProof/>
            <w:webHidden/>
          </w:rPr>
          <w:fldChar w:fldCharType="end"/>
        </w:r>
      </w:hyperlink>
    </w:p>
    <w:p w:rsidR="0070225C" w:rsidRPr="0070225C" w:rsidRDefault="007B274E" w:rsidP="0070225C">
      <w:pPr>
        <w:pStyle w:val="TOC1"/>
        <w:rPr>
          <w:rFonts w:asciiTheme="minorHAnsi" w:eastAsiaTheme="minorEastAsia" w:hAnsiTheme="minorHAnsi" w:cstheme="minorBidi"/>
          <w:b w:val="0"/>
          <w:caps w:val="0"/>
          <w:noProof/>
        </w:rPr>
      </w:pPr>
      <w:hyperlink w:anchor="_Toc512263514" w:history="1">
        <w:r w:rsidR="0070225C" w:rsidRPr="00D61C99">
          <w:rPr>
            <w:rStyle w:val="Hyperlink"/>
            <w:i/>
            <w:noProof/>
          </w:rPr>
          <w:t>Cardinia Shire Council</w:t>
        </w:r>
        <w:r w:rsidR="0070225C">
          <w:rPr>
            <w:noProof/>
            <w:webHidden/>
          </w:rPr>
          <w:tab/>
        </w:r>
        <w:r w:rsidR="0070225C">
          <w:rPr>
            <w:noProof/>
            <w:webHidden/>
          </w:rPr>
          <w:fldChar w:fldCharType="begin"/>
        </w:r>
        <w:r w:rsidR="0070225C">
          <w:rPr>
            <w:noProof/>
            <w:webHidden/>
          </w:rPr>
          <w:instrText xml:space="preserve"> PAGEREF _Toc512263514 \h </w:instrText>
        </w:r>
        <w:r w:rsidR="0070225C">
          <w:rPr>
            <w:noProof/>
            <w:webHidden/>
          </w:rPr>
        </w:r>
        <w:r w:rsidR="0070225C">
          <w:rPr>
            <w:noProof/>
            <w:webHidden/>
          </w:rPr>
          <w:fldChar w:fldCharType="separate"/>
        </w:r>
        <w:r w:rsidR="0070225C">
          <w:rPr>
            <w:noProof/>
            <w:webHidden/>
          </w:rPr>
          <w:t>2</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16" w:history="1">
        <w:r w:rsidR="0070225C" w:rsidRPr="00D61C99">
          <w:rPr>
            <w:rStyle w:val="Hyperlink"/>
            <w:noProof/>
          </w:rPr>
          <w:t>1</w:t>
        </w:r>
        <w:r w:rsidR="0070225C">
          <w:rPr>
            <w:rFonts w:asciiTheme="minorHAnsi" w:eastAsiaTheme="minorEastAsia" w:hAnsiTheme="minorHAnsi" w:cstheme="minorBidi"/>
            <w:b w:val="0"/>
            <w:caps w:val="0"/>
            <w:noProof/>
          </w:rPr>
          <w:tab/>
        </w:r>
        <w:r w:rsidR="0070225C" w:rsidRPr="00D61C99">
          <w:rPr>
            <w:rStyle w:val="Hyperlink"/>
            <w:noProof/>
          </w:rPr>
          <w:t>SELECTION PROCESS</w:t>
        </w:r>
        <w:r w:rsidR="0070225C">
          <w:rPr>
            <w:noProof/>
            <w:webHidden/>
          </w:rPr>
          <w:tab/>
        </w:r>
        <w:r w:rsidR="0070225C">
          <w:rPr>
            <w:noProof/>
            <w:webHidden/>
          </w:rPr>
          <w:fldChar w:fldCharType="begin"/>
        </w:r>
        <w:r w:rsidR="0070225C">
          <w:rPr>
            <w:noProof/>
            <w:webHidden/>
          </w:rPr>
          <w:instrText xml:space="preserve"> PAGEREF _Toc512263516 \h </w:instrText>
        </w:r>
        <w:r w:rsidR="0070225C">
          <w:rPr>
            <w:noProof/>
            <w:webHidden/>
          </w:rPr>
        </w:r>
        <w:r w:rsidR="0070225C">
          <w:rPr>
            <w:noProof/>
            <w:webHidden/>
          </w:rPr>
          <w:fldChar w:fldCharType="separate"/>
        </w:r>
        <w:r w:rsidR="0070225C">
          <w:rPr>
            <w:noProof/>
            <w:webHidden/>
          </w:rPr>
          <w:t>2</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17" w:history="1">
        <w:r w:rsidR="0070225C" w:rsidRPr="00D61C99">
          <w:rPr>
            <w:rStyle w:val="Hyperlink"/>
            <w:noProof/>
          </w:rPr>
          <w:t>2</w:t>
        </w:r>
        <w:r w:rsidR="0070225C">
          <w:rPr>
            <w:rFonts w:asciiTheme="minorHAnsi" w:eastAsiaTheme="minorEastAsia" w:hAnsiTheme="minorHAnsi" w:cstheme="minorBidi"/>
            <w:b w:val="0"/>
            <w:caps w:val="0"/>
            <w:noProof/>
          </w:rPr>
          <w:tab/>
        </w:r>
        <w:r w:rsidR="0070225C" w:rsidRPr="00D61C99">
          <w:rPr>
            <w:rStyle w:val="Hyperlink"/>
            <w:noProof/>
          </w:rPr>
          <w:t>PROJECT BUDGET</w:t>
        </w:r>
        <w:r w:rsidR="0070225C">
          <w:rPr>
            <w:noProof/>
            <w:webHidden/>
          </w:rPr>
          <w:tab/>
        </w:r>
        <w:r w:rsidR="0070225C">
          <w:rPr>
            <w:noProof/>
            <w:webHidden/>
          </w:rPr>
          <w:fldChar w:fldCharType="begin"/>
        </w:r>
        <w:r w:rsidR="0070225C">
          <w:rPr>
            <w:noProof/>
            <w:webHidden/>
          </w:rPr>
          <w:instrText xml:space="preserve"> PAGEREF _Toc512263517 \h </w:instrText>
        </w:r>
        <w:r w:rsidR="0070225C">
          <w:rPr>
            <w:noProof/>
            <w:webHidden/>
          </w:rPr>
        </w:r>
        <w:r w:rsidR="0070225C">
          <w:rPr>
            <w:noProof/>
            <w:webHidden/>
          </w:rPr>
          <w:fldChar w:fldCharType="separate"/>
        </w:r>
        <w:r w:rsidR="0070225C">
          <w:rPr>
            <w:noProof/>
            <w:webHidden/>
          </w:rPr>
          <w:t>2</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18" w:history="1">
        <w:r w:rsidR="0070225C" w:rsidRPr="00D61C99">
          <w:rPr>
            <w:rStyle w:val="Hyperlink"/>
            <w:noProof/>
          </w:rPr>
          <w:t>3</w:t>
        </w:r>
        <w:r w:rsidR="0070225C">
          <w:rPr>
            <w:rFonts w:asciiTheme="minorHAnsi" w:eastAsiaTheme="minorEastAsia" w:hAnsiTheme="minorHAnsi" w:cstheme="minorBidi"/>
            <w:b w:val="0"/>
            <w:caps w:val="0"/>
            <w:noProof/>
          </w:rPr>
          <w:tab/>
        </w:r>
        <w:r w:rsidR="0070225C" w:rsidRPr="00D61C99">
          <w:rPr>
            <w:rStyle w:val="Hyperlink"/>
            <w:noProof/>
          </w:rPr>
          <w:t>PROJECT TIMELINES</w:t>
        </w:r>
        <w:r w:rsidR="0070225C">
          <w:rPr>
            <w:noProof/>
            <w:webHidden/>
          </w:rPr>
          <w:tab/>
        </w:r>
        <w:r w:rsidR="0070225C">
          <w:rPr>
            <w:noProof/>
            <w:webHidden/>
          </w:rPr>
          <w:fldChar w:fldCharType="begin"/>
        </w:r>
        <w:r w:rsidR="0070225C">
          <w:rPr>
            <w:noProof/>
            <w:webHidden/>
          </w:rPr>
          <w:instrText xml:space="preserve"> PAGEREF _Toc512263518 \h </w:instrText>
        </w:r>
        <w:r w:rsidR="0070225C">
          <w:rPr>
            <w:noProof/>
            <w:webHidden/>
          </w:rPr>
        </w:r>
        <w:r w:rsidR="0070225C">
          <w:rPr>
            <w:noProof/>
            <w:webHidden/>
          </w:rPr>
          <w:fldChar w:fldCharType="separate"/>
        </w:r>
        <w:r w:rsidR="0070225C">
          <w:rPr>
            <w:noProof/>
            <w:webHidden/>
          </w:rPr>
          <w:t>3</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19" w:history="1">
        <w:r w:rsidR="0070225C" w:rsidRPr="00D61C99">
          <w:rPr>
            <w:rStyle w:val="Hyperlink"/>
            <w:noProof/>
          </w:rPr>
          <w:t>4</w:t>
        </w:r>
        <w:r w:rsidR="0070225C">
          <w:rPr>
            <w:rFonts w:asciiTheme="minorHAnsi" w:eastAsiaTheme="minorEastAsia" w:hAnsiTheme="minorHAnsi" w:cstheme="minorBidi"/>
            <w:b w:val="0"/>
            <w:caps w:val="0"/>
            <w:noProof/>
          </w:rPr>
          <w:tab/>
        </w:r>
        <w:r w:rsidR="0070225C" w:rsidRPr="00D61C99">
          <w:rPr>
            <w:rStyle w:val="Hyperlink"/>
            <w:noProof/>
          </w:rPr>
          <w:t>TARGET AUDIENCE</w:t>
        </w:r>
        <w:r w:rsidR="0070225C">
          <w:rPr>
            <w:noProof/>
            <w:webHidden/>
          </w:rPr>
          <w:tab/>
        </w:r>
        <w:r w:rsidR="0070225C">
          <w:rPr>
            <w:noProof/>
            <w:webHidden/>
          </w:rPr>
          <w:fldChar w:fldCharType="begin"/>
        </w:r>
        <w:r w:rsidR="0070225C">
          <w:rPr>
            <w:noProof/>
            <w:webHidden/>
          </w:rPr>
          <w:instrText xml:space="preserve"> PAGEREF _Toc512263519 \h </w:instrText>
        </w:r>
        <w:r w:rsidR="0070225C">
          <w:rPr>
            <w:noProof/>
            <w:webHidden/>
          </w:rPr>
        </w:r>
        <w:r w:rsidR="0070225C">
          <w:rPr>
            <w:noProof/>
            <w:webHidden/>
          </w:rPr>
          <w:fldChar w:fldCharType="separate"/>
        </w:r>
        <w:r w:rsidR="0070225C">
          <w:rPr>
            <w:noProof/>
            <w:webHidden/>
          </w:rPr>
          <w:t>3</w:t>
        </w:r>
        <w:r w:rsidR="0070225C">
          <w:rPr>
            <w:noProof/>
            <w:webHidden/>
          </w:rPr>
          <w:fldChar w:fldCharType="end"/>
        </w:r>
      </w:hyperlink>
    </w:p>
    <w:p w:rsidR="0070225C" w:rsidRPr="0070225C" w:rsidRDefault="007B274E" w:rsidP="0070225C">
      <w:pPr>
        <w:pStyle w:val="TOC1"/>
        <w:rPr>
          <w:rFonts w:asciiTheme="minorHAnsi" w:eastAsiaTheme="minorEastAsia" w:hAnsiTheme="minorHAnsi" w:cstheme="minorBidi"/>
          <w:b w:val="0"/>
          <w:caps w:val="0"/>
          <w:noProof/>
        </w:rPr>
      </w:pPr>
      <w:hyperlink w:anchor="_Toc512263520" w:history="1">
        <w:r w:rsidR="0070225C" w:rsidRPr="00D61C99">
          <w:rPr>
            <w:rStyle w:val="Hyperlink"/>
            <w:noProof/>
          </w:rPr>
          <w:t>5  SITE DETAILS</w:t>
        </w:r>
        <w:r w:rsidR="0070225C">
          <w:rPr>
            <w:noProof/>
            <w:webHidden/>
          </w:rPr>
          <w:tab/>
        </w:r>
        <w:r w:rsidR="0070225C">
          <w:rPr>
            <w:noProof/>
            <w:webHidden/>
          </w:rPr>
          <w:fldChar w:fldCharType="begin"/>
        </w:r>
        <w:r w:rsidR="0070225C">
          <w:rPr>
            <w:noProof/>
            <w:webHidden/>
          </w:rPr>
          <w:instrText xml:space="preserve"> PAGEREF _Toc512263520 \h </w:instrText>
        </w:r>
        <w:r w:rsidR="0070225C">
          <w:rPr>
            <w:noProof/>
            <w:webHidden/>
          </w:rPr>
        </w:r>
        <w:r w:rsidR="0070225C">
          <w:rPr>
            <w:noProof/>
            <w:webHidden/>
          </w:rPr>
          <w:fldChar w:fldCharType="separate"/>
        </w:r>
        <w:r w:rsidR="0070225C">
          <w:rPr>
            <w:noProof/>
            <w:webHidden/>
          </w:rPr>
          <w:t>3</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3" w:history="1">
        <w:r w:rsidR="0070225C" w:rsidRPr="00D61C99">
          <w:rPr>
            <w:rStyle w:val="Hyperlink"/>
            <w:noProof/>
          </w:rPr>
          <w:t>6</w:t>
        </w:r>
        <w:r w:rsidR="0070225C">
          <w:rPr>
            <w:rFonts w:asciiTheme="minorHAnsi" w:eastAsiaTheme="minorEastAsia" w:hAnsiTheme="minorHAnsi" w:cstheme="minorBidi"/>
            <w:b w:val="0"/>
            <w:caps w:val="0"/>
            <w:noProof/>
          </w:rPr>
          <w:tab/>
        </w:r>
        <w:r w:rsidR="0070225C" w:rsidRPr="00D61C99">
          <w:rPr>
            <w:rStyle w:val="Hyperlink"/>
            <w:noProof/>
          </w:rPr>
          <w:t>INTERPRETIVE VALUES AND THEMES</w:t>
        </w:r>
        <w:r w:rsidR="0070225C">
          <w:rPr>
            <w:noProof/>
            <w:webHidden/>
          </w:rPr>
          <w:tab/>
        </w:r>
        <w:r w:rsidR="0070225C">
          <w:rPr>
            <w:noProof/>
            <w:webHidden/>
          </w:rPr>
          <w:fldChar w:fldCharType="begin"/>
        </w:r>
        <w:r w:rsidR="0070225C">
          <w:rPr>
            <w:noProof/>
            <w:webHidden/>
          </w:rPr>
          <w:instrText xml:space="preserve"> PAGEREF _Toc512263523 \h </w:instrText>
        </w:r>
        <w:r w:rsidR="0070225C">
          <w:rPr>
            <w:noProof/>
            <w:webHidden/>
          </w:rPr>
        </w:r>
        <w:r w:rsidR="0070225C">
          <w:rPr>
            <w:noProof/>
            <w:webHidden/>
          </w:rPr>
          <w:fldChar w:fldCharType="separate"/>
        </w:r>
        <w:r w:rsidR="0070225C">
          <w:rPr>
            <w:noProof/>
            <w:webHidden/>
          </w:rPr>
          <w:t>3</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4" w:history="1">
        <w:r w:rsidR="0070225C" w:rsidRPr="00D61C99">
          <w:rPr>
            <w:rStyle w:val="Hyperlink"/>
            <w:noProof/>
          </w:rPr>
          <w:t>7</w:t>
        </w:r>
        <w:r w:rsidR="0070225C">
          <w:rPr>
            <w:rFonts w:asciiTheme="minorHAnsi" w:eastAsiaTheme="minorEastAsia" w:hAnsiTheme="minorHAnsi" w:cstheme="minorBidi"/>
            <w:b w:val="0"/>
            <w:caps w:val="0"/>
            <w:noProof/>
          </w:rPr>
          <w:tab/>
        </w:r>
        <w:r w:rsidR="0070225C" w:rsidRPr="00D61C99">
          <w:rPr>
            <w:rStyle w:val="Hyperlink"/>
            <w:noProof/>
          </w:rPr>
          <w:t>MATERIAL SELECTION</w:t>
        </w:r>
        <w:r w:rsidR="0070225C">
          <w:rPr>
            <w:noProof/>
            <w:webHidden/>
          </w:rPr>
          <w:tab/>
        </w:r>
        <w:r w:rsidR="0070225C">
          <w:rPr>
            <w:noProof/>
            <w:webHidden/>
          </w:rPr>
          <w:fldChar w:fldCharType="begin"/>
        </w:r>
        <w:r w:rsidR="0070225C">
          <w:rPr>
            <w:noProof/>
            <w:webHidden/>
          </w:rPr>
          <w:instrText xml:space="preserve"> PAGEREF _Toc512263524 \h </w:instrText>
        </w:r>
        <w:r w:rsidR="0070225C">
          <w:rPr>
            <w:noProof/>
            <w:webHidden/>
          </w:rPr>
        </w:r>
        <w:r w:rsidR="0070225C">
          <w:rPr>
            <w:noProof/>
            <w:webHidden/>
          </w:rPr>
          <w:fldChar w:fldCharType="separate"/>
        </w:r>
        <w:r w:rsidR="0070225C">
          <w:rPr>
            <w:noProof/>
            <w:webHidden/>
          </w:rPr>
          <w:t>4</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5" w:history="1">
        <w:r w:rsidR="0070225C" w:rsidRPr="00D61C99">
          <w:rPr>
            <w:rStyle w:val="Hyperlink"/>
            <w:noProof/>
          </w:rPr>
          <w:t>8</w:t>
        </w:r>
        <w:r w:rsidR="0070225C">
          <w:rPr>
            <w:rFonts w:asciiTheme="minorHAnsi" w:eastAsiaTheme="minorEastAsia" w:hAnsiTheme="minorHAnsi" w:cstheme="minorBidi"/>
            <w:b w:val="0"/>
            <w:caps w:val="0"/>
            <w:noProof/>
          </w:rPr>
          <w:tab/>
        </w:r>
        <w:r w:rsidR="0070225C" w:rsidRPr="00D61C99">
          <w:rPr>
            <w:rStyle w:val="Hyperlink"/>
            <w:noProof/>
          </w:rPr>
          <w:t>RESIDENCY/ COMMUNITY ENGAGEMENT</w:t>
        </w:r>
        <w:r w:rsidR="0070225C">
          <w:rPr>
            <w:noProof/>
            <w:webHidden/>
          </w:rPr>
          <w:tab/>
        </w:r>
        <w:r w:rsidR="0070225C">
          <w:rPr>
            <w:noProof/>
            <w:webHidden/>
          </w:rPr>
          <w:fldChar w:fldCharType="begin"/>
        </w:r>
        <w:r w:rsidR="0070225C">
          <w:rPr>
            <w:noProof/>
            <w:webHidden/>
          </w:rPr>
          <w:instrText xml:space="preserve"> PAGEREF _Toc512263525 \h </w:instrText>
        </w:r>
        <w:r w:rsidR="0070225C">
          <w:rPr>
            <w:noProof/>
            <w:webHidden/>
          </w:rPr>
        </w:r>
        <w:r w:rsidR="0070225C">
          <w:rPr>
            <w:noProof/>
            <w:webHidden/>
          </w:rPr>
          <w:fldChar w:fldCharType="separate"/>
        </w:r>
        <w:r w:rsidR="0070225C">
          <w:rPr>
            <w:noProof/>
            <w:webHidden/>
          </w:rPr>
          <w:t>4</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6" w:history="1">
        <w:r w:rsidR="0070225C" w:rsidRPr="00D61C99">
          <w:rPr>
            <w:rStyle w:val="Hyperlink"/>
            <w:noProof/>
          </w:rPr>
          <w:t xml:space="preserve">9 </w:t>
        </w:r>
        <w:r w:rsidR="0070225C">
          <w:rPr>
            <w:rFonts w:asciiTheme="minorHAnsi" w:eastAsiaTheme="minorEastAsia" w:hAnsiTheme="minorHAnsi" w:cstheme="minorBidi"/>
            <w:b w:val="0"/>
            <w:caps w:val="0"/>
            <w:noProof/>
          </w:rPr>
          <w:tab/>
        </w:r>
        <w:r w:rsidR="0070225C" w:rsidRPr="00D61C99">
          <w:rPr>
            <w:rStyle w:val="Hyperlink"/>
            <w:noProof/>
          </w:rPr>
          <w:t>EOI SELECTION CRITERIA</w:t>
        </w:r>
        <w:r w:rsidR="0070225C">
          <w:rPr>
            <w:noProof/>
            <w:webHidden/>
          </w:rPr>
          <w:tab/>
        </w:r>
        <w:r w:rsidR="0070225C">
          <w:rPr>
            <w:noProof/>
            <w:webHidden/>
          </w:rPr>
          <w:fldChar w:fldCharType="begin"/>
        </w:r>
        <w:r w:rsidR="0070225C">
          <w:rPr>
            <w:noProof/>
            <w:webHidden/>
          </w:rPr>
          <w:instrText xml:space="preserve"> PAGEREF _Toc512263526 \h </w:instrText>
        </w:r>
        <w:r w:rsidR="0070225C">
          <w:rPr>
            <w:noProof/>
            <w:webHidden/>
          </w:rPr>
        </w:r>
        <w:r w:rsidR="0070225C">
          <w:rPr>
            <w:noProof/>
            <w:webHidden/>
          </w:rPr>
          <w:fldChar w:fldCharType="separate"/>
        </w:r>
        <w:r w:rsidR="0070225C">
          <w:rPr>
            <w:noProof/>
            <w:webHidden/>
          </w:rPr>
          <w:t>4</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7" w:history="1">
        <w:r w:rsidR="0070225C" w:rsidRPr="00D61C99">
          <w:rPr>
            <w:rStyle w:val="Hyperlink"/>
            <w:noProof/>
          </w:rPr>
          <w:t>10</w:t>
        </w:r>
        <w:r w:rsidR="0070225C">
          <w:rPr>
            <w:rFonts w:asciiTheme="minorHAnsi" w:eastAsiaTheme="minorEastAsia" w:hAnsiTheme="minorHAnsi" w:cstheme="minorBidi"/>
            <w:b w:val="0"/>
            <w:caps w:val="0"/>
            <w:noProof/>
          </w:rPr>
          <w:tab/>
        </w:r>
        <w:r w:rsidR="0070225C" w:rsidRPr="00D61C99">
          <w:rPr>
            <w:rStyle w:val="Hyperlink"/>
            <w:noProof/>
          </w:rPr>
          <w:t xml:space="preserve"> REQUIREMENTS OF THE ARTIST’S EOI PROPOSAL</w:t>
        </w:r>
        <w:r w:rsidR="0070225C">
          <w:rPr>
            <w:noProof/>
            <w:webHidden/>
          </w:rPr>
          <w:tab/>
        </w:r>
        <w:r w:rsidR="0070225C">
          <w:rPr>
            <w:noProof/>
            <w:webHidden/>
          </w:rPr>
          <w:fldChar w:fldCharType="begin"/>
        </w:r>
        <w:r w:rsidR="0070225C">
          <w:rPr>
            <w:noProof/>
            <w:webHidden/>
          </w:rPr>
          <w:instrText xml:space="preserve"> PAGEREF _Toc512263527 \h </w:instrText>
        </w:r>
        <w:r w:rsidR="0070225C">
          <w:rPr>
            <w:noProof/>
            <w:webHidden/>
          </w:rPr>
        </w:r>
        <w:r w:rsidR="0070225C">
          <w:rPr>
            <w:noProof/>
            <w:webHidden/>
          </w:rPr>
          <w:fldChar w:fldCharType="separate"/>
        </w:r>
        <w:r w:rsidR="0070225C">
          <w:rPr>
            <w:noProof/>
            <w:webHidden/>
          </w:rPr>
          <w:t>4</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8" w:history="1">
        <w:r w:rsidR="0070225C" w:rsidRPr="00D61C99">
          <w:rPr>
            <w:rStyle w:val="Hyperlink"/>
            <w:noProof/>
          </w:rPr>
          <w:t>11</w:t>
        </w:r>
        <w:r w:rsidR="0070225C">
          <w:rPr>
            <w:rFonts w:asciiTheme="minorHAnsi" w:eastAsiaTheme="minorEastAsia" w:hAnsiTheme="minorHAnsi" w:cstheme="minorBidi"/>
            <w:b w:val="0"/>
            <w:caps w:val="0"/>
            <w:noProof/>
          </w:rPr>
          <w:tab/>
        </w:r>
        <w:r w:rsidR="0070225C" w:rsidRPr="00D61C99">
          <w:rPr>
            <w:rStyle w:val="Hyperlink"/>
            <w:noProof/>
          </w:rPr>
          <w:t>SUPPORTING DOCUMENTS</w:t>
        </w:r>
        <w:r w:rsidR="0070225C">
          <w:rPr>
            <w:noProof/>
            <w:webHidden/>
          </w:rPr>
          <w:tab/>
        </w:r>
        <w:r w:rsidR="0070225C">
          <w:rPr>
            <w:noProof/>
            <w:webHidden/>
          </w:rPr>
          <w:fldChar w:fldCharType="begin"/>
        </w:r>
        <w:r w:rsidR="0070225C">
          <w:rPr>
            <w:noProof/>
            <w:webHidden/>
          </w:rPr>
          <w:instrText xml:space="preserve"> PAGEREF _Toc512263528 \h </w:instrText>
        </w:r>
        <w:r w:rsidR="0070225C">
          <w:rPr>
            <w:noProof/>
            <w:webHidden/>
          </w:rPr>
        </w:r>
        <w:r w:rsidR="0070225C">
          <w:rPr>
            <w:noProof/>
            <w:webHidden/>
          </w:rPr>
          <w:fldChar w:fldCharType="separate"/>
        </w:r>
        <w:r w:rsidR="0070225C">
          <w:rPr>
            <w:noProof/>
            <w:webHidden/>
          </w:rPr>
          <w:t>5</w:t>
        </w:r>
        <w:r w:rsidR="0070225C">
          <w:rPr>
            <w:noProof/>
            <w:webHidden/>
          </w:rPr>
          <w:fldChar w:fldCharType="end"/>
        </w:r>
      </w:hyperlink>
    </w:p>
    <w:p w:rsidR="0070225C" w:rsidRDefault="007B274E">
      <w:pPr>
        <w:pStyle w:val="TOC1"/>
        <w:rPr>
          <w:rFonts w:asciiTheme="minorHAnsi" w:eastAsiaTheme="minorEastAsia" w:hAnsiTheme="minorHAnsi" w:cstheme="minorBidi"/>
          <w:b w:val="0"/>
          <w:caps w:val="0"/>
          <w:noProof/>
        </w:rPr>
      </w:pPr>
      <w:hyperlink w:anchor="_Toc512263529" w:history="1">
        <w:r w:rsidR="0070225C" w:rsidRPr="00D61C99">
          <w:rPr>
            <w:rStyle w:val="Hyperlink"/>
            <w:noProof/>
          </w:rPr>
          <w:t>12</w:t>
        </w:r>
        <w:r w:rsidR="0070225C">
          <w:rPr>
            <w:rFonts w:asciiTheme="minorHAnsi" w:eastAsiaTheme="minorEastAsia" w:hAnsiTheme="minorHAnsi" w:cstheme="minorBidi"/>
            <w:b w:val="0"/>
            <w:caps w:val="0"/>
            <w:noProof/>
          </w:rPr>
          <w:tab/>
        </w:r>
        <w:r w:rsidR="0070225C" w:rsidRPr="00D61C99">
          <w:rPr>
            <w:rStyle w:val="Hyperlink"/>
            <w:noProof/>
          </w:rPr>
          <w:t>FURTHER INFORMATION</w:t>
        </w:r>
        <w:r w:rsidR="0070225C">
          <w:rPr>
            <w:noProof/>
            <w:webHidden/>
          </w:rPr>
          <w:tab/>
        </w:r>
        <w:r w:rsidR="0070225C">
          <w:rPr>
            <w:noProof/>
            <w:webHidden/>
          </w:rPr>
          <w:fldChar w:fldCharType="begin"/>
        </w:r>
        <w:r w:rsidR="0070225C">
          <w:rPr>
            <w:noProof/>
            <w:webHidden/>
          </w:rPr>
          <w:instrText xml:space="preserve"> PAGEREF _Toc512263529 \h </w:instrText>
        </w:r>
        <w:r w:rsidR="0070225C">
          <w:rPr>
            <w:noProof/>
            <w:webHidden/>
          </w:rPr>
        </w:r>
        <w:r w:rsidR="0070225C">
          <w:rPr>
            <w:noProof/>
            <w:webHidden/>
          </w:rPr>
          <w:fldChar w:fldCharType="separate"/>
        </w:r>
        <w:r w:rsidR="0070225C">
          <w:rPr>
            <w:noProof/>
            <w:webHidden/>
          </w:rPr>
          <w:t>5</w:t>
        </w:r>
        <w:r w:rsidR="0070225C">
          <w:rPr>
            <w:noProof/>
            <w:webHidden/>
          </w:rPr>
          <w:fldChar w:fldCharType="end"/>
        </w:r>
      </w:hyperlink>
    </w:p>
    <w:p w:rsidR="00145ECC" w:rsidRPr="00956986" w:rsidRDefault="00145ECC" w:rsidP="00956986">
      <w:pPr>
        <w:tabs>
          <w:tab w:val="right" w:leader="dot" w:pos="6804"/>
        </w:tabs>
        <w:ind w:right="-2"/>
      </w:pPr>
      <w:r w:rsidRPr="00956986">
        <w:rPr>
          <w:b/>
          <w:bCs/>
          <w:noProof/>
        </w:rPr>
        <w:fldChar w:fldCharType="end"/>
      </w:r>
    </w:p>
    <w:p w:rsidR="006B2DD3" w:rsidRPr="00345D13" w:rsidRDefault="006B2DD3">
      <w:pPr>
        <w:spacing w:after="180"/>
        <w:rPr>
          <w:b/>
          <w:caps/>
          <w:sz w:val="28"/>
          <w:szCs w:val="28"/>
        </w:rPr>
      </w:pPr>
      <w:r w:rsidRPr="00956986">
        <w:br w:type="page"/>
      </w:r>
    </w:p>
    <w:p w:rsidR="00345D13" w:rsidRPr="0057305B" w:rsidRDefault="00145ECC" w:rsidP="00345D13">
      <w:pPr>
        <w:pStyle w:val="Heading1"/>
        <w:numPr>
          <w:ilvl w:val="0"/>
          <w:numId w:val="0"/>
        </w:numPr>
        <w:rPr>
          <w:rFonts w:ascii="Franklin Gothic Book" w:hAnsi="Franklin Gothic Book"/>
          <w:sz w:val="32"/>
          <w:szCs w:val="32"/>
        </w:rPr>
      </w:pPr>
      <w:bookmarkStart w:id="5" w:name="_Toc141079966"/>
      <w:bookmarkStart w:id="6" w:name="_Toc512263513"/>
      <w:r w:rsidRPr="0057305B">
        <w:rPr>
          <w:rFonts w:ascii="Franklin Gothic Book" w:hAnsi="Franklin Gothic Book"/>
          <w:sz w:val="32"/>
          <w:szCs w:val="32"/>
        </w:rPr>
        <w:t>INTRODUCTION</w:t>
      </w:r>
      <w:bookmarkStart w:id="7" w:name="_Toc445302851"/>
      <w:bookmarkEnd w:id="5"/>
      <w:bookmarkEnd w:id="6"/>
    </w:p>
    <w:p w:rsidR="00145ECC" w:rsidRPr="00345D13" w:rsidRDefault="00145ECC" w:rsidP="00345D13">
      <w:pPr>
        <w:pStyle w:val="Heading1"/>
        <w:numPr>
          <w:ilvl w:val="0"/>
          <w:numId w:val="0"/>
        </w:numPr>
        <w:rPr>
          <w:rFonts w:ascii="Franklin Gothic Book" w:hAnsi="Franklin Gothic Book"/>
          <w:i/>
          <w:sz w:val="24"/>
          <w:szCs w:val="24"/>
        </w:rPr>
      </w:pPr>
      <w:bookmarkStart w:id="8" w:name="_Toc445888987"/>
      <w:bookmarkStart w:id="9" w:name="_Toc445889144"/>
      <w:bookmarkStart w:id="10" w:name="_Toc512263514"/>
      <w:r w:rsidRPr="00345D13">
        <w:rPr>
          <w:rFonts w:ascii="Franklin Gothic Book" w:hAnsi="Franklin Gothic Book"/>
          <w:i/>
          <w:sz w:val="24"/>
          <w:szCs w:val="24"/>
        </w:rPr>
        <w:t>Cardinia Shire Council</w:t>
      </w:r>
      <w:bookmarkEnd w:id="7"/>
      <w:bookmarkEnd w:id="8"/>
      <w:bookmarkEnd w:id="9"/>
      <w:bookmarkEnd w:id="10"/>
      <w:r w:rsidRPr="00345D13">
        <w:rPr>
          <w:rFonts w:ascii="Franklin Gothic Book" w:hAnsi="Franklin Gothic Book"/>
          <w:i/>
          <w:sz w:val="24"/>
          <w:szCs w:val="24"/>
        </w:rPr>
        <w:t xml:space="preserve"> </w:t>
      </w:r>
    </w:p>
    <w:p w:rsidR="00145ECC" w:rsidRPr="00345D13" w:rsidRDefault="00145ECC" w:rsidP="006B2DD3">
      <w:pPr>
        <w:autoSpaceDE w:val="0"/>
        <w:autoSpaceDN w:val="0"/>
        <w:adjustRightInd w:val="0"/>
        <w:ind w:right="-148"/>
        <w:rPr>
          <w:rFonts w:cs="Arial"/>
        </w:rPr>
      </w:pPr>
    </w:p>
    <w:p w:rsidR="00145ECC" w:rsidRPr="00345D13" w:rsidRDefault="00145ECC">
      <w:pPr>
        <w:autoSpaceDE w:val="0"/>
        <w:autoSpaceDN w:val="0"/>
        <w:adjustRightInd w:val="0"/>
        <w:ind w:right="-148"/>
        <w:rPr>
          <w:rFonts w:cs="Arial"/>
        </w:rPr>
      </w:pPr>
      <w:r w:rsidRPr="00345D13">
        <w:rPr>
          <w:rFonts w:cs="Arial"/>
        </w:rPr>
        <w:t xml:space="preserve">Cardinia Shire is diverse across all of its communities. From </w:t>
      </w:r>
      <w:r w:rsidR="00FA1002" w:rsidRPr="00345D13">
        <w:rPr>
          <w:rFonts w:cs="Arial"/>
        </w:rPr>
        <w:t>the hills to the plains, Cardinia</w:t>
      </w:r>
      <w:r w:rsidR="00073406" w:rsidRPr="00345D13">
        <w:rPr>
          <w:rFonts w:cs="Arial"/>
        </w:rPr>
        <w:t xml:space="preserve"> Shire</w:t>
      </w:r>
      <w:r w:rsidR="00FA1002" w:rsidRPr="00345D13">
        <w:rPr>
          <w:rFonts w:cs="Arial"/>
        </w:rPr>
        <w:t xml:space="preserve"> has</w:t>
      </w:r>
      <w:r w:rsidRPr="00345D13">
        <w:rPr>
          <w:rFonts w:cs="Arial"/>
        </w:rPr>
        <w:t xml:space="preserve"> a wide range of natural and built environments. </w:t>
      </w:r>
      <w:r w:rsidR="00626BEB" w:rsidRPr="00345D13">
        <w:rPr>
          <w:rFonts w:cs="Arial"/>
        </w:rPr>
        <w:t>Comprising</w:t>
      </w:r>
      <w:r w:rsidRPr="00345D13">
        <w:rPr>
          <w:rFonts w:cs="Arial"/>
        </w:rPr>
        <w:t xml:space="preserve"> 1,2</w:t>
      </w:r>
      <w:r w:rsidR="00AC182A" w:rsidRPr="00345D13">
        <w:rPr>
          <w:rFonts w:cs="Arial"/>
        </w:rPr>
        <w:t>80 square kilometres of land</w:t>
      </w:r>
      <w:r w:rsidR="00A028AA" w:rsidRPr="00345D13">
        <w:rPr>
          <w:rFonts w:cs="Arial"/>
        </w:rPr>
        <w:t>,</w:t>
      </w:r>
      <w:r w:rsidR="00AC182A" w:rsidRPr="00345D13">
        <w:rPr>
          <w:rFonts w:cs="Arial"/>
        </w:rPr>
        <w:t xml:space="preserve"> Cardinia</w:t>
      </w:r>
      <w:r w:rsidR="00626BEB" w:rsidRPr="00345D13">
        <w:rPr>
          <w:rFonts w:cs="Arial"/>
        </w:rPr>
        <w:t xml:space="preserve"> Shire</w:t>
      </w:r>
      <w:r w:rsidRPr="00345D13">
        <w:rPr>
          <w:rFonts w:cs="Arial"/>
        </w:rPr>
        <w:t xml:space="preserve"> is situated 50 kilometres</w:t>
      </w:r>
      <w:r w:rsidR="00626BEB" w:rsidRPr="00345D13">
        <w:rPr>
          <w:rFonts w:cs="Arial"/>
        </w:rPr>
        <w:t xml:space="preserve"> south-east of Melbourne and </w:t>
      </w:r>
      <w:r w:rsidRPr="00345D13">
        <w:rPr>
          <w:rFonts w:cs="Arial"/>
        </w:rPr>
        <w:t>is one of eight ‘</w:t>
      </w:r>
      <w:r w:rsidR="00A028AA" w:rsidRPr="00345D13">
        <w:rPr>
          <w:rFonts w:cs="Arial"/>
        </w:rPr>
        <w:t>i</w:t>
      </w:r>
      <w:r w:rsidRPr="00345D13">
        <w:rPr>
          <w:rFonts w:cs="Arial"/>
        </w:rPr>
        <w:t xml:space="preserve">nterface </w:t>
      </w:r>
      <w:r w:rsidR="00A028AA" w:rsidRPr="00345D13">
        <w:rPr>
          <w:rFonts w:cs="Arial"/>
        </w:rPr>
        <w:t>c</w:t>
      </w:r>
      <w:r w:rsidRPr="00345D13">
        <w:rPr>
          <w:rFonts w:cs="Arial"/>
        </w:rPr>
        <w:t xml:space="preserve">ouncils’ forming the perimeter of metropolitan Melbourne and providing a transition between urban and rural areas. </w:t>
      </w:r>
      <w:r w:rsidRPr="00345D13">
        <w:t xml:space="preserve">Cardinia </w:t>
      </w:r>
      <w:r w:rsidR="00AC182A" w:rsidRPr="00345D13">
        <w:t xml:space="preserve">Shire </w:t>
      </w:r>
      <w:r w:rsidRPr="00345D13">
        <w:t>is experiencing some of the fastest populat</w:t>
      </w:r>
      <w:r w:rsidR="00FA1002" w:rsidRPr="00345D13">
        <w:t>ion growth in Australia</w:t>
      </w:r>
      <w:r w:rsidR="00E250DC" w:rsidRPr="00345D13">
        <w:t xml:space="preserve">. </w:t>
      </w:r>
      <w:r w:rsidR="00AC182A" w:rsidRPr="00345D13">
        <w:t>The</w:t>
      </w:r>
      <w:r w:rsidRPr="00345D13">
        <w:t xml:space="preserve"> population is located in three distinct areas: the hills, southern rural sub-regions, and the growth area (which encompasses Pakenham). </w:t>
      </w:r>
    </w:p>
    <w:p w:rsidR="00145ECC" w:rsidRPr="00345D13" w:rsidRDefault="00145ECC">
      <w:pPr>
        <w:autoSpaceDE w:val="0"/>
        <w:autoSpaceDN w:val="0"/>
        <w:adjustRightInd w:val="0"/>
        <w:ind w:right="-148"/>
      </w:pPr>
    </w:p>
    <w:p w:rsidR="00145ECC" w:rsidRPr="00345D13" w:rsidRDefault="00AC182A">
      <w:pPr>
        <w:autoSpaceDE w:val="0"/>
        <w:autoSpaceDN w:val="0"/>
        <w:adjustRightInd w:val="0"/>
        <w:ind w:right="-148"/>
      </w:pPr>
      <w:r w:rsidRPr="00345D13">
        <w:t>In 2012</w:t>
      </w:r>
      <w:r w:rsidR="00145ECC" w:rsidRPr="00345D13">
        <w:t xml:space="preserve">, Council adopted the </w:t>
      </w:r>
      <w:r w:rsidRPr="00345D13">
        <w:t xml:space="preserve">reviewed </w:t>
      </w:r>
      <w:r w:rsidR="00145ECC" w:rsidRPr="00345D13">
        <w:t>Cardinia Shire Council Public Art Policy, outlining Council’s commitment to the ongoing provision of public art within the Shire through:</w:t>
      </w:r>
    </w:p>
    <w:p w:rsidR="00145ECC" w:rsidRPr="00345D13" w:rsidRDefault="00145ECC">
      <w:pPr>
        <w:numPr>
          <w:ilvl w:val="0"/>
          <w:numId w:val="22"/>
        </w:numPr>
        <w:autoSpaceDE w:val="0"/>
        <w:autoSpaceDN w:val="0"/>
        <w:adjustRightInd w:val="0"/>
        <w:ind w:right="-148"/>
      </w:pPr>
      <w:r w:rsidRPr="00345D13">
        <w:t>incorporating public art into the urban and natural landscape through adopting a ‘whole of Council’ approach to planning, selection and maintenance of public art</w:t>
      </w:r>
    </w:p>
    <w:p w:rsidR="00145ECC" w:rsidRPr="00345D13" w:rsidRDefault="00145ECC">
      <w:pPr>
        <w:numPr>
          <w:ilvl w:val="0"/>
          <w:numId w:val="22"/>
        </w:numPr>
        <w:autoSpaceDE w:val="0"/>
        <w:autoSpaceDN w:val="0"/>
        <w:adjustRightInd w:val="0"/>
        <w:ind w:right="-148"/>
      </w:pPr>
      <w:r w:rsidRPr="00345D13">
        <w:t xml:space="preserve">developing a high quality, progressive and varied public art collection through best practice </w:t>
      </w:r>
      <w:r w:rsidR="00686D45" w:rsidRPr="00345D13">
        <w:t>Artist</w:t>
      </w:r>
      <w:r w:rsidRPr="00345D13">
        <w:t xml:space="preserve"> commissioning and selection processes</w:t>
      </w:r>
    </w:p>
    <w:p w:rsidR="00145ECC" w:rsidRPr="00345D13" w:rsidRDefault="00145ECC">
      <w:pPr>
        <w:numPr>
          <w:ilvl w:val="0"/>
          <w:numId w:val="22"/>
        </w:numPr>
        <w:autoSpaceDE w:val="0"/>
        <w:autoSpaceDN w:val="0"/>
        <w:adjustRightInd w:val="0"/>
        <w:ind w:right="-148"/>
      </w:pPr>
      <w:r w:rsidRPr="00345D13">
        <w:t>encouraging community connection and belonging, through the development of public art that is relevant to the community</w:t>
      </w:r>
      <w:r w:rsidR="00A028AA" w:rsidRPr="00345D13">
        <w:t>.</w:t>
      </w:r>
    </w:p>
    <w:p w:rsidR="00145ECC" w:rsidRPr="00345D13" w:rsidRDefault="00145ECC">
      <w:pPr>
        <w:autoSpaceDE w:val="0"/>
        <w:autoSpaceDN w:val="0"/>
        <w:adjustRightInd w:val="0"/>
        <w:ind w:right="-148"/>
        <w:rPr>
          <w:rFonts w:cs="Arial"/>
        </w:rPr>
      </w:pPr>
    </w:p>
    <w:p w:rsidR="00145ECC" w:rsidRPr="00345D13" w:rsidRDefault="00145ECC" w:rsidP="00345D13">
      <w:pPr>
        <w:pStyle w:val="Heading2"/>
        <w:numPr>
          <w:ilvl w:val="0"/>
          <w:numId w:val="0"/>
        </w:numPr>
        <w:ind w:left="1134" w:hanging="1134"/>
        <w:rPr>
          <w:rFonts w:ascii="Franklin Gothic Book" w:hAnsi="Franklin Gothic Book"/>
          <w:i/>
          <w:sz w:val="24"/>
          <w:szCs w:val="24"/>
        </w:rPr>
      </w:pPr>
      <w:bookmarkStart w:id="11" w:name="_Toc445302852"/>
      <w:bookmarkStart w:id="12" w:name="_Toc445888988"/>
      <w:bookmarkStart w:id="13" w:name="_Toc445889145"/>
      <w:bookmarkStart w:id="14" w:name="_Toc512263515"/>
      <w:r w:rsidRPr="00345D13">
        <w:rPr>
          <w:rFonts w:ascii="Franklin Gothic Book" w:hAnsi="Franklin Gothic Book"/>
          <w:i/>
          <w:sz w:val="24"/>
          <w:szCs w:val="24"/>
        </w:rPr>
        <w:t xml:space="preserve">Public </w:t>
      </w:r>
      <w:r w:rsidR="00A028AA" w:rsidRPr="00345D13">
        <w:rPr>
          <w:rFonts w:ascii="Franklin Gothic Book" w:hAnsi="Franklin Gothic Book"/>
          <w:i/>
          <w:sz w:val="24"/>
          <w:szCs w:val="24"/>
        </w:rPr>
        <w:t>a</w:t>
      </w:r>
      <w:r w:rsidRPr="00345D13">
        <w:rPr>
          <w:rFonts w:ascii="Franklin Gothic Book" w:hAnsi="Franklin Gothic Book"/>
          <w:i/>
          <w:sz w:val="24"/>
          <w:szCs w:val="24"/>
        </w:rPr>
        <w:t xml:space="preserve">rt </w:t>
      </w:r>
      <w:r w:rsidR="00A028AA" w:rsidRPr="00345D13">
        <w:rPr>
          <w:rFonts w:ascii="Franklin Gothic Book" w:hAnsi="Franklin Gothic Book"/>
          <w:i/>
          <w:sz w:val="24"/>
          <w:szCs w:val="24"/>
        </w:rPr>
        <w:t>c</w:t>
      </w:r>
      <w:r w:rsidRPr="00345D13">
        <w:rPr>
          <w:rFonts w:ascii="Franklin Gothic Book" w:hAnsi="Franklin Gothic Book"/>
          <w:i/>
          <w:sz w:val="24"/>
          <w:szCs w:val="24"/>
        </w:rPr>
        <w:t>ommission</w:t>
      </w:r>
      <w:bookmarkEnd w:id="11"/>
      <w:bookmarkEnd w:id="12"/>
      <w:bookmarkEnd w:id="13"/>
      <w:r w:rsidRPr="00345D13">
        <w:rPr>
          <w:rFonts w:ascii="Franklin Gothic Book" w:hAnsi="Franklin Gothic Book"/>
          <w:i/>
          <w:sz w:val="24"/>
          <w:szCs w:val="24"/>
        </w:rPr>
        <w:t xml:space="preserve"> </w:t>
      </w:r>
      <w:r w:rsidR="004C4931">
        <w:rPr>
          <w:rFonts w:ascii="Franklin Gothic Book" w:hAnsi="Franklin Gothic Book"/>
          <w:i/>
          <w:sz w:val="24"/>
          <w:szCs w:val="24"/>
        </w:rPr>
        <w:t>and artists residency</w:t>
      </w:r>
      <w:bookmarkEnd w:id="14"/>
    </w:p>
    <w:p w:rsidR="00145ECC" w:rsidRPr="004C4931" w:rsidRDefault="00145ECC" w:rsidP="001A25C5">
      <w:pPr>
        <w:autoSpaceDE w:val="0"/>
        <w:autoSpaceDN w:val="0"/>
        <w:adjustRightInd w:val="0"/>
        <w:ind w:right="-148"/>
      </w:pPr>
      <w:r w:rsidRPr="004C4931">
        <w:t>Cardinia Shire Council is extending an invi</w:t>
      </w:r>
      <w:r w:rsidR="00626BEB" w:rsidRPr="004C4931">
        <w:t xml:space="preserve">tation to suitably experienced </w:t>
      </w:r>
      <w:r w:rsidR="00A028AA" w:rsidRPr="004C4931">
        <w:t>a</w:t>
      </w:r>
      <w:r w:rsidR="00686D45" w:rsidRPr="004C4931">
        <w:t>rtists</w:t>
      </w:r>
      <w:r w:rsidRPr="004C4931">
        <w:t xml:space="preserve"> </w:t>
      </w:r>
      <w:r w:rsidR="000C2811">
        <w:t>to submit an expression of interest</w:t>
      </w:r>
      <w:r w:rsidRPr="004C4931">
        <w:t xml:space="preserve"> for the development of </w:t>
      </w:r>
      <w:r w:rsidR="004C4931" w:rsidRPr="004C4931">
        <w:t>two</w:t>
      </w:r>
      <w:r w:rsidR="00DD6346" w:rsidRPr="004C4931">
        <w:t xml:space="preserve"> </w:t>
      </w:r>
      <w:r w:rsidR="00E250DC" w:rsidRPr="004C4931">
        <w:t>public artwork</w:t>
      </w:r>
      <w:r w:rsidR="00DD6346" w:rsidRPr="004C4931">
        <w:t xml:space="preserve">s </w:t>
      </w:r>
      <w:r w:rsidR="007B274E">
        <w:t>to the value of $78</w:t>
      </w:r>
      <w:r w:rsidR="004C4931" w:rsidRPr="004C4931">
        <w:t>,000. The commission will include an artists residency/ community engagement component in the concept development phase valued at an additional</w:t>
      </w:r>
      <w:r w:rsidR="000C2811">
        <w:t xml:space="preserve"> $4,5</w:t>
      </w:r>
      <w:r w:rsidR="004C4931" w:rsidRPr="004C4931">
        <w:t>00</w:t>
      </w:r>
      <w:r w:rsidR="00DD6346" w:rsidRPr="004C4931">
        <w:t xml:space="preserve">. </w:t>
      </w:r>
      <w:r w:rsidR="007C7060" w:rsidRPr="004C4931">
        <w:t>T</w:t>
      </w:r>
      <w:r w:rsidR="004C4931" w:rsidRPr="004C4931">
        <w:t>wo</w:t>
      </w:r>
      <w:r w:rsidR="00DD6346" w:rsidRPr="004C4931">
        <w:t xml:space="preserve"> artworks ar</w:t>
      </w:r>
      <w:r w:rsidR="0055658F" w:rsidRPr="004C4931">
        <w:t>e</w:t>
      </w:r>
      <w:r w:rsidR="00DD6346" w:rsidRPr="004C4931">
        <w:t xml:space="preserve"> to be designed and</w:t>
      </w:r>
      <w:r w:rsidR="004C4931" w:rsidRPr="004C4931">
        <w:t xml:space="preserve"> situated along</w:t>
      </w:r>
      <w:r w:rsidR="00DD6346" w:rsidRPr="004C4931">
        <w:t xml:space="preserve"> the</w:t>
      </w:r>
      <w:r w:rsidR="004C4931" w:rsidRPr="004C4931">
        <w:t xml:space="preserve"> walking tracks joining Emerald and</w:t>
      </w:r>
      <w:r w:rsidR="00DD6346" w:rsidRPr="004C4931">
        <w:t xml:space="preserve"> Cockatoo</w:t>
      </w:r>
      <w:r w:rsidR="004C4931" w:rsidRPr="004C4931">
        <w:t>.</w:t>
      </w:r>
      <w:r w:rsidR="00E250DC" w:rsidRPr="004C4931">
        <w:t xml:space="preserve"> </w:t>
      </w:r>
    </w:p>
    <w:p w:rsidR="00145ECC" w:rsidRPr="00136D86" w:rsidRDefault="00145ECC">
      <w:pPr>
        <w:autoSpaceDE w:val="0"/>
        <w:autoSpaceDN w:val="0"/>
        <w:adjustRightInd w:val="0"/>
        <w:ind w:right="-148"/>
      </w:pPr>
    </w:p>
    <w:p w:rsidR="00145ECC" w:rsidRPr="00345D13" w:rsidRDefault="00145ECC">
      <w:pPr>
        <w:autoSpaceDE w:val="0"/>
        <w:autoSpaceDN w:val="0"/>
        <w:adjustRightInd w:val="0"/>
        <w:ind w:right="-148"/>
      </w:pPr>
      <w:r w:rsidRPr="00345D13">
        <w:t>This document will provide a broad outline of the pr</w:t>
      </w:r>
      <w:r w:rsidR="001A25C5" w:rsidRPr="00345D13">
        <w:t>oject</w:t>
      </w:r>
      <w:r w:rsidR="00281460" w:rsidRPr="00345D13">
        <w:t xml:space="preserve"> and conditions to be met,</w:t>
      </w:r>
      <w:r w:rsidRPr="00345D13">
        <w:t xml:space="preserve"> and advise applicants of the information required for an </w:t>
      </w:r>
      <w:r w:rsidR="00EA4678" w:rsidRPr="00345D13">
        <w:t>Expression of Interest (</w:t>
      </w:r>
      <w:r w:rsidRPr="00345D13">
        <w:t>EOI</w:t>
      </w:r>
      <w:r w:rsidR="00EA4678" w:rsidRPr="00345D13">
        <w:t>)</w:t>
      </w:r>
      <w:r w:rsidRPr="00345D13">
        <w:t xml:space="preserve"> submission to be considered for short-listing.</w:t>
      </w:r>
    </w:p>
    <w:p w:rsidR="00EA4678" w:rsidRPr="0057305B" w:rsidRDefault="00EA4678" w:rsidP="00345D13">
      <w:pPr>
        <w:pStyle w:val="Heading1"/>
        <w:numPr>
          <w:ilvl w:val="0"/>
          <w:numId w:val="25"/>
        </w:numPr>
        <w:tabs>
          <w:tab w:val="clear" w:pos="720"/>
          <w:tab w:val="num" w:pos="360"/>
        </w:tabs>
        <w:spacing w:before="600"/>
        <w:ind w:left="360" w:right="-148"/>
        <w:rPr>
          <w:rFonts w:ascii="Franklin Gothic Book" w:hAnsi="Franklin Gothic Book"/>
          <w:sz w:val="32"/>
          <w:szCs w:val="32"/>
        </w:rPr>
      </w:pPr>
      <w:bookmarkStart w:id="15" w:name="_Toc512263516"/>
      <w:r w:rsidRPr="0057305B">
        <w:rPr>
          <w:rFonts w:ascii="Franklin Gothic Book" w:hAnsi="Franklin Gothic Book"/>
          <w:sz w:val="32"/>
          <w:szCs w:val="32"/>
        </w:rPr>
        <w:t>SELECTION PROCESS</w:t>
      </w:r>
      <w:bookmarkEnd w:id="15"/>
    </w:p>
    <w:p w:rsidR="00EA4678" w:rsidRPr="00345D13" w:rsidRDefault="00996365">
      <w:pPr>
        <w:autoSpaceDE w:val="0"/>
        <w:autoSpaceDN w:val="0"/>
        <w:adjustRightInd w:val="0"/>
        <w:ind w:right="-148"/>
        <w:rPr>
          <w:rFonts w:cs="Arial"/>
        </w:rPr>
      </w:pPr>
      <w:r>
        <w:rPr>
          <w:rFonts w:cs="Arial"/>
        </w:rPr>
        <w:t>A</w:t>
      </w:r>
      <w:r w:rsidR="00686D45" w:rsidRPr="00345D13">
        <w:rPr>
          <w:rFonts w:cs="Arial"/>
        </w:rPr>
        <w:t>rtists</w:t>
      </w:r>
      <w:r w:rsidR="00EA4678" w:rsidRPr="00345D13">
        <w:rPr>
          <w:rFonts w:cs="Arial"/>
        </w:rPr>
        <w:t xml:space="preserve"> responding to the p</w:t>
      </w:r>
      <w:r>
        <w:rPr>
          <w:rFonts w:cs="Arial"/>
        </w:rPr>
        <w:t xml:space="preserve">roject brief will be </w:t>
      </w:r>
      <w:r w:rsidR="00EB1D48">
        <w:rPr>
          <w:rFonts w:cs="Arial"/>
        </w:rPr>
        <w:t xml:space="preserve">ranked according to the evaluation </w:t>
      </w:r>
      <w:r w:rsidR="00EA4678" w:rsidRPr="00345D13">
        <w:rPr>
          <w:rFonts w:cs="Arial"/>
        </w:rPr>
        <w:t>criteria set out in this d</w:t>
      </w:r>
      <w:r>
        <w:rPr>
          <w:rFonts w:cs="Arial"/>
        </w:rPr>
        <w:t>ocument</w:t>
      </w:r>
      <w:r w:rsidR="00EA4678" w:rsidRPr="00345D13">
        <w:rPr>
          <w:rFonts w:cs="Arial"/>
        </w:rPr>
        <w:t xml:space="preserve">. </w:t>
      </w:r>
      <w:r w:rsidR="000C2811">
        <w:rPr>
          <w:rFonts w:cs="Arial"/>
        </w:rPr>
        <w:t xml:space="preserve">From these one artist will be selected to engage with the community through an agreed residency model and </w:t>
      </w:r>
      <w:r w:rsidR="00EB1D48">
        <w:rPr>
          <w:rFonts w:cs="Arial"/>
        </w:rPr>
        <w:t xml:space="preserve">to </w:t>
      </w:r>
      <w:r w:rsidR="000C2811">
        <w:rPr>
          <w:rFonts w:cs="Arial"/>
        </w:rPr>
        <w:t>develop several concepts</w:t>
      </w:r>
      <w:r w:rsidR="001A25C5" w:rsidRPr="00345D13">
        <w:rPr>
          <w:rFonts w:cs="Arial"/>
        </w:rPr>
        <w:t xml:space="preserve">. </w:t>
      </w:r>
      <w:r w:rsidR="000C2811">
        <w:rPr>
          <w:rFonts w:cs="Arial"/>
        </w:rPr>
        <w:t>The selected artist will be paid a concept development/ residency fee of $4,500</w:t>
      </w:r>
      <w:r w:rsidR="00997DF7">
        <w:rPr>
          <w:rFonts w:cs="Arial"/>
        </w:rPr>
        <w:t xml:space="preserve"> </w:t>
      </w:r>
      <w:r w:rsidR="001A25C5" w:rsidRPr="00345D13">
        <w:rPr>
          <w:rFonts w:cs="Arial"/>
        </w:rPr>
        <w:t xml:space="preserve">and will be required </w:t>
      </w:r>
      <w:r w:rsidR="00EA4678" w:rsidRPr="00345D13">
        <w:rPr>
          <w:rFonts w:cs="Arial"/>
        </w:rPr>
        <w:t>to engag</w:t>
      </w:r>
      <w:r w:rsidR="00B029F1">
        <w:rPr>
          <w:rFonts w:cs="Arial"/>
        </w:rPr>
        <w:t>e with the community and</w:t>
      </w:r>
      <w:r w:rsidR="00EA4678" w:rsidRPr="00345D13">
        <w:rPr>
          <w:rFonts w:cs="Arial"/>
        </w:rPr>
        <w:t xml:space="preserve"> </w:t>
      </w:r>
      <w:r w:rsidR="00DD6346">
        <w:rPr>
          <w:rFonts w:cs="Arial"/>
        </w:rPr>
        <w:t>the sites to develop the</w:t>
      </w:r>
      <w:r w:rsidR="00EA4678" w:rsidRPr="00345D13">
        <w:rPr>
          <w:rFonts w:cs="Arial"/>
        </w:rPr>
        <w:t xml:space="preserve"> concept</w:t>
      </w:r>
      <w:r w:rsidR="00DD6346">
        <w:rPr>
          <w:rFonts w:cs="Arial"/>
        </w:rPr>
        <w:t>s</w:t>
      </w:r>
      <w:r w:rsidR="001A25C5" w:rsidRPr="00345D13">
        <w:rPr>
          <w:rFonts w:cs="Arial"/>
        </w:rPr>
        <w:t>. Artists will</w:t>
      </w:r>
      <w:r w:rsidR="001A25C5" w:rsidRPr="00345D13">
        <w:rPr>
          <w:rFonts w:cs="Arial"/>
          <w:color w:val="000000"/>
        </w:rPr>
        <w:t xml:space="preserve"> be required to consult with Council’s</w:t>
      </w:r>
      <w:r w:rsidR="00281460" w:rsidRPr="00345D13">
        <w:rPr>
          <w:rFonts w:cs="Arial"/>
          <w:color w:val="000000"/>
        </w:rPr>
        <w:t xml:space="preserve"> Conservator</w:t>
      </w:r>
      <w:r w:rsidR="001A25C5" w:rsidRPr="00345D13">
        <w:rPr>
          <w:rFonts w:cs="Arial"/>
          <w:color w:val="000000"/>
        </w:rPr>
        <w:t xml:space="preserve"> prior to submitting their concept</w:t>
      </w:r>
      <w:r w:rsidR="00997DF7">
        <w:rPr>
          <w:rFonts w:cs="Arial"/>
          <w:color w:val="000000"/>
        </w:rPr>
        <w:t>s</w:t>
      </w:r>
      <w:r w:rsidR="001525D3" w:rsidRPr="00345D13">
        <w:rPr>
          <w:rFonts w:cs="Arial"/>
          <w:color w:val="000000"/>
        </w:rPr>
        <w:t xml:space="preserve"> (a</w:t>
      </w:r>
      <w:r w:rsidR="001A25C5" w:rsidRPr="00345D13">
        <w:rPr>
          <w:rFonts w:cs="Arial"/>
          <w:color w:val="000000"/>
        </w:rPr>
        <w:t>t Council’s expense)</w:t>
      </w:r>
      <w:r w:rsidR="00EA4678" w:rsidRPr="00345D13">
        <w:rPr>
          <w:rFonts w:cs="Arial"/>
          <w:color w:val="000000"/>
        </w:rPr>
        <w:t>.</w:t>
      </w:r>
      <w:r w:rsidR="00EA4678" w:rsidRPr="00345D13">
        <w:rPr>
          <w:rFonts w:cs="Arial"/>
        </w:rPr>
        <w:t xml:space="preserve"> A final concept </w:t>
      </w:r>
      <w:r w:rsidR="000C2811">
        <w:rPr>
          <w:rFonts w:cs="Arial"/>
        </w:rPr>
        <w:t>with</w:t>
      </w:r>
      <w:r>
        <w:rPr>
          <w:rFonts w:cs="Arial"/>
        </w:rPr>
        <w:t xml:space="preserve"> </w:t>
      </w:r>
      <w:r w:rsidR="00DD6346">
        <w:rPr>
          <w:rFonts w:cs="Arial"/>
        </w:rPr>
        <w:t>marquette/s</w:t>
      </w:r>
      <w:r>
        <w:rPr>
          <w:rFonts w:cs="Arial"/>
        </w:rPr>
        <w:t xml:space="preserve"> (or equivalent) </w:t>
      </w:r>
      <w:r w:rsidR="00EA4678" w:rsidRPr="00345D13">
        <w:rPr>
          <w:rFonts w:cs="Arial"/>
        </w:rPr>
        <w:t>will then be presented at a meeting with Council’s Public Art Selection Committee.</w:t>
      </w:r>
    </w:p>
    <w:p w:rsidR="00EA4678" w:rsidRPr="00A91E60" w:rsidRDefault="00281460">
      <w:pPr>
        <w:autoSpaceDE w:val="0"/>
        <w:autoSpaceDN w:val="0"/>
        <w:adjustRightInd w:val="0"/>
        <w:ind w:right="-148"/>
      </w:pPr>
      <w:r w:rsidRPr="00A91E60">
        <w:t xml:space="preserve">The </w:t>
      </w:r>
      <w:r w:rsidR="00A028AA" w:rsidRPr="00A91E60">
        <w:t>s</w:t>
      </w:r>
      <w:r w:rsidRPr="00A91E60">
        <w:t xml:space="preserve">election </w:t>
      </w:r>
      <w:r w:rsidR="00A028AA" w:rsidRPr="00A91E60">
        <w:t>c</w:t>
      </w:r>
      <w:r w:rsidR="00EA4678" w:rsidRPr="00A91E60">
        <w:t>ommittee will select its preferred</w:t>
      </w:r>
      <w:r w:rsidR="00935D4C" w:rsidRPr="00A91E60">
        <w:t xml:space="preserve"> concept </w:t>
      </w:r>
      <w:r w:rsidR="00EA4678" w:rsidRPr="00A91E60">
        <w:t xml:space="preserve">using the selection criteria detailed in </w:t>
      </w:r>
      <w:r w:rsidR="00A028AA" w:rsidRPr="00A91E60">
        <w:rPr>
          <w:b/>
        </w:rPr>
        <w:t>S</w:t>
      </w:r>
      <w:r w:rsidR="00EA4678" w:rsidRPr="00A91E60">
        <w:rPr>
          <w:b/>
        </w:rPr>
        <w:t xml:space="preserve">ection </w:t>
      </w:r>
      <w:r w:rsidR="00A91E60">
        <w:rPr>
          <w:b/>
        </w:rPr>
        <w:t>9</w:t>
      </w:r>
      <w:r w:rsidR="00EA4678" w:rsidRPr="00A91E60">
        <w:t xml:space="preserve"> of this brief. </w:t>
      </w:r>
      <w:r w:rsidR="00935D4C" w:rsidRPr="00A91E60">
        <w:t xml:space="preserve">The selection panel may choose not to commission any of the concepts submitted if they do not meet the selection criteria. </w:t>
      </w:r>
    </w:p>
    <w:p w:rsidR="00997DF7" w:rsidRPr="00345D13" w:rsidRDefault="00997DF7">
      <w:pPr>
        <w:ind w:right="-148"/>
      </w:pPr>
    </w:p>
    <w:p w:rsidR="00EA4678" w:rsidRPr="00345D13" w:rsidRDefault="00EA4678">
      <w:pPr>
        <w:pStyle w:val="BlockText"/>
        <w:tabs>
          <w:tab w:val="clear" w:pos="720"/>
          <w:tab w:val="left" w:pos="851"/>
        </w:tabs>
        <w:ind w:left="0" w:right="-148"/>
        <w:jc w:val="left"/>
        <w:rPr>
          <w:rFonts w:cs="Arial"/>
          <w:b/>
          <w:sz w:val="22"/>
          <w:lang w:val="en-AU"/>
        </w:rPr>
      </w:pPr>
      <w:r w:rsidRPr="00345D13">
        <w:rPr>
          <w:rFonts w:cs="Arial"/>
          <w:b/>
          <w:sz w:val="22"/>
          <w:lang w:val="en-AU"/>
        </w:rPr>
        <w:t>The selection panel’s decision is final and no correspondence will be entered into.</w:t>
      </w:r>
    </w:p>
    <w:p w:rsidR="00EA4678" w:rsidRPr="0057305B" w:rsidRDefault="00EA4678">
      <w:pPr>
        <w:pStyle w:val="Heading1"/>
        <w:numPr>
          <w:ilvl w:val="0"/>
          <w:numId w:val="25"/>
        </w:numPr>
        <w:tabs>
          <w:tab w:val="num" w:pos="360"/>
        </w:tabs>
        <w:spacing w:before="600"/>
        <w:ind w:left="360" w:right="-148"/>
        <w:rPr>
          <w:rFonts w:ascii="Franklin Gothic Book" w:hAnsi="Franklin Gothic Book"/>
          <w:sz w:val="32"/>
          <w:szCs w:val="32"/>
        </w:rPr>
      </w:pPr>
      <w:bookmarkStart w:id="16" w:name="_Toc512263517"/>
      <w:r w:rsidRPr="0057305B">
        <w:rPr>
          <w:rFonts w:ascii="Franklin Gothic Book" w:hAnsi="Franklin Gothic Book"/>
          <w:sz w:val="32"/>
          <w:szCs w:val="32"/>
        </w:rPr>
        <w:t>PROJECT BUDGET</w:t>
      </w:r>
      <w:bookmarkEnd w:id="16"/>
    </w:p>
    <w:p w:rsidR="00145ECC" w:rsidRPr="00345D13" w:rsidRDefault="00996365">
      <w:pPr>
        <w:ind w:right="-148"/>
      </w:pPr>
      <w:r>
        <w:t>E</w:t>
      </w:r>
      <w:r w:rsidR="00C102AA" w:rsidRPr="00345D13">
        <w:t xml:space="preserve">ach shortlisted </w:t>
      </w:r>
      <w:r w:rsidR="00085EF3" w:rsidRPr="00345D13">
        <w:t>a</w:t>
      </w:r>
      <w:r w:rsidR="00686D45" w:rsidRPr="00345D13">
        <w:t>rtist</w:t>
      </w:r>
      <w:r w:rsidR="00C102AA" w:rsidRPr="00345D13">
        <w:t xml:space="preserve"> will receive </w:t>
      </w:r>
      <w:r w:rsidR="00586F3E">
        <w:rPr>
          <w:rFonts w:cs="Arial"/>
        </w:rPr>
        <w:t>a</w:t>
      </w:r>
      <w:r w:rsidR="001525D3" w:rsidRPr="00345D13">
        <w:rPr>
          <w:rFonts w:cs="Arial"/>
        </w:rPr>
        <w:t xml:space="preserve"> </w:t>
      </w:r>
      <w:r w:rsidR="00B029F1">
        <w:rPr>
          <w:rFonts w:cs="Arial"/>
        </w:rPr>
        <w:t xml:space="preserve">residency and </w:t>
      </w:r>
      <w:r w:rsidR="001A25C5" w:rsidRPr="00345D13">
        <w:rPr>
          <w:rFonts w:cs="Arial"/>
        </w:rPr>
        <w:t>c</w:t>
      </w:r>
      <w:r w:rsidR="00B029F1">
        <w:rPr>
          <w:rFonts w:cs="Arial"/>
        </w:rPr>
        <w:t>oncept development fee of $4,500</w:t>
      </w:r>
      <w:r w:rsidR="00145ECC" w:rsidRPr="00345D13">
        <w:rPr>
          <w:rFonts w:cs="Arial"/>
        </w:rPr>
        <w:t xml:space="preserve"> </w:t>
      </w:r>
      <w:r w:rsidR="00F936C4" w:rsidRPr="00345D13">
        <w:rPr>
          <w:rFonts w:cs="Arial"/>
        </w:rPr>
        <w:t>to undertake</w:t>
      </w:r>
      <w:r w:rsidR="00145ECC" w:rsidRPr="00345D13">
        <w:rPr>
          <w:rFonts w:cs="Arial"/>
        </w:rPr>
        <w:t xml:space="preserve"> </w:t>
      </w:r>
      <w:r w:rsidR="00C102AA" w:rsidRPr="00345D13">
        <w:rPr>
          <w:rFonts w:cs="Arial"/>
        </w:rPr>
        <w:t xml:space="preserve">community engagement and </w:t>
      </w:r>
      <w:r w:rsidR="00145ECC" w:rsidRPr="00345D13">
        <w:rPr>
          <w:rFonts w:cs="Arial"/>
        </w:rPr>
        <w:t>concept development</w:t>
      </w:r>
      <w:r>
        <w:rPr>
          <w:rFonts w:cs="Arial"/>
        </w:rPr>
        <w:t xml:space="preserve">. </w:t>
      </w:r>
      <w:r w:rsidR="00152F8A" w:rsidRPr="00345D13">
        <w:t>Whilst community engagement is a requirement</w:t>
      </w:r>
      <w:r w:rsidR="00ED5DB5" w:rsidRPr="00345D13">
        <w:t>,</w:t>
      </w:r>
      <w:r w:rsidR="00152F8A" w:rsidRPr="00345D13">
        <w:t xml:space="preserve"> artistic control remains with the artist at all times. </w:t>
      </w:r>
    </w:p>
    <w:p w:rsidR="00DA3238" w:rsidRPr="00345D13" w:rsidRDefault="00DA3238">
      <w:pPr>
        <w:autoSpaceDE w:val="0"/>
        <w:autoSpaceDN w:val="0"/>
        <w:adjustRightInd w:val="0"/>
        <w:ind w:right="-148"/>
      </w:pPr>
    </w:p>
    <w:p w:rsidR="00145ECC" w:rsidRPr="00345D13" w:rsidRDefault="00145ECC">
      <w:pPr>
        <w:autoSpaceDE w:val="0"/>
        <w:autoSpaceDN w:val="0"/>
        <w:adjustRightInd w:val="0"/>
        <w:ind w:right="-148"/>
      </w:pPr>
      <w:r w:rsidRPr="00345D13">
        <w:t xml:space="preserve">The successful </w:t>
      </w:r>
      <w:r w:rsidR="00085EF3" w:rsidRPr="00345D13">
        <w:t>a</w:t>
      </w:r>
      <w:r w:rsidR="00686D45" w:rsidRPr="00345D13">
        <w:t>rtist</w:t>
      </w:r>
      <w:r w:rsidRPr="00345D13">
        <w:t xml:space="preserve"> will then be commissioned to implement their project proposal to the value </w:t>
      </w:r>
      <w:r w:rsidRPr="00A91E60">
        <w:t>of</w:t>
      </w:r>
      <w:r w:rsidR="00996365" w:rsidRPr="00A91E60">
        <w:t xml:space="preserve"> </w:t>
      </w:r>
      <w:r w:rsidR="0055658F" w:rsidRPr="00A91E60">
        <w:t>$</w:t>
      </w:r>
      <w:r w:rsidR="00A91E60">
        <w:t>78</w:t>
      </w:r>
      <w:r w:rsidR="00935D4C" w:rsidRPr="00A91E60">
        <w:t>,000</w:t>
      </w:r>
      <w:r w:rsidR="0055658F" w:rsidRPr="00A91E60">
        <w:t xml:space="preserve"> for </w:t>
      </w:r>
      <w:r w:rsidR="00935D4C" w:rsidRPr="00A91E60">
        <w:t>both works.</w:t>
      </w:r>
    </w:p>
    <w:p w:rsidR="007A7393" w:rsidRPr="00345D13" w:rsidRDefault="007A7393">
      <w:pPr>
        <w:autoSpaceDE w:val="0"/>
        <w:autoSpaceDN w:val="0"/>
        <w:adjustRightInd w:val="0"/>
        <w:ind w:right="-148"/>
      </w:pPr>
    </w:p>
    <w:p w:rsidR="00145ECC" w:rsidRPr="00345D13" w:rsidRDefault="00145ECC">
      <w:pPr>
        <w:autoSpaceDE w:val="0"/>
        <w:autoSpaceDN w:val="0"/>
        <w:adjustRightInd w:val="0"/>
        <w:ind w:right="-148"/>
        <w:rPr>
          <w:rFonts w:cs="Arial"/>
        </w:rPr>
      </w:pPr>
      <w:r w:rsidRPr="00345D13">
        <w:t>This amount is</w:t>
      </w:r>
      <w:r w:rsidR="001A25C5" w:rsidRPr="00345D13">
        <w:t xml:space="preserve"> in addition to the concept development</w:t>
      </w:r>
      <w:r w:rsidR="00935D4C">
        <w:t>/ residency</w:t>
      </w:r>
      <w:r w:rsidR="001A25C5" w:rsidRPr="00345D13">
        <w:t xml:space="preserve"> fee </w:t>
      </w:r>
      <w:r w:rsidR="00F031E2" w:rsidRPr="00345D13">
        <w:t xml:space="preserve">and is </w:t>
      </w:r>
      <w:r w:rsidRPr="00345D13">
        <w:t>to cover all costs associated with the project</w:t>
      </w:r>
      <w:r w:rsidR="00C102AA" w:rsidRPr="00345D13">
        <w:t xml:space="preserve"> </w:t>
      </w:r>
      <w:r w:rsidRPr="00345D13">
        <w:t xml:space="preserve">from concept </w:t>
      </w:r>
      <w:r w:rsidR="00626BEB" w:rsidRPr="00345D13">
        <w:t xml:space="preserve">approval </w:t>
      </w:r>
      <w:r w:rsidRPr="00345D13">
        <w:t xml:space="preserve">through to the handing over of the work (commission acceptance), including all </w:t>
      </w:r>
      <w:r w:rsidR="003E6629" w:rsidRPr="00345D13">
        <w:t xml:space="preserve">applicable costs relating to: </w:t>
      </w:r>
      <w:r w:rsidRPr="00345D13">
        <w:t xml:space="preserve">materials, labour, fabrication, </w:t>
      </w:r>
      <w:r w:rsidR="00085EF3" w:rsidRPr="00345D13">
        <w:t>a</w:t>
      </w:r>
      <w:r w:rsidR="00686D45" w:rsidRPr="00345D13">
        <w:t>rtists</w:t>
      </w:r>
      <w:r w:rsidRPr="00345D13">
        <w:t>’</w:t>
      </w:r>
      <w:r w:rsidR="003E6629" w:rsidRPr="00345D13">
        <w:t xml:space="preserve"> fee, agents fee</w:t>
      </w:r>
      <w:r w:rsidRPr="00345D13">
        <w:t xml:space="preserve">, insurance, </w:t>
      </w:r>
      <w:r w:rsidR="001A25C5" w:rsidRPr="00345D13">
        <w:t xml:space="preserve">landscaping and lighting </w:t>
      </w:r>
      <w:r w:rsidR="00F16FC8">
        <w:t>etc.</w:t>
      </w:r>
    </w:p>
    <w:p w:rsidR="00145ECC" w:rsidRPr="0057305B" w:rsidRDefault="00145ECC">
      <w:pPr>
        <w:pStyle w:val="Heading1"/>
        <w:numPr>
          <w:ilvl w:val="0"/>
          <w:numId w:val="25"/>
        </w:numPr>
        <w:tabs>
          <w:tab w:val="num" w:pos="360"/>
        </w:tabs>
        <w:spacing w:before="600"/>
        <w:ind w:left="360" w:right="-148"/>
        <w:rPr>
          <w:rFonts w:ascii="Franklin Gothic Book" w:hAnsi="Franklin Gothic Book"/>
          <w:sz w:val="32"/>
          <w:szCs w:val="32"/>
        </w:rPr>
      </w:pPr>
      <w:bookmarkStart w:id="17" w:name="_Toc512263518"/>
      <w:r w:rsidRPr="0057305B">
        <w:rPr>
          <w:rFonts w:ascii="Franklin Gothic Book" w:hAnsi="Franklin Gothic Book"/>
          <w:sz w:val="32"/>
          <w:szCs w:val="32"/>
        </w:rPr>
        <w:t>PROJECT TIMELINES</w:t>
      </w:r>
      <w:bookmarkEnd w:id="17"/>
    </w:p>
    <w:p w:rsidR="00145ECC" w:rsidRPr="00345D13" w:rsidRDefault="00145ECC">
      <w:pPr>
        <w:autoSpaceDE w:val="0"/>
        <w:autoSpaceDN w:val="0"/>
        <w:adjustRightInd w:val="0"/>
        <w:ind w:right="-148"/>
      </w:pPr>
      <w:bookmarkStart w:id="18" w:name="_Toc121810497"/>
      <w:r w:rsidRPr="00345D13">
        <w:t xml:space="preserve">Indicative project timelines (milestones to be negotiated with selected </w:t>
      </w:r>
      <w:r w:rsidR="00686D45" w:rsidRPr="00345D13">
        <w:t>Artist</w:t>
      </w:r>
      <w:r w:rsidRPr="00345D13">
        <w:t>/s):</w:t>
      </w:r>
    </w:p>
    <w:p w:rsidR="00145ECC" w:rsidRPr="00345D13" w:rsidRDefault="00145ECC">
      <w:pPr>
        <w:autoSpaceDE w:val="0"/>
        <w:autoSpaceDN w:val="0"/>
        <w:adjustRightInd w:val="0"/>
        <w:ind w:right="-148"/>
      </w:pPr>
    </w:p>
    <w:p w:rsidR="00145ECC" w:rsidRPr="00A91E60" w:rsidRDefault="00145ECC">
      <w:pPr>
        <w:numPr>
          <w:ilvl w:val="0"/>
          <w:numId w:val="19"/>
        </w:numPr>
        <w:autoSpaceDE w:val="0"/>
        <w:autoSpaceDN w:val="0"/>
        <w:adjustRightInd w:val="0"/>
        <w:ind w:right="-148"/>
      </w:pPr>
      <w:r w:rsidRPr="00A91E60">
        <w:t>Expression</w:t>
      </w:r>
      <w:r w:rsidR="00A028AA" w:rsidRPr="00A91E60">
        <w:t>s</w:t>
      </w:r>
      <w:r w:rsidRPr="00A91E60">
        <w:t xml:space="preserve"> of Interest </w:t>
      </w:r>
      <w:r w:rsidRPr="00A91E60">
        <w:tab/>
      </w:r>
      <w:r w:rsidRPr="00A91E60">
        <w:tab/>
      </w:r>
      <w:r w:rsidRPr="00A91E60">
        <w:tab/>
      </w:r>
      <w:r w:rsidR="00FE0E82" w:rsidRPr="00A91E60">
        <w:tab/>
      </w:r>
      <w:r w:rsidR="00A91E60">
        <w:t>April 27- May 27</w:t>
      </w:r>
    </w:p>
    <w:p w:rsidR="00145ECC" w:rsidRPr="00A91E60" w:rsidRDefault="00145ECC">
      <w:pPr>
        <w:numPr>
          <w:ilvl w:val="0"/>
          <w:numId w:val="19"/>
        </w:numPr>
        <w:autoSpaceDE w:val="0"/>
        <w:autoSpaceDN w:val="0"/>
        <w:adjustRightInd w:val="0"/>
        <w:ind w:right="-148"/>
      </w:pPr>
      <w:r w:rsidRPr="00A91E60">
        <w:t>Appo</w:t>
      </w:r>
      <w:r w:rsidR="00C102AA" w:rsidRPr="00A91E60">
        <w:t xml:space="preserve">int </w:t>
      </w:r>
      <w:r w:rsidR="00A91E60">
        <w:t>Artist</w:t>
      </w:r>
      <w:r w:rsidR="00A91E60">
        <w:tab/>
      </w:r>
      <w:r w:rsidR="00A91E60">
        <w:tab/>
      </w:r>
      <w:r w:rsidR="00A91E60">
        <w:tab/>
      </w:r>
      <w:r w:rsidR="00C102AA" w:rsidRPr="00A91E60">
        <w:tab/>
      </w:r>
      <w:r w:rsidR="00C102AA" w:rsidRPr="00A91E60">
        <w:tab/>
      </w:r>
      <w:r w:rsidR="00345D13" w:rsidRPr="00A91E60">
        <w:tab/>
      </w:r>
      <w:r w:rsidR="00A91E60">
        <w:t xml:space="preserve">June </w:t>
      </w:r>
    </w:p>
    <w:p w:rsidR="00FE0E82" w:rsidRPr="00A91E60" w:rsidRDefault="00A91E60">
      <w:pPr>
        <w:numPr>
          <w:ilvl w:val="0"/>
          <w:numId w:val="19"/>
        </w:numPr>
        <w:autoSpaceDE w:val="0"/>
        <w:autoSpaceDN w:val="0"/>
        <w:adjustRightInd w:val="0"/>
        <w:ind w:right="-148"/>
      </w:pPr>
      <w:r>
        <w:t>Residency</w:t>
      </w:r>
      <w:r w:rsidR="00FE0E82" w:rsidRPr="00A91E60">
        <w:t>/ concept development</w:t>
      </w:r>
      <w:r w:rsidR="00FE0E82" w:rsidRPr="00A91E60">
        <w:tab/>
      </w:r>
      <w:r>
        <w:tab/>
      </w:r>
      <w:r>
        <w:tab/>
        <w:t>July- September</w:t>
      </w:r>
    </w:p>
    <w:p w:rsidR="00145ECC" w:rsidRPr="00A91E60" w:rsidRDefault="00FE0E82">
      <w:pPr>
        <w:numPr>
          <w:ilvl w:val="0"/>
          <w:numId w:val="19"/>
        </w:numPr>
        <w:autoSpaceDE w:val="0"/>
        <w:autoSpaceDN w:val="0"/>
        <w:adjustRightInd w:val="0"/>
        <w:ind w:right="-148"/>
      </w:pPr>
      <w:r w:rsidRPr="00A91E60">
        <w:t>Final concept</w:t>
      </w:r>
      <w:r w:rsidR="00145ECC" w:rsidRPr="00A91E60">
        <w:t xml:space="preserve"> </w:t>
      </w:r>
      <w:r w:rsidRPr="00A91E60">
        <w:t>presentation</w:t>
      </w:r>
      <w:r w:rsidR="00A91E60">
        <w:t>s and selection</w:t>
      </w:r>
      <w:r w:rsidR="00145ECC" w:rsidRPr="00A91E60">
        <w:tab/>
      </w:r>
      <w:r w:rsidR="00345D13" w:rsidRPr="00A91E60">
        <w:tab/>
      </w:r>
      <w:r w:rsidR="00A91E60">
        <w:t>October</w:t>
      </w:r>
      <w:r w:rsidRPr="00A91E60">
        <w:t xml:space="preserve"> </w:t>
      </w:r>
    </w:p>
    <w:p w:rsidR="00586F3E" w:rsidRPr="00A91E60" w:rsidRDefault="00586F3E">
      <w:pPr>
        <w:numPr>
          <w:ilvl w:val="0"/>
          <w:numId w:val="19"/>
        </w:numPr>
        <w:autoSpaceDE w:val="0"/>
        <w:autoSpaceDN w:val="0"/>
        <w:adjustRightInd w:val="0"/>
        <w:ind w:right="-148"/>
      </w:pPr>
      <w:r w:rsidRPr="00A91E60">
        <w:t>Fabrication</w:t>
      </w:r>
      <w:r w:rsidRPr="00A91E60">
        <w:tab/>
      </w:r>
      <w:r w:rsidRPr="00A91E60">
        <w:tab/>
      </w:r>
      <w:r w:rsidRPr="00A91E60">
        <w:tab/>
      </w:r>
      <w:r w:rsidRPr="00A91E60">
        <w:tab/>
      </w:r>
      <w:r w:rsidRPr="00A91E60">
        <w:tab/>
      </w:r>
      <w:r w:rsidRPr="00A91E60">
        <w:tab/>
      </w:r>
      <w:r w:rsidR="00A91E60">
        <w:t>November- May 2019</w:t>
      </w:r>
    </w:p>
    <w:p w:rsidR="00145ECC" w:rsidRPr="00A91E60" w:rsidRDefault="00586F3E">
      <w:pPr>
        <w:numPr>
          <w:ilvl w:val="0"/>
          <w:numId w:val="19"/>
        </w:numPr>
        <w:autoSpaceDE w:val="0"/>
        <w:autoSpaceDN w:val="0"/>
        <w:adjustRightInd w:val="0"/>
        <w:ind w:right="-148"/>
      </w:pPr>
      <w:r w:rsidRPr="00A91E60">
        <w:t>Installation</w:t>
      </w:r>
      <w:r w:rsidR="00A44924" w:rsidRPr="00A91E60">
        <w:t xml:space="preserve"> </w:t>
      </w:r>
      <w:r w:rsidR="00A44924" w:rsidRPr="00A91E60">
        <w:tab/>
      </w:r>
      <w:r w:rsidR="00A44924" w:rsidRPr="00A91E60">
        <w:tab/>
      </w:r>
      <w:r w:rsidR="00145ECC" w:rsidRPr="00A91E60">
        <w:tab/>
      </w:r>
      <w:r w:rsidR="00145ECC" w:rsidRPr="00A91E60">
        <w:tab/>
      </w:r>
      <w:r w:rsidR="00345D13" w:rsidRPr="00A91E60">
        <w:tab/>
      </w:r>
      <w:r w:rsidR="00A91E60">
        <w:tab/>
      </w:r>
      <w:r w:rsidR="00DD6346" w:rsidRPr="00A91E60">
        <w:t>May 2019</w:t>
      </w:r>
    </w:p>
    <w:p w:rsidR="00145ECC" w:rsidRPr="00A91E60" w:rsidRDefault="00145ECC">
      <w:pPr>
        <w:numPr>
          <w:ilvl w:val="0"/>
          <w:numId w:val="19"/>
        </w:numPr>
        <w:autoSpaceDE w:val="0"/>
        <w:autoSpaceDN w:val="0"/>
        <w:adjustRightInd w:val="0"/>
        <w:ind w:right="-148"/>
      </w:pPr>
      <w:r w:rsidRPr="00A91E60">
        <w:t xml:space="preserve">Official </w:t>
      </w:r>
      <w:r w:rsidR="00FE0E82" w:rsidRPr="00A91E60">
        <w:t>Launch</w:t>
      </w:r>
      <w:r w:rsidR="00FE0E82" w:rsidRPr="00A91E60">
        <w:tab/>
      </w:r>
      <w:r w:rsidRPr="00A91E60">
        <w:tab/>
      </w:r>
      <w:r w:rsidRPr="00A91E60">
        <w:tab/>
      </w:r>
      <w:r w:rsidRPr="00A91E60">
        <w:tab/>
      </w:r>
      <w:r w:rsidRPr="00A91E60">
        <w:tab/>
      </w:r>
      <w:r w:rsidR="00345D13" w:rsidRPr="00A91E60">
        <w:tab/>
      </w:r>
      <w:r w:rsidR="00FE0E82" w:rsidRPr="00A91E60">
        <w:t>1-2 months after installation</w:t>
      </w:r>
    </w:p>
    <w:p w:rsidR="00145ECC" w:rsidRPr="00345D13" w:rsidRDefault="00145ECC">
      <w:pPr>
        <w:autoSpaceDE w:val="0"/>
        <w:autoSpaceDN w:val="0"/>
        <w:adjustRightInd w:val="0"/>
        <w:ind w:right="-148"/>
      </w:pPr>
    </w:p>
    <w:p w:rsidR="00145ECC" w:rsidRPr="00345D13" w:rsidRDefault="00145ECC">
      <w:pPr>
        <w:autoSpaceDE w:val="0"/>
        <w:autoSpaceDN w:val="0"/>
        <w:adjustRightInd w:val="0"/>
        <w:ind w:right="-148"/>
      </w:pPr>
      <w:r w:rsidRPr="00345D13">
        <w:rPr>
          <w:b/>
        </w:rPr>
        <w:t>*</w:t>
      </w:r>
      <w:r w:rsidRPr="00345D13">
        <w:t xml:space="preserve"> Please </w:t>
      </w:r>
      <w:r w:rsidR="00FE0E82" w:rsidRPr="00345D13">
        <w:t>note</w:t>
      </w:r>
      <w:r w:rsidR="00A91E60">
        <w:t xml:space="preserve"> timelines are flexible however</w:t>
      </w:r>
      <w:r w:rsidR="00FE0E82" w:rsidRPr="00345D13">
        <w:t xml:space="preserve"> installation of work must be completed wi</w:t>
      </w:r>
      <w:r w:rsidR="00DD6346">
        <w:t xml:space="preserve">thin the 2018/19 </w:t>
      </w:r>
      <w:r w:rsidR="00A44924" w:rsidRPr="00345D13">
        <w:t>financial year.</w:t>
      </w:r>
    </w:p>
    <w:p w:rsidR="00686D45" w:rsidRPr="0057305B" w:rsidRDefault="00145ECC" w:rsidP="00956986">
      <w:pPr>
        <w:pStyle w:val="Heading1"/>
        <w:numPr>
          <w:ilvl w:val="0"/>
          <w:numId w:val="25"/>
        </w:numPr>
        <w:tabs>
          <w:tab w:val="clear" w:pos="720"/>
          <w:tab w:val="num" w:pos="360"/>
          <w:tab w:val="num" w:pos="426"/>
        </w:tabs>
        <w:spacing w:before="600"/>
        <w:ind w:left="360" w:right="-148"/>
        <w:rPr>
          <w:rFonts w:ascii="Franklin Gothic Book" w:hAnsi="Franklin Gothic Book"/>
          <w:sz w:val="32"/>
          <w:szCs w:val="32"/>
        </w:rPr>
      </w:pPr>
      <w:bookmarkStart w:id="19" w:name="_Toc141079967"/>
      <w:bookmarkStart w:id="20" w:name="_Toc512263519"/>
      <w:bookmarkEnd w:id="18"/>
      <w:r w:rsidRPr="0057305B">
        <w:rPr>
          <w:rFonts w:ascii="Franklin Gothic Book" w:hAnsi="Franklin Gothic Book"/>
          <w:sz w:val="32"/>
          <w:szCs w:val="32"/>
        </w:rPr>
        <w:t>TARGET AUDIENCE</w:t>
      </w:r>
      <w:bookmarkEnd w:id="19"/>
      <w:bookmarkEnd w:id="20"/>
    </w:p>
    <w:p w:rsidR="00956986" w:rsidRDefault="005666F5" w:rsidP="00345D13">
      <w:pPr>
        <w:autoSpaceDE w:val="0"/>
        <w:autoSpaceDN w:val="0"/>
        <w:adjustRightInd w:val="0"/>
        <w:rPr>
          <w:rFonts w:cs="GillSans"/>
        </w:rPr>
      </w:pPr>
      <w:r w:rsidRPr="00345D13">
        <w:t xml:space="preserve">The residents of </w:t>
      </w:r>
      <w:r w:rsidR="00DD6346">
        <w:t>Emerald</w:t>
      </w:r>
      <w:r w:rsidR="00935D4C">
        <w:t xml:space="preserve"> and</w:t>
      </w:r>
      <w:r w:rsidR="00DD6346">
        <w:t xml:space="preserve"> Cockatoo </w:t>
      </w:r>
      <w:r w:rsidRPr="00345D13">
        <w:t>will be the direct beneficiaries of the work</w:t>
      </w:r>
      <w:r w:rsidR="00FD53C8" w:rsidRPr="00345D13">
        <w:t>,</w:t>
      </w:r>
      <w:r w:rsidRPr="00345D13">
        <w:t xml:space="preserve"> along with </w:t>
      </w:r>
      <w:r w:rsidR="009F0235">
        <w:t xml:space="preserve">Puffing Billy commuters, </w:t>
      </w:r>
      <w:r w:rsidRPr="00345D13">
        <w:t>visitors</w:t>
      </w:r>
      <w:r w:rsidR="009F0235">
        <w:t xml:space="preserve"> and tourists</w:t>
      </w:r>
      <w:r w:rsidR="00B029F1">
        <w:t xml:space="preserve"> and users of the Emerald/ Cockatoo walking trail</w:t>
      </w:r>
      <w:r w:rsidR="008A42B0" w:rsidRPr="00345D13">
        <w:t>.</w:t>
      </w:r>
      <w:r w:rsidR="00281EED" w:rsidRPr="00345D13">
        <w:t xml:space="preserve"> </w:t>
      </w:r>
      <w:r w:rsidR="00FD53C8" w:rsidRPr="00345D13">
        <w:rPr>
          <w:rFonts w:cs="Helvetica"/>
          <w:lang w:val="en"/>
        </w:rPr>
        <w:t xml:space="preserve"> </w:t>
      </w:r>
      <w:r w:rsidR="0081090A">
        <w:rPr>
          <w:rFonts w:cs="GillSans"/>
        </w:rPr>
        <w:t>More information can be foun</w:t>
      </w:r>
      <w:r w:rsidR="0055658F">
        <w:rPr>
          <w:rFonts w:cs="GillSans"/>
        </w:rPr>
        <w:t xml:space="preserve">d in the township strategies at: </w:t>
      </w:r>
      <w:r w:rsidR="0081090A" w:rsidRPr="0081090A">
        <w:rPr>
          <w:rFonts w:cs="GillSans"/>
        </w:rPr>
        <w:t>https://www.cardinia.vic.gov.au/directory/16/strategies_policies_and_plans/category/33</w:t>
      </w:r>
    </w:p>
    <w:p w:rsidR="00956986" w:rsidRDefault="00956986" w:rsidP="00345D13">
      <w:pPr>
        <w:autoSpaceDE w:val="0"/>
        <w:autoSpaceDN w:val="0"/>
        <w:adjustRightInd w:val="0"/>
        <w:rPr>
          <w:rFonts w:cs="GillSans"/>
        </w:rPr>
      </w:pPr>
    </w:p>
    <w:p w:rsidR="00956986" w:rsidRPr="00345D13" w:rsidRDefault="00956986" w:rsidP="00345D13">
      <w:pPr>
        <w:autoSpaceDE w:val="0"/>
        <w:autoSpaceDN w:val="0"/>
        <w:adjustRightInd w:val="0"/>
        <w:rPr>
          <w:rFonts w:cs="GillSans"/>
        </w:rPr>
      </w:pPr>
    </w:p>
    <w:p w:rsidR="00145ECC" w:rsidRPr="0057305B" w:rsidRDefault="00145ECC" w:rsidP="00345D13">
      <w:pPr>
        <w:pStyle w:val="Heading1"/>
        <w:numPr>
          <w:ilvl w:val="0"/>
          <w:numId w:val="0"/>
        </w:numPr>
        <w:ind w:left="1134" w:hanging="1134"/>
        <w:rPr>
          <w:rFonts w:ascii="Franklin Gothic Book" w:hAnsi="Franklin Gothic Book"/>
          <w:sz w:val="32"/>
          <w:szCs w:val="32"/>
        </w:rPr>
      </w:pPr>
      <w:bookmarkStart w:id="21" w:name="_Toc141079968"/>
      <w:bookmarkStart w:id="22" w:name="_Toc512263520"/>
      <w:r w:rsidRPr="0057305B">
        <w:rPr>
          <w:rFonts w:ascii="Franklin Gothic Book" w:hAnsi="Franklin Gothic Book"/>
          <w:sz w:val="32"/>
          <w:szCs w:val="32"/>
        </w:rPr>
        <w:t>5</w:t>
      </w:r>
      <w:bookmarkEnd w:id="21"/>
      <w:r w:rsidR="00345D13" w:rsidRPr="0057305B">
        <w:rPr>
          <w:rFonts w:ascii="Franklin Gothic Book" w:hAnsi="Franklin Gothic Book"/>
          <w:sz w:val="32"/>
          <w:szCs w:val="32"/>
        </w:rPr>
        <w:t xml:space="preserve">  </w:t>
      </w:r>
      <w:r w:rsidRPr="0057305B">
        <w:rPr>
          <w:rFonts w:ascii="Franklin Gothic Book" w:hAnsi="Franklin Gothic Book"/>
          <w:sz w:val="32"/>
          <w:szCs w:val="32"/>
        </w:rPr>
        <w:t>SITE DETAILS</w:t>
      </w:r>
      <w:bookmarkEnd w:id="22"/>
    </w:p>
    <w:p w:rsidR="00145ECC" w:rsidRPr="00956986" w:rsidRDefault="00145ECC" w:rsidP="00996365">
      <w:pPr>
        <w:pStyle w:val="Heading3"/>
        <w:numPr>
          <w:ilvl w:val="0"/>
          <w:numId w:val="0"/>
        </w:numPr>
        <w:rPr>
          <w:rFonts w:ascii="Franklin Gothic Book" w:hAnsi="Franklin Gothic Book"/>
          <w:sz w:val="24"/>
          <w:szCs w:val="24"/>
        </w:rPr>
      </w:pPr>
      <w:bookmarkStart w:id="23" w:name="_Toc445302859"/>
      <w:bookmarkStart w:id="24" w:name="_Toc445888994"/>
      <w:bookmarkStart w:id="25" w:name="_Toc445889151"/>
      <w:bookmarkStart w:id="26" w:name="_Toc512263521"/>
      <w:r w:rsidRPr="00956986">
        <w:rPr>
          <w:rFonts w:ascii="Franklin Gothic Book" w:hAnsi="Franklin Gothic Book"/>
          <w:sz w:val="24"/>
          <w:szCs w:val="24"/>
        </w:rPr>
        <w:t xml:space="preserve">Site </w:t>
      </w:r>
      <w:r w:rsidR="000D593F" w:rsidRPr="00956986">
        <w:rPr>
          <w:rFonts w:ascii="Franklin Gothic Book" w:hAnsi="Franklin Gothic Book"/>
          <w:sz w:val="24"/>
          <w:szCs w:val="24"/>
        </w:rPr>
        <w:t>s</w:t>
      </w:r>
      <w:r w:rsidRPr="00956986">
        <w:rPr>
          <w:rFonts w:ascii="Franklin Gothic Book" w:hAnsi="Franklin Gothic Book"/>
          <w:sz w:val="24"/>
          <w:szCs w:val="24"/>
        </w:rPr>
        <w:t xml:space="preserve">pecific </w:t>
      </w:r>
      <w:r w:rsidR="006B2DD3" w:rsidRPr="00956986">
        <w:rPr>
          <w:rFonts w:ascii="Franklin Gothic Book" w:hAnsi="Franklin Gothic Book"/>
          <w:sz w:val="24"/>
          <w:szCs w:val="24"/>
        </w:rPr>
        <w:t>w</w:t>
      </w:r>
      <w:r w:rsidRPr="00956986">
        <w:rPr>
          <w:rFonts w:ascii="Franklin Gothic Book" w:hAnsi="Franklin Gothic Book"/>
          <w:sz w:val="24"/>
          <w:szCs w:val="24"/>
        </w:rPr>
        <w:t>ork</w:t>
      </w:r>
      <w:bookmarkEnd w:id="23"/>
      <w:bookmarkEnd w:id="24"/>
      <w:bookmarkEnd w:id="25"/>
      <w:bookmarkEnd w:id="26"/>
      <w:r w:rsidRPr="00956986">
        <w:rPr>
          <w:rFonts w:ascii="Franklin Gothic Book" w:hAnsi="Franklin Gothic Book"/>
          <w:sz w:val="24"/>
          <w:szCs w:val="24"/>
        </w:rPr>
        <w:t xml:space="preserve"> </w:t>
      </w:r>
    </w:p>
    <w:p w:rsidR="00A36BCE" w:rsidRDefault="00741460" w:rsidP="00E96F18">
      <w:pPr>
        <w:autoSpaceDE w:val="0"/>
        <w:autoSpaceDN w:val="0"/>
        <w:adjustRightInd w:val="0"/>
        <w:ind w:right="-148"/>
      </w:pPr>
      <w:r w:rsidRPr="00345D13">
        <w:rPr>
          <w:rFonts w:cs="Arial"/>
        </w:rPr>
        <w:t>The project</w:t>
      </w:r>
      <w:r w:rsidR="00145ECC" w:rsidRPr="00345D13">
        <w:rPr>
          <w:rFonts w:cs="Arial"/>
        </w:rPr>
        <w:t xml:space="preserve"> seek</w:t>
      </w:r>
      <w:r w:rsidRPr="00345D13">
        <w:rPr>
          <w:rFonts w:cs="Arial"/>
        </w:rPr>
        <w:t>s</w:t>
      </w:r>
      <w:r w:rsidR="00145ECC" w:rsidRPr="00345D13">
        <w:rPr>
          <w:rFonts w:cs="Arial"/>
        </w:rPr>
        <w:t xml:space="preserve"> a site specific work, meaning that the concepts proposed and the successfully selected public art work will have a direct relationship with, and be in response to, </w:t>
      </w:r>
      <w:r w:rsidR="00145ECC" w:rsidRPr="00345D13">
        <w:t>the physical, symbolic, cultural, ecological, psychological, social and political environment in and around the location of the artwork.</w:t>
      </w:r>
      <w:r w:rsidR="008A42B0" w:rsidRPr="00345D13">
        <w:t xml:space="preserve"> </w:t>
      </w:r>
    </w:p>
    <w:p w:rsidR="00956986" w:rsidRPr="00345D13" w:rsidRDefault="00956986" w:rsidP="00E96F18">
      <w:pPr>
        <w:autoSpaceDE w:val="0"/>
        <w:autoSpaceDN w:val="0"/>
        <w:adjustRightInd w:val="0"/>
        <w:ind w:right="-148"/>
      </w:pPr>
    </w:p>
    <w:p w:rsidR="00FA1002" w:rsidRPr="00956986" w:rsidRDefault="00FA1002" w:rsidP="00345D13">
      <w:pPr>
        <w:pStyle w:val="Heading3"/>
        <w:numPr>
          <w:ilvl w:val="0"/>
          <w:numId w:val="0"/>
        </w:numPr>
        <w:ind w:left="1134" w:hanging="1134"/>
        <w:rPr>
          <w:rFonts w:ascii="Franklin Gothic Book" w:hAnsi="Franklin Gothic Book"/>
          <w:sz w:val="24"/>
          <w:szCs w:val="24"/>
        </w:rPr>
      </w:pPr>
      <w:bookmarkStart w:id="27" w:name="_Toc445302860"/>
      <w:bookmarkStart w:id="28" w:name="_Toc445888995"/>
      <w:bookmarkStart w:id="29" w:name="_Toc445889152"/>
      <w:bookmarkStart w:id="30" w:name="_Toc512263522"/>
      <w:r w:rsidRPr="00956986">
        <w:rPr>
          <w:rFonts w:ascii="Franklin Gothic Book" w:hAnsi="Franklin Gothic Book"/>
          <w:sz w:val="24"/>
          <w:szCs w:val="24"/>
        </w:rPr>
        <w:t xml:space="preserve">The </w:t>
      </w:r>
      <w:r w:rsidR="000D593F" w:rsidRPr="00956986">
        <w:rPr>
          <w:rFonts w:ascii="Franklin Gothic Book" w:hAnsi="Franklin Gothic Book"/>
          <w:sz w:val="24"/>
          <w:szCs w:val="24"/>
        </w:rPr>
        <w:t>s</w:t>
      </w:r>
      <w:r w:rsidR="00741460" w:rsidRPr="00956986">
        <w:rPr>
          <w:rFonts w:ascii="Franklin Gothic Book" w:hAnsi="Franklin Gothic Book"/>
          <w:sz w:val="24"/>
          <w:szCs w:val="24"/>
        </w:rPr>
        <w:t>ite</w:t>
      </w:r>
      <w:bookmarkEnd w:id="27"/>
      <w:bookmarkEnd w:id="28"/>
      <w:bookmarkEnd w:id="29"/>
      <w:bookmarkEnd w:id="30"/>
    </w:p>
    <w:p w:rsidR="00996365" w:rsidRDefault="00996365" w:rsidP="00996365">
      <w:pPr>
        <w:shd w:val="clear" w:color="auto" w:fill="FFFFFF"/>
        <w:textAlignment w:val="top"/>
        <w:rPr>
          <w:color w:val="333333"/>
          <w:lang w:val="en"/>
        </w:rPr>
      </w:pPr>
      <w:r w:rsidRPr="00345D13">
        <w:rPr>
          <w:color w:val="333333"/>
          <w:lang w:val="en"/>
        </w:rPr>
        <w:t xml:space="preserve">The </w:t>
      </w:r>
      <w:r w:rsidR="009F0235">
        <w:rPr>
          <w:color w:val="333333"/>
          <w:lang w:val="en"/>
        </w:rPr>
        <w:t>walking trail between Emerald, Cockatoo and Gembrook has been identified by residents as an area that could house a public art trail and artistically link the three towns.</w:t>
      </w:r>
      <w:r w:rsidR="00997DF7">
        <w:rPr>
          <w:color w:val="333333"/>
          <w:lang w:val="en"/>
        </w:rPr>
        <w:t xml:space="preserve"> The commu</w:t>
      </w:r>
      <w:r w:rsidR="00586F3E">
        <w:rPr>
          <w:color w:val="333333"/>
          <w:lang w:val="en"/>
        </w:rPr>
        <w:t>n</w:t>
      </w:r>
      <w:r w:rsidR="00997DF7">
        <w:rPr>
          <w:color w:val="333333"/>
          <w:lang w:val="en"/>
        </w:rPr>
        <w:t xml:space="preserve">ity has plans to activate sites along the trail </w:t>
      </w:r>
      <w:r w:rsidR="00586F3E">
        <w:rPr>
          <w:color w:val="333333"/>
          <w:lang w:val="en"/>
        </w:rPr>
        <w:t xml:space="preserve">in the future </w:t>
      </w:r>
      <w:r w:rsidR="00997DF7">
        <w:rPr>
          <w:color w:val="333333"/>
          <w:lang w:val="en"/>
        </w:rPr>
        <w:t xml:space="preserve">with </w:t>
      </w:r>
      <w:r w:rsidR="00586F3E">
        <w:rPr>
          <w:color w:val="333333"/>
          <w:lang w:val="en"/>
        </w:rPr>
        <w:t xml:space="preserve">temporary </w:t>
      </w:r>
      <w:r w:rsidR="00997DF7">
        <w:rPr>
          <w:color w:val="333333"/>
          <w:lang w:val="en"/>
        </w:rPr>
        <w:t>nature based art installations</w:t>
      </w:r>
      <w:r w:rsidR="00586F3E">
        <w:rPr>
          <w:color w:val="333333"/>
          <w:lang w:val="en"/>
        </w:rPr>
        <w:t>.</w:t>
      </w:r>
      <w:r w:rsidR="00997DF7">
        <w:rPr>
          <w:color w:val="333333"/>
          <w:lang w:val="en"/>
        </w:rPr>
        <w:t xml:space="preserve"> </w:t>
      </w:r>
      <w:r w:rsidR="00586F3E">
        <w:rPr>
          <w:color w:val="333333"/>
          <w:lang w:val="en"/>
        </w:rPr>
        <w:t>The purpose of th</w:t>
      </w:r>
      <w:r w:rsidR="00B029F1">
        <w:rPr>
          <w:color w:val="333333"/>
          <w:lang w:val="en"/>
        </w:rPr>
        <w:t>is commission is to create two</w:t>
      </w:r>
      <w:r w:rsidR="00586F3E">
        <w:rPr>
          <w:color w:val="333333"/>
          <w:lang w:val="en"/>
        </w:rPr>
        <w:t xml:space="preserve"> sculptural works </w:t>
      </w:r>
      <w:r w:rsidR="00B029F1">
        <w:rPr>
          <w:color w:val="333333"/>
          <w:lang w:val="en"/>
        </w:rPr>
        <w:t>along the Emerald and</w:t>
      </w:r>
      <w:r w:rsidR="00A91E60">
        <w:rPr>
          <w:color w:val="333333"/>
          <w:lang w:val="en"/>
        </w:rPr>
        <w:t xml:space="preserve"> Cockatoo stages of the trail </w:t>
      </w:r>
      <w:r w:rsidR="00B029F1">
        <w:rPr>
          <w:color w:val="333333"/>
          <w:lang w:val="en"/>
        </w:rPr>
        <w:t xml:space="preserve"> </w:t>
      </w:r>
      <w:r w:rsidR="00A91E60">
        <w:rPr>
          <w:color w:val="333333"/>
          <w:lang w:val="en"/>
        </w:rPr>
        <w:t>(</w:t>
      </w:r>
      <w:r w:rsidR="00B029F1">
        <w:rPr>
          <w:color w:val="333333"/>
          <w:lang w:val="en"/>
        </w:rPr>
        <w:t>a previous work has already been commiss</w:t>
      </w:r>
      <w:r w:rsidR="00A91E60">
        <w:rPr>
          <w:color w:val="333333"/>
          <w:lang w:val="en"/>
        </w:rPr>
        <w:t>ioned for the Gembrook township.)</w:t>
      </w:r>
      <w:r w:rsidR="00B029F1">
        <w:rPr>
          <w:color w:val="333333"/>
          <w:lang w:val="en"/>
        </w:rPr>
        <w:t xml:space="preserve"> </w:t>
      </w:r>
    </w:p>
    <w:p w:rsidR="009F0235" w:rsidRDefault="009F0235" w:rsidP="00996365">
      <w:pPr>
        <w:shd w:val="clear" w:color="auto" w:fill="FFFFFF"/>
        <w:textAlignment w:val="top"/>
        <w:rPr>
          <w:color w:val="333333"/>
          <w:lang w:val="en"/>
        </w:rPr>
      </w:pPr>
    </w:p>
    <w:p w:rsidR="004A52F3" w:rsidRPr="00345D13" w:rsidRDefault="004A52F3" w:rsidP="004A52F3">
      <w:pPr>
        <w:pStyle w:val="NormalWeb"/>
        <w:spacing w:line="270" w:lineRule="atLeast"/>
        <w:rPr>
          <w:color w:val="auto"/>
          <w:sz w:val="22"/>
          <w:szCs w:val="22"/>
        </w:rPr>
      </w:pPr>
      <w:r w:rsidRPr="00345D13">
        <w:rPr>
          <w:color w:val="auto"/>
          <w:sz w:val="22"/>
          <w:szCs w:val="22"/>
        </w:rPr>
        <w:t xml:space="preserve">For the purposes of this commission the ‘site’ is limited to </w:t>
      </w:r>
      <w:r w:rsidR="00072F1C">
        <w:rPr>
          <w:color w:val="auto"/>
          <w:sz w:val="22"/>
          <w:szCs w:val="22"/>
        </w:rPr>
        <w:t xml:space="preserve">the walking trail through Nobelius and Emerald Lake Park and the walking trail through Cockatoo Township. </w:t>
      </w:r>
    </w:p>
    <w:p w:rsidR="0040189E" w:rsidRPr="00345D13" w:rsidRDefault="00996365" w:rsidP="00741460">
      <w:pPr>
        <w:pStyle w:val="NormalWeb"/>
        <w:spacing w:line="270" w:lineRule="atLeast"/>
        <w:rPr>
          <w:color w:val="auto"/>
          <w:sz w:val="22"/>
          <w:szCs w:val="22"/>
        </w:rPr>
      </w:pPr>
      <w:r>
        <w:rPr>
          <w:color w:val="auto"/>
          <w:sz w:val="22"/>
          <w:szCs w:val="22"/>
        </w:rPr>
        <w:t>F</w:t>
      </w:r>
      <w:r w:rsidR="0040189E" w:rsidRPr="00345D13">
        <w:rPr>
          <w:rFonts w:cs="Arial"/>
          <w:color w:val="auto"/>
          <w:sz w:val="22"/>
          <w:szCs w:val="22"/>
        </w:rPr>
        <w:t>inal positioning will need to be determined in conjunction</w:t>
      </w:r>
      <w:r w:rsidR="006C03C7">
        <w:rPr>
          <w:rFonts w:cs="Arial"/>
          <w:color w:val="auto"/>
          <w:sz w:val="22"/>
          <w:szCs w:val="22"/>
        </w:rPr>
        <w:t xml:space="preserve"> with</w:t>
      </w:r>
      <w:r w:rsidR="0040189E" w:rsidRPr="00345D13">
        <w:rPr>
          <w:rFonts w:cs="Arial"/>
          <w:color w:val="auto"/>
          <w:sz w:val="22"/>
          <w:szCs w:val="22"/>
        </w:rPr>
        <w:t xml:space="preserve"> </w:t>
      </w:r>
      <w:r>
        <w:rPr>
          <w:rFonts w:cs="Arial"/>
          <w:color w:val="auto"/>
          <w:sz w:val="22"/>
          <w:szCs w:val="22"/>
        </w:rPr>
        <w:t>Council representatives</w:t>
      </w:r>
      <w:r w:rsidR="009F0235">
        <w:rPr>
          <w:rFonts w:cs="Arial"/>
          <w:color w:val="auto"/>
          <w:sz w:val="22"/>
          <w:szCs w:val="22"/>
        </w:rPr>
        <w:t xml:space="preserve"> and landholders</w:t>
      </w:r>
      <w:r>
        <w:rPr>
          <w:rFonts w:cs="Arial"/>
          <w:color w:val="auto"/>
          <w:sz w:val="22"/>
          <w:szCs w:val="22"/>
        </w:rPr>
        <w:t>.</w:t>
      </w:r>
    </w:p>
    <w:p w:rsidR="00956986" w:rsidRPr="00956986" w:rsidRDefault="00956986" w:rsidP="00956986">
      <w:pPr>
        <w:shd w:val="clear" w:color="auto" w:fill="FFFFFF"/>
        <w:textAlignment w:val="top"/>
        <w:rPr>
          <w:color w:val="333333"/>
          <w:lang w:val="en"/>
        </w:rPr>
      </w:pPr>
    </w:p>
    <w:p w:rsidR="00145ECC" w:rsidRPr="0057305B" w:rsidRDefault="006B2DD3" w:rsidP="00345D13">
      <w:pPr>
        <w:pStyle w:val="Heading1"/>
        <w:numPr>
          <w:ilvl w:val="0"/>
          <w:numId w:val="0"/>
        </w:numPr>
        <w:ind w:left="426" w:hanging="426"/>
        <w:rPr>
          <w:rFonts w:ascii="Franklin Gothic Book" w:hAnsi="Franklin Gothic Book"/>
          <w:sz w:val="32"/>
          <w:szCs w:val="32"/>
        </w:rPr>
      </w:pPr>
      <w:bookmarkStart w:id="31" w:name="_Toc512263523"/>
      <w:r w:rsidRPr="0057305B">
        <w:rPr>
          <w:rFonts w:ascii="Franklin Gothic Book" w:hAnsi="Franklin Gothic Book"/>
          <w:sz w:val="32"/>
          <w:szCs w:val="32"/>
        </w:rPr>
        <w:t>6</w:t>
      </w:r>
      <w:r w:rsidRPr="0057305B">
        <w:rPr>
          <w:rFonts w:ascii="Franklin Gothic Book" w:hAnsi="Franklin Gothic Book"/>
          <w:sz w:val="32"/>
          <w:szCs w:val="32"/>
        </w:rPr>
        <w:tab/>
        <w:t>INTERPRETIVE VALUES AND THEMES</w:t>
      </w:r>
      <w:bookmarkEnd w:id="31"/>
      <w:r w:rsidRPr="0057305B">
        <w:rPr>
          <w:rFonts w:ascii="Franklin Gothic Book" w:hAnsi="Franklin Gothic Book"/>
          <w:sz w:val="32"/>
          <w:szCs w:val="32"/>
        </w:rPr>
        <w:t xml:space="preserve"> </w:t>
      </w:r>
    </w:p>
    <w:p w:rsidR="00145ECC" w:rsidRPr="00345D13" w:rsidRDefault="00145ECC">
      <w:pPr>
        <w:ind w:right="-148"/>
      </w:pPr>
      <w:r w:rsidRPr="00345D13">
        <w:t>The strength, success and longevity</w:t>
      </w:r>
      <w:r w:rsidR="00996365">
        <w:t xml:space="preserve"> of this project lies</w:t>
      </w:r>
      <w:r w:rsidRPr="00345D13">
        <w:t xml:space="preserve"> in establishing meaningful connections with local residents and visitors. The aim is that this site specific work will increase the vitality and ri</w:t>
      </w:r>
      <w:r w:rsidR="00741460" w:rsidRPr="00345D13">
        <w:t xml:space="preserve">chness of community experience in the </w:t>
      </w:r>
      <w:r w:rsidRPr="00345D13">
        <w:t xml:space="preserve">area. </w:t>
      </w:r>
    </w:p>
    <w:p w:rsidR="00686D45" w:rsidRPr="00345D13" w:rsidRDefault="00686D45">
      <w:pPr>
        <w:autoSpaceDE w:val="0"/>
        <w:autoSpaceDN w:val="0"/>
        <w:adjustRightInd w:val="0"/>
        <w:ind w:right="-148"/>
      </w:pPr>
      <w:r w:rsidRPr="00345D13">
        <w:t>Artists</w:t>
      </w:r>
      <w:r w:rsidR="00145ECC" w:rsidRPr="00345D13">
        <w:t xml:space="preserve"> are encouraged to devise relevant thematic approaches and to consider how they would meaningfully engage the community </w:t>
      </w:r>
      <w:r w:rsidR="00F76CA0" w:rsidRPr="00345D13">
        <w:t xml:space="preserve">(target audience) </w:t>
      </w:r>
      <w:r w:rsidR="00145ECC" w:rsidRPr="00345D13">
        <w:t>in the concept development phase if shortlisted.</w:t>
      </w:r>
      <w:r w:rsidR="00F76CA0" w:rsidRPr="00345D13">
        <w:t xml:space="preserve"> </w:t>
      </w:r>
    </w:p>
    <w:p w:rsidR="00956986" w:rsidRDefault="00956986">
      <w:pPr>
        <w:autoSpaceDE w:val="0"/>
        <w:autoSpaceDN w:val="0"/>
        <w:adjustRightInd w:val="0"/>
        <w:ind w:right="-148"/>
      </w:pPr>
    </w:p>
    <w:p w:rsidR="00956986" w:rsidRPr="00345D13" w:rsidRDefault="00956986">
      <w:pPr>
        <w:autoSpaceDE w:val="0"/>
        <w:autoSpaceDN w:val="0"/>
        <w:adjustRightInd w:val="0"/>
        <w:ind w:right="-148"/>
      </w:pPr>
    </w:p>
    <w:p w:rsidR="00145ECC" w:rsidRPr="0057305B" w:rsidRDefault="00145ECC" w:rsidP="00345D13">
      <w:pPr>
        <w:pStyle w:val="Heading1"/>
        <w:numPr>
          <w:ilvl w:val="0"/>
          <w:numId w:val="0"/>
        </w:numPr>
        <w:ind w:left="426" w:hanging="426"/>
        <w:rPr>
          <w:rFonts w:ascii="Franklin Gothic Book" w:hAnsi="Franklin Gothic Book"/>
          <w:sz w:val="32"/>
          <w:szCs w:val="32"/>
        </w:rPr>
      </w:pPr>
      <w:bookmarkStart w:id="32" w:name="_Toc141079970"/>
      <w:bookmarkStart w:id="33" w:name="_Toc512263524"/>
      <w:r w:rsidRPr="0057305B">
        <w:rPr>
          <w:rFonts w:ascii="Franklin Gothic Book" w:hAnsi="Franklin Gothic Book"/>
          <w:sz w:val="32"/>
          <w:szCs w:val="32"/>
        </w:rPr>
        <w:t>7</w:t>
      </w:r>
      <w:r w:rsidRPr="0057305B">
        <w:rPr>
          <w:rFonts w:ascii="Franklin Gothic Book" w:hAnsi="Franklin Gothic Book"/>
          <w:sz w:val="32"/>
          <w:szCs w:val="32"/>
        </w:rPr>
        <w:tab/>
        <w:t>MATERIAL SELECTION</w:t>
      </w:r>
      <w:bookmarkEnd w:id="32"/>
      <w:bookmarkEnd w:id="33"/>
    </w:p>
    <w:p w:rsidR="00145ECC" w:rsidRDefault="00686D45">
      <w:pPr>
        <w:autoSpaceDE w:val="0"/>
        <w:autoSpaceDN w:val="0"/>
        <w:adjustRightInd w:val="0"/>
        <w:ind w:right="-148"/>
        <w:rPr>
          <w:rFonts w:cs="Arial"/>
        </w:rPr>
      </w:pPr>
      <w:r w:rsidRPr="00345D13">
        <w:rPr>
          <w:rFonts w:cs="Arial"/>
        </w:rPr>
        <w:t>Although concepts are not required</w:t>
      </w:r>
      <w:r w:rsidR="00CE6107" w:rsidRPr="00345D13">
        <w:rPr>
          <w:rFonts w:cs="Arial"/>
        </w:rPr>
        <w:t xml:space="preserve"> at this stage, </w:t>
      </w:r>
      <w:r w:rsidR="00085EF3" w:rsidRPr="00345D13">
        <w:rPr>
          <w:rFonts w:cs="Arial"/>
        </w:rPr>
        <w:t>a</w:t>
      </w:r>
      <w:r w:rsidRPr="00345D13">
        <w:rPr>
          <w:rFonts w:cs="Arial"/>
        </w:rPr>
        <w:t>rtists</w:t>
      </w:r>
      <w:r w:rsidR="00CE6107" w:rsidRPr="00345D13">
        <w:rPr>
          <w:rFonts w:cs="Arial"/>
        </w:rPr>
        <w:t xml:space="preserve"> are requested to identify their preferred medium/s and materials for the project. </w:t>
      </w:r>
      <w:r w:rsidR="00145ECC" w:rsidRPr="00345D13">
        <w:rPr>
          <w:rFonts w:cs="Arial"/>
        </w:rPr>
        <w:t xml:space="preserve">The materials selected must be durable given that ephemeral projects are outside the scope of this project and final work will become part of Council’s </w:t>
      </w:r>
      <w:r w:rsidR="008C3DE3" w:rsidRPr="00345D13">
        <w:rPr>
          <w:rFonts w:cs="Arial"/>
        </w:rPr>
        <w:t xml:space="preserve">public </w:t>
      </w:r>
      <w:r w:rsidR="00145ECC" w:rsidRPr="00345D13">
        <w:rPr>
          <w:rFonts w:cs="Arial"/>
        </w:rPr>
        <w:t xml:space="preserve">art collection. </w:t>
      </w:r>
    </w:p>
    <w:p w:rsidR="00956986" w:rsidRDefault="00956986">
      <w:pPr>
        <w:autoSpaceDE w:val="0"/>
        <w:autoSpaceDN w:val="0"/>
        <w:adjustRightInd w:val="0"/>
        <w:ind w:right="-148"/>
        <w:rPr>
          <w:rFonts w:cs="Arial"/>
        </w:rPr>
      </w:pPr>
    </w:p>
    <w:p w:rsidR="00956986" w:rsidRPr="00345D13" w:rsidRDefault="00956986">
      <w:pPr>
        <w:autoSpaceDE w:val="0"/>
        <w:autoSpaceDN w:val="0"/>
        <w:adjustRightInd w:val="0"/>
        <w:ind w:right="-148"/>
        <w:rPr>
          <w:rFonts w:cs="Arial"/>
        </w:rPr>
      </w:pPr>
    </w:p>
    <w:p w:rsidR="00A91E60" w:rsidRDefault="00A16490" w:rsidP="00345D13">
      <w:pPr>
        <w:pStyle w:val="Heading1"/>
        <w:numPr>
          <w:ilvl w:val="0"/>
          <w:numId w:val="0"/>
        </w:numPr>
        <w:ind w:left="426" w:right="-148" w:hanging="426"/>
        <w:rPr>
          <w:rFonts w:ascii="Franklin Gothic Book" w:hAnsi="Franklin Gothic Book"/>
          <w:sz w:val="32"/>
          <w:szCs w:val="32"/>
        </w:rPr>
      </w:pPr>
      <w:bookmarkStart w:id="34" w:name="_9_EOI_SELECTION"/>
      <w:bookmarkStart w:id="35" w:name="_Toc512263525"/>
      <w:bookmarkStart w:id="36" w:name="_Toc141079974"/>
      <w:bookmarkEnd w:id="34"/>
      <w:r w:rsidRPr="0057305B">
        <w:rPr>
          <w:rFonts w:ascii="Franklin Gothic Book" w:hAnsi="Franklin Gothic Book"/>
          <w:sz w:val="32"/>
          <w:szCs w:val="32"/>
        </w:rPr>
        <w:t>8</w:t>
      </w:r>
      <w:r w:rsidR="00145ECC" w:rsidRPr="0057305B">
        <w:rPr>
          <w:rFonts w:ascii="Franklin Gothic Book" w:hAnsi="Franklin Gothic Book"/>
          <w:sz w:val="32"/>
          <w:szCs w:val="32"/>
        </w:rPr>
        <w:tab/>
      </w:r>
      <w:r w:rsidR="00A91E60">
        <w:rPr>
          <w:rFonts w:ascii="Franklin Gothic Book" w:hAnsi="Franklin Gothic Book"/>
          <w:sz w:val="32"/>
          <w:szCs w:val="32"/>
        </w:rPr>
        <w:t>RESIDENCY/ COMMUNITY ENGAGEMENT</w:t>
      </w:r>
      <w:bookmarkEnd w:id="35"/>
    </w:p>
    <w:p w:rsidR="00A91E60" w:rsidRDefault="0015490B" w:rsidP="0015490B">
      <w:pPr>
        <w:rPr>
          <w:lang w:eastAsia="en-US"/>
        </w:rPr>
      </w:pPr>
      <w:r w:rsidRPr="00345D13">
        <w:t>It is</w:t>
      </w:r>
      <w:r>
        <w:t xml:space="preserve"> a requirement that the artist spend considerable time at</w:t>
      </w:r>
      <w:r w:rsidRPr="00345D13">
        <w:t xml:space="preserve"> the site during the concept development phase</w:t>
      </w:r>
      <w:r>
        <w:t>. Three venues have been identified as potential spaces the artist can utilize during the residency phase: the Ash Wednesday Bushfire Memorial Education Ce</w:t>
      </w:r>
      <w:r w:rsidR="007B274E">
        <w:t>ntre in Cockatoo, the</w:t>
      </w:r>
      <w:r>
        <w:t xml:space="preserve"> Emerald Lake Park </w:t>
      </w:r>
      <w:r w:rsidR="007B274E">
        <w:t xml:space="preserve">Environment Centre </w:t>
      </w:r>
      <w:r>
        <w:t>and the Nobelius Heritage Museam in Nobelius Park</w:t>
      </w:r>
      <w:r w:rsidRPr="00345D13">
        <w:t>.</w:t>
      </w:r>
      <w:r w:rsidR="000937EF">
        <w:t xml:space="preserve"> </w:t>
      </w:r>
      <w:r w:rsidR="00301428">
        <w:rPr>
          <w:lang w:eastAsia="en-US"/>
        </w:rPr>
        <w:t xml:space="preserve">Artists are required to submit a community engagement/ residency plan for the concept development stage of the project. The residency model is intended both to provide the artist with an opportunity to engage with the site and community in situ and also to provide the community with an opportunity to engage with the arts and creative processes. </w:t>
      </w:r>
      <w:r w:rsidR="003E075A">
        <w:rPr>
          <w:lang w:eastAsia="en-US"/>
        </w:rPr>
        <w:t>We  acknowledge the diversity of artistic practices,</w:t>
      </w:r>
      <w:r w:rsidR="00301428">
        <w:rPr>
          <w:lang w:eastAsia="en-US"/>
        </w:rPr>
        <w:t xml:space="preserve"> </w:t>
      </w:r>
      <w:r w:rsidR="003E075A">
        <w:rPr>
          <w:lang w:eastAsia="en-US"/>
        </w:rPr>
        <w:t>and invite the</w:t>
      </w:r>
      <w:r w:rsidR="00301428">
        <w:rPr>
          <w:lang w:eastAsia="en-US"/>
        </w:rPr>
        <w:t xml:space="preserve"> artist </w:t>
      </w:r>
      <w:r w:rsidR="003E075A">
        <w:rPr>
          <w:lang w:eastAsia="en-US"/>
        </w:rPr>
        <w:t>to propose</w:t>
      </w:r>
      <w:r w:rsidR="00301428">
        <w:rPr>
          <w:lang w:eastAsia="en-US"/>
        </w:rPr>
        <w:t xml:space="preserve"> a model that best suits their </w:t>
      </w:r>
      <w:r w:rsidR="003E075A">
        <w:rPr>
          <w:lang w:eastAsia="en-US"/>
        </w:rPr>
        <w:t>individual practice, this may include test sites for ideas, workshops, site interventions, meet the artist talks as examples. Whilst the residency is intended primarily to take place during the concept development phase</w:t>
      </w:r>
      <w:r>
        <w:rPr>
          <w:lang w:eastAsia="en-US"/>
        </w:rPr>
        <w:t>,</w:t>
      </w:r>
      <w:r w:rsidR="003E075A">
        <w:rPr>
          <w:lang w:eastAsia="en-US"/>
        </w:rPr>
        <w:t xml:space="preserve"> the artist may also propose further </w:t>
      </w:r>
      <w:r>
        <w:rPr>
          <w:lang w:eastAsia="en-US"/>
        </w:rPr>
        <w:t xml:space="preserve">community engagement through the duration of the project </w:t>
      </w:r>
      <w:r w:rsidR="003E075A">
        <w:rPr>
          <w:lang w:eastAsia="en-US"/>
        </w:rPr>
        <w:t>if desired</w:t>
      </w:r>
      <w:r w:rsidR="000937EF">
        <w:rPr>
          <w:lang w:eastAsia="en-US"/>
        </w:rPr>
        <w:t>.</w:t>
      </w:r>
    </w:p>
    <w:p w:rsidR="007B274E" w:rsidRPr="00A91E60" w:rsidRDefault="007B274E" w:rsidP="0015490B">
      <w:pPr>
        <w:rPr>
          <w:lang w:eastAsia="en-US"/>
        </w:rPr>
      </w:pPr>
      <w:r>
        <w:rPr>
          <w:lang w:eastAsia="en-US"/>
        </w:rPr>
        <w:t>NB: this is a non- accommodated residency</w:t>
      </w:r>
    </w:p>
    <w:p w:rsidR="00A91E60" w:rsidRDefault="00A91E60" w:rsidP="00345D13">
      <w:pPr>
        <w:pStyle w:val="Heading1"/>
        <w:numPr>
          <w:ilvl w:val="0"/>
          <w:numId w:val="0"/>
        </w:numPr>
        <w:ind w:left="426" w:right="-148" w:hanging="426"/>
        <w:rPr>
          <w:rFonts w:ascii="Franklin Gothic Book" w:hAnsi="Franklin Gothic Book"/>
          <w:sz w:val="32"/>
          <w:szCs w:val="32"/>
        </w:rPr>
      </w:pPr>
    </w:p>
    <w:p w:rsidR="00145ECC" w:rsidRPr="0057305B" w:rsidRDefault="00A91E60" w:rsidP="00345D13">
      <w:pPr>
        <w:pStyle w:val="Heading1"/>
        <w:numPr>
          <w:ilvl w:val="0"/>
          <w:numId w:val="0"/>
        </w:numPr>
        <w:ind w:left="426" w:right="-148" w:hanging="426"/>
        <w:rPr>
          <w:rFonts w:ascii="Franklin Gothic Book" w:hAnsi="Franklin Gothic Book"/>
          <w:sz w:val="32"/>
          <w:szCs w:val="32"/>
        </w:rPr>
      </w:pPr>
      <w:bookmarkStart w:id="37" w:name="_Toc512263526"/>
      <w:r>
        <w:rPr>
          <w:rFonts w:ascii="Franklin Gothic Book" w:hAnsi="Franklin Gothic Book"/>
          <w:sz w:val="32"/>
          <w:szCs w:val="32"/>
        </w:rPr>
        <w:t xml:space="preserve">9 </w:t>
      </w:r>
      <w:r w:rsidR="003E075A">
        <w:rPr>
          <w:rFonts w:ascii="Franklin Gothic Book" w:hAnsi="Franklin Gothic Book"/>
          <w:sz w:val="32"/>
          <w:szCs w:val="32"/>
        </w:rPr>
        <w:tab/>
      </w:r>
      <w:r w:rsidR="00085EF3" w:rsidRPr="0057305B">
        <w:rPr>
          <w:rFonts w:ascii="Franklin Gothic Book" w:hAnsi="Franklin Gothic Book"/>
          <w:sz w:val="32"/>
          <w:szCs w:val="32"/>
        </w:rPr>
        <w:t xml:space="preserve">EOI </w:t>
      </w:r>
      <w:r w:rsidR="00145ECC" w:rsidRPr="0057305B">
        <w:rPr>
          <w:rFonts w:ascii="Franklin Gothic Book" w:hAnsi="Franklin Gothic Book"/>
          <w:sz w:val="32"/>
          <w:szCs w:val="32"/>
        </w:rPr>
        <w:t>SELECTION CRITERIA</w:t>
      </w:r>
      <w:bookmarkEnd w:id="36"/>
      <w:bookmarkEnd w:id="37"/>
    </w:p>
    <w:p w:rsidR="00145ECC" w:rsidRPr="00345D13" w:rsidRDefault="00686D45">
      <w:pPr>
        <w:ind w:right="-148"/>
      </w:pPr>
      <w:r w:rsidRPr="00345D13">
        <w:t>Artists</w:t>
      </w:r>
      <w:r w:rsidR="00145ECC" w:rsidRPr="00345D13">
        <w:t>’ proposals will be measured against the following criteria:</w:t>
      </w:r>
    </w:p>
    <w:p w:rsidR="00145ECC" w:rsidRPr="00345D13" w:rsidRDefault="00935D4C">
      <w:pPr>
        <w:pStyle w:val="Bullet1list"/>
      </w:pPr>
      <w:r>
        <w:t xml:space="preserve">Proposed </w:t>
      </w:r>
      <w:r w:rsidR="00145ECC" w:rsidRPr="00345D13">
        <w:t>community engagement</w:t>
      </w:r>
      <w:r>
        <w:t>/residency plan</w:t>
      </w:r>
    </w:p>
    <w:p w:rsidR="00085EF3" w:rsidRPr="00345D13" w:rsidRDefault="00085EF3">
      <w:pPr>
        <w:pStyle w:val="Bullet1list"/>
      </w:pPr>
      <w:r w:rsidRPr="00345D13">
        <w:t>approp</w:t>
      </w:r>
      <w:r w:rsidR="00A16490" w:rsidRPr="00345D13">
        <w:t>riateness of the thematic approach</w:t>
      </w:r>
    </w:p>
    <w:p w:rsidR="00B001E4" w:rsidRDefault="00B001E4" w:rsidP="00B001E4">
      <w:pPr>
        <w:pStyle w:val="Bullet1list"/>
      </w:pPr>
      <w:r>
        <w:t>ability to deliver the project</w:t>
      </w:r>
    </w:p>
    <w:p w:rsidR="00935D4C" w:rsidRDefault="00935D4C" w:rsidP="00B001E4">
      <w:pPr>
        <w:pStyle w:val="Bullet1list"/>
      </w:pPr>
      <w:r>
        <w:t>Artistic merit</w:t>
      </w:r>
    </w:p>
    <w:p w:rsidR="00956986" w:rsidRPr="00345D13" w:rsidRDefault="00956986" w:rsidP="00956986">
      <w:pPr>
        <w:pStyle w:val="Bullet1list"/>
        <w:numPr>
          <w:ilvl w:val="0"/>
          <w:numId w:val="0"/>
        </w:numPr>
        <w:ind w:left="360" w:hanging="360"/>
      </w:pPr>
    </w:p>
    <w:p w:rsidR="00145ECC" w:rsidRPr="00345D13" w:rsidRDefault="000D593F">
      <w:pPr>
        <w:autoSpaceDE w:val="0"/>
        <w:autoSpaceDN w:val="0"/>
        <w:adjustRightInd w:val="0"/>
        <w:ind w:right="-148"/>
        <w:rPr>
          <w:rFonts w:cs="Arial"/>
        </w:rPr>
      </w:pPr>
      <w:r w:rsidRPr="00345D13">
        <w:rPr>
          <w:rFonts w:cs="Arial"/>
        </w:rPr>
        <w:t>‘</w:t>
      </w:r>
      <w:r w:rsidR="00145ECC" w:rsidRPr="00345D13">
        <w:rPr>
          <w:rFonts w:cs="Arial"/>
        </w:rPr>
        <w:t>Community engagement</w:t>
      </w:r>
      <w:r w:rsidRPr="00345D13">
        <w:rPr>
          <w:rFonts w:cs="Arial"/>
        </w:rPr>
        <w:t>’</w:t>
      </w:r>
      <w:r w:rsidR="00145ECC" w:rsidRPr="00345D13">
        <w:rPr>
          <w:rFonts w:cs="Arial"/>
        </w:rPr>
        <w:t xml:space="preserve"> will encompass:</w:t>
      </w:r>
    </w:p>
    <w:p w:rsidR="00145ECC" w:rsidRPr="00345D13" w:rsidRDefault="00741460">
      <w:pPr>
        <w:pStyle w:val="Bullet1list"/>
      </w:pPr>
      <w:r w:rsidRPr="00345D13">
        <w:t xml:space="preserve">experience in </w:t>
      </w:r>
      <w:r w:rsidR="00145ECC" w:rsidRPr="00345D13">
        <w:t>community</w:t>
      </w:r>
      <w:r w:rsidR="00A16490" w:rsidRPr="00345D13">
        <w:t xml:space="preserve"> engagement</w:t>
      </w:r>
      <w:r w:rsidR="00935D4C">
        <w:t xml:space="preserve"> and or artist residency</w:t>
      </w:r>
    </w:p>
    <w:p w:rsidR="00145ECC" w:rsidRDefault="00145ECC">
      <w:pPr>
        <w:pStyle w:val="Bullet1list"/>
      </w:pPr>
      <w:r w:rsidRPr="00345D13">
        <w:t xml:space="preserve">a clear process of community engagement and how it will </w:t>
      </w:r>
      <w:r w:rsidR="00686D45" w:rsidRPr="00345D13">
        <w:t>influence</w:t>
      </w:r>
      <w:r w:rsidRPr="00345D13">
        <w:t xml:space="preserve"> the final concept</w:t>
      </w:r>
      <w:r w:rsidR="00A36BCE" w:rsidRPr="00345D13">
        <w:t>.</w:t>
      </w:r>
    </w:p>
    <w:p w:rsidR="00956986" w:rsidRPr="00345D13" w:rsidRDefault="00956986" w:rsidP="00956986">
      <w:pPr>
        <w:pStyle w:val="Bullet1list"/>
        <w:numPr>
          <w:ilvl w:val="0"/>
          <w:numId w:val="0"/>
        </w:numPr>
        <w:ind w:left="360" w:hanging="360"/>
      </w:pPr>
    </w:p>
    <w:p w:rsidR="00145ECC" w:rsidRPr="00345D13" w:rsidRDefault="00145ECC">
      <w:pPr>
        <w:autoSpaceDE w:val="0"/>
        <w:autoSpaceDN w:val="0"/>
        <w:adjustRightInd w:val="0"/>
        <w:ind w:right="-148"/>
        <w:rPr>
          <w:rFonts w:cs="Arial"/>
        </w:rPr>
      </w:pPr>
      <w:r w:rsidRPr="00345D13">
        <w:rPr>
          <w:rFonts w:cs="Arial"/>
        </w:rPr>
        <w:t xml:space="preserve">The </w:t>
      </w:r>
      <w:r w:rsidR="000D593F" w:rsidRPr="00345D13">
        <w:rPr>
          <w:rFonts w:cs="Arial"/>
        </w:rPr>
        <w:t>‘</w:t>
      </w:r>
      <w:r w:rsidRPr="00345D13">
        <w:rPr>
          <w:rFonts w:cs="Arial"/>
        </w:rPr>
        <w:t>ability to deliver the project</w:t>
      </w:r>
      <w:r w:rsidR="000D593F" w:rsidRPr="00345D13">
        <w:rPr>
          <w:rFonts w:cs="Arial"/>
        </w:rPr>
        <w:t>’</w:t>
      </w:r>
      <w:r w:rsidRPr="00345D13">
        <w:rPr>
          <w:rFonts w:cs="Arial"/>
        </w:rPr>
        <w:t xml:space="preserve"> will encompass:</w:t>
      </w:r>
    </w:p>
    <w:p w:rsidR="00145ECC" w:rsidRPr="00345D13" w:rsidRDefault="00145ECC">
      <w:pPr>
        <w:pStyle w:val="dotpoint"/>
        <w:ind w:right="-148"/>
      </w:pPr>
      <w:r w:rsidRPr="00345D13">
        <w:t>proven experience</w:t>
      </w:r>
      <w:r w:rsidR="00B001E4">
        <w:t xml:space="preserve"> and evidence of past projects</w:t>
      </w:r>
    </w:p>
    <w:p w:rsidR="00145ECC" w:rsidRPr="00345D13" w:rsidRDefault="00145ECC">
      <w:pPr>
        <w:pStyle w:val="dotpoint"/>
        <w:ind w:right="-148"/>
      </w:pPr>
      <w:r w:rsidRPr="00345D13">
        <w:t>a clear and feasible project plan and demonstrated success in meeting agreed project timelines</w:t>
      </w:r>
    </w:p>
    <w:p w:rsidR="00145ECC" w:rsidRPr="00345D13" w:rsidRDefault="00145ECC">
      <w:pPr>
        <w:pStyle w:val="dotpoint"/>
        <w:ind w:right="-148"/>
      </w:pPr>
      <w:r w:rsidRPr="00345D13">
        <w:t>a clear and feasible project budget and proven success in working within agreed budgets</w:t>
      </w:r>
    </w:p>
    <w:p w:rsidR="00145ECC" w:rsidRDefault="00145ECC">
      <w:pPr>
        <w:pStyle w:val="dotpoint"/>
        <w:ind w:right="-148"/>
      </w:pPr>
      <w:r w:rsidRPr="00345D13">
        <w:t>material select</w:t>
      </w:r>
      <w:r w:rsidR="00A36BCE" w:rsidRPr="00345D13">
        <w:t>ion.</w:t>
      </w:r>
    </w:p>
    <w:p w:rsidR="00956986" w:rsidRPr="00345D13" w:rsidRDefault="00956986" w:rsidP="00956986">
      <w:pPr>
        <w:pStyle w:val="dotpoint"/>
        <w:numPr>
          <w:ilvl w:val="0"/>
          <w:numId w:val="0"/>
        </w:numPr>
        <w:ind w:right="-148"/>
      </w:pPr>
    </w:p>
    <w:p w:rsidR="00145ECC" w:rsidRPr="0057305B" w:rsidRDefault="00A91E60" w:rsidP="00345D13">
      <w:pPr>
        <w:pStyle w:val="Heading1"/>
        <w:numPr>
          <w:ilvl w:val="0"/>
          <w:numId w:val="0"/>
        </w:numPr>
        <w:ind w:left="426" w:right="-148" w:hanging="426"/>
        <w:rPr>
          <w:rFonts w:ascii="Franklin Gothic Book" w:hAnsi="Franklin Gothic Book"/>
          <w:sz w:val="32"/>
          <w:szCs w:val="32"/>
        </w:rPr>
      </w:pPr>
      <w:bookmarkStart w:id="38" w:name="_10_REQUIREMENTS_OF"/>
      <w:bookmarkStart w:id="39" w:name="_Toc141079976"/>
      <w:bookmarkStart w:id="40" w:name="_Toc512263527"/>
      <w:bookmarkEnd w:id="38"/>
      <w:r>
        <w:rPr>
          <w:rFonts w:ascii="Franklin Gothic Book" w:hAnsi="Franklin Gothic Book"/>
          <w:sz w:val="32"/>
          <w:szCs w:val="32"/>
        </w:rPr>
        <w:t>10</w:t>
      </w:r>
      <w:r w:rsidR="00145ECC" w:rsidRPr="0057305B">
        <w:rPr>
          <w:rFonts w:ascii="Franklin Gothic Book" w:hAnsi="Franklin Gothic Book"/>
          <w:sz w:val="32"/>
          <w:szCs w:val="32"/>
        </w:rPr>
        <w:tab/>
      </w:r>
      <w:r w:rsidR="0070225C">
        <w:rPr>
          <w:rFonts w:ascii="Franklin Gothic Book" w:hAnsi="Franklin Gothic Book"/>
          <w:sz w:val="32"/>
          <w:szCs w:val="32"/>
        </w:rPr>
        <w:tab/>
      </w:r>
      <w:r w:rsidR="00145ECC" w:rsidRPr="0057305B">
        <w:rPr>
          <w:rFonts w:ascii="Franklin Gothic Book" w:hAnsi="Franklin Gothic Book"/>
          <w:sz w:val="32"/>
          <w:szCs w:val="32"/>
        </w:rPr>
        <w:t xml:space="preserve">REQUIREMENTS OF THE </w:t>
      </w:r>
      <w:r w:rsidR="00686D45" w:rsidRPr="0057305B">
        <w:rPr>
          <w:rFonts w:ascii="Franklin Gothic Book" w:hAnsi="Franklin Gothic Book"/>
          <w:sz w:val="32"/>
          <w:szCs w:val="32"/>
        </w:rPr>
        <w:t>ARTIST</w:t>
      </w:r>
      <w:r w:rsidR="00145ECC" w:rsidRPr="0057305B">
        <w:rPr>
          <w:rFonts w:ascii="Franklin Gothic Book" w:hAnsi="Franklin Gothic Book"/>
          <w:sz w:val="32"/>
          <w:szCs w:val="32"/>
        </w:rPr>
        <w:t xml:space="preserve">’S </w:t>
      </w:r>
      <w:bookmarkEnd w:id="39"/>
      <w:r w:rsidR="00145ECC" w:rsidRPr="0057305B">
        <w:rPr>
          <w:rFonts w:ascii="Franklin Gothic Book" w:hAnsi="Franklin Gothic Book"/>
          <w:sz w:val="32"/>
          <w:szCs w:val="32"/>
        </w:rPr>
        <w:t>EOI PROPOSAL</w:t>
      </w:r>
      <w:bookmarkEnd w:id="40"/>
    </w:p>
    <w:p w:rsidR="00145ECC" w:rsidRPr="00345D13" w:rsidRDefault="00145ECC">
      <w:pPr>
        <w:autoSpaceDE w:val="0"/>
        <w:autoSpaceDN w:val="0"/>
        <w:adjustRightInd w:val="0"/>
        <w:ind w:right="-148"/>
        <w:rPr>
          <w:rFonts w:cs="Arial"/>
        </w:rPr>
      </w:pPr>
      <w:r w:rsidRPr="00345D13">
        <w:rPr>
          <w:rFonts w:cs="Arial"/>
        </w:rPr>
        <w:t>You must provide the following in your proposal:</w:t>
      </w:r>
    </w:p>
    <w:p w:rsidR="000937EF" w:rsidRDefault="00145ECC">
      <w:pPr>
        <w:pStyle w:val="Bullet1list"/>
      </w:pPr>
      <w:r w:rsidRPr="00345D13">
        <w:t>well articulated description of the proposed community engagement</w:t>
      </w:r>
      <w:r w:rsidR="000937EF">
        <w:t xml:space="preserve"> process</w:t>
      </w:r>
    </w:p>
    <w:p w:rsidR="00145ECC" w:rsidRPr="00345D13" w:rsidRDefault="000937EF">
      <w:pPr>
        <w:pStyle w:val="Bullet1list"/>
      </w:pPr>
      <w:r>
        <w:t>well articulated residency model</w:t>
      </w:r>
      <w:r w:rsidR="00145ECC" w:rsidRPr="00345D13">
        <w:t>;</w:t>
      </w:r>
    </w:p>
    <w:p w:rsidR="00145ECC" w:rsidRPr="00345D13" w:rsidRDefault="00145ECC">
      <w:pPr>
        <w:pStyle w:val="Bullet1list"/>
      </w:pPr>
      <w:r w:rsidRPr="00345D13">
        <w:t>well articulated thematic approach</w:t>
      </w:r>
    </w:p>
    <w:p w:rsidR="00145ECC" w:rsidRPr="00345D13" w:rsidRDefault="00145ECC">
      <w:pPr>
        <w:pStyle w:val="Bullet1list"/>
      </w:pPr>
      <w:r w:rsidRPr="00345D13">
        <w:t>evidence that the site has been researched</w:t>
      </w:r>
    </w:p>
    <w:p w:rsidR="00145ECC" w:rsidRPr="00345D13" w:rsidRDefault="00145ECC">
      <w:pPr>
        <w:pStyle w:val="Bullet1list"/>
      </w:pPr>
      <w:r w:rsidRPr="00345D13">
        <w:t>indication of the p</w:t>
      </w:r>
      <w:r w:rsidR="00686D45" w:rsidRPr="00345D13">
        <w:t>referred materials</w:t>
      </w:r>
    </w:p>
    <w:p w:rsidR="00145ECC" w:rsidRPr="00345D13" w:rsidRDefault="00145ECC">
      <w:pPr>
        <w:pStyle w:val="Bullet1list"/>
      </w:pPr>
      <w:r w:rsidRPr="00345D13">
        <w:t>outline of the method of approach from research to resolution</w:t>
      </w:r>
    </w:p>
    <w:p w:rsidR="00145ECC" w:rsidRDefault="00145ECC">
      <w:pPr>
        <w:pStyle w:val="Bullet1list"/>
      </w:pPr>
      <w:r w:rsidRPr="00345D13">
        <w:t>estimated time schedule for making and installing the work with key dates to facilitate progress payments</w:t>
      </w:r>
      <w:r w:rsidR="000D593F" w:rsidRPr="00345D13">
        <w:t>.</w:t>
      </w:r>
    </w:p>
    <w:p w:rsidR="00145ECC" w:rsidRPr="00B001E4" w:rsidRDefault="00B001E4" w:rsidP="00B001E4">
      <w:pPr>
        <w:pStyle w:val="Bullet1list"/>
      </w:pPr>
      <w:r>
        <w:t>images of past work</w:t>
      </w:r>
    </w:p>
    <w:p w:rsidR="002927E9" w:rsidRPr="002927E9" w:rsidRDefault="00686D45" w:rsidP="00586F3E">
      <w:pPr>
        <w:pStyle w:val="Bullet1list"/>
      </w:pPr>
      <w:r w:rsidRPr="00345D13">
        <w:t xml:space="preserve">an estimated </w:t>
      </w:r>
      <w:r w:rsidR="00145ECC" w:rsidRPr="00345D13">
        <w:t>budget</w:t>
      </w:r>
      <w:r w:rsidR="00B001E4">
        <w:t xml:space="preserve"> or example of a budget from a previous work</w:t>
      </w:r>
      <w:r w:rsidR="00145ECC" w:rsidRPr="00345D13">
        <w:t xml:space="preserve"> </w:t>
      </w:r>
    </w:p>
    <w:p w:rsidR="00145ECC" w:rsidRPr="00345D13" w:rsidRDefault="00145ECC">
      <w:pPr>
        <w:autoSpaceDE w:val="0"/>
        <w:autoSpaceDN w:val="0"/>
        <w:adjustRightInd w:val="0"/>
        <w:ind w:right="-148"/>
        <w:rPr>
          <w:b/>
          <w:caps/>
          <w:sz w:val="24"/>
          <w:szCs w:val="24"/>
        </w:rPr>
      </w:pPr>
    </w:p>
    <w:p w:rsidR="00145ECC" w:rsidRPr="0057305B" w:rsidRDefault="00A91E60" w:rsidP="00956986">
      <w:pPr>
        <w:pStyle w:val="Heading1"/>
        <w:numPr>
          <w:ilvl w:val="0"/>
          <w:numId w:val="0"/>
        </w:numPr>
        <w:ind w:left="567" w:hanging="567"/>
        <w:rPr>
          <w:rFonts w:ascii="Franklin Gothic Book" w:hAnsi="Franklin Gothic Book"/>
          <w:sz w:val="32"/>
          <w:szCs w:val="32"/>
        </w:rPr>
      </w:pPr>
      <w:bookmarkStart w:id="41" w:name="_Toc512263528"/>
      <w:r>
        <w:rPr>
          <w:rFonts w:ascii="Franklin Gothic Book" w:hAnsi="Franklin Gothic Book"/>
          <w:sz w:val="32"/>
          <w:szCs w:val="32"/>
        </w:rPr>
        <w:t>11</w:t>
      </w:r>
      <w:r w:rsidR="00145ECC" w:rsidRPr="0057305B">
        <w:rPr>
          <w:rFonts w:ascii="Franklin Gothic Book" w:hAnsi="Franklin Gothic Book"/>
          <w:sz w:val="32"/>
          <w:szCs w:val="32"/>
        </w:rPr>
        <w:tab/>
      </w:r>
      <w:r w:rsidR="002927E9" w:rsidRPr="0057305B">
        <w:rPr>
          <w:rFonts w:ascii="Franklin Gothic Book" w:hAnsi="Franklin Gothic Book"/>
          <w:sz w:val="32"/>
          <w:szCs w:val="32"/>
        </w:rPr>
        <w:t>SUPPORTING DOCUMENTS</w:t>
      </w:r>
      <w:bookmarkEnd w:id="41"/>
    </w:p>
    <w:p w:rsidR="002927E9" w:rsidRPr="00586F3E" w:rsidRDefault="00586F3E" w:rsidP="00586F3E">
      <w:pPr>
        <w:pStyle w:val="Bullet1list"/>
      </w:pPr>
      <w:r w:rsidRPr="00586F3E">
        <w:t>Walking trail maps</w:t>
      </w:r>
    </w:p>
    <w:p w:rsidR="00DD7875" w:rsidRDefault="00DD7875" w:rsidP="002927E9">
      <w:pPr>
        <w:pStyle w:val="Bullet1list"/>
        <w:numPr>
          <w:ilvl w:val="0"/>
          <w:numId w:val="0"/>
        </w:numPr>
        <w:ind w:left="360" w:hanging="360"/>
      </w:pPr>
    </w:p>
    <w:p w:rsidR="00DD7875" w:rsidRPr="0057305B" w:rsidRDefault="00A91E60" w:rsidP="00DD7875">
      <w:pPr>
        <w:pStyle w:val="Heading1"/>
        <w:numPr>
          <w:ilvl w:val="0"/>
          <w:numId w:val="0"/>
        </w:numPr>
        <w:ind w:left="567" w:hanging="567"/>
        <w:rPr>
          <w:rFonts w:ascii="Franklin Gothic Book" w:hAnsi="Franklin Gothic Book"/>
          <w:sz w:val="32"/>
          <w:szCs w:val="32"/>
        </w:rPr>
      </w:pPr>
      <w:bookmarkStart w:id="42" w:name="_Toc141079985"/>
      <w:bookmarkStart w:id="43" w:name="_Toc512263529"/>
      <w:r>
        <w:rPr>
          <w:rFonts w:ascii="Franklin Gothic Book" w:hAnsi="Franklin Gothic Book"/>
          <w:sz w:val="32"/>
          <w:szCs w:val="32"/>
        </w:rPr>
        <w:t>12</w:t>
      </w:r>
      <w:r w:rsidR="00DD7875" w:rsidRPr="0057305B">
        <w:rPr>
          <w:rFonts w:ascii="Franklin Gothic Book" w:hAnsi="Franklin Gothic Book"/>
          <w:sz w:val="32"/>
          <w:szCs w:val="32"/>
        </w:rPr>
        <w:tab/>
        <w:t>FURTHER INFORMATION</w:t>
      </w:r>
      <w:bookmarkEnd w:id="42"/>
      <w:bookmarkEnd w:id="43"/>
      <w:r w:rsidR="00DD7875" w:rsidRPr="0057305B">
        <w:rPr>
          <w:rFonts w:ascii="Franklin Gothic Book" w:hAnsi="Franklin Gothic Book"/>
          <w:sz w:val="32"/>
          <w:szCs w:val="32"/>
        </w:rPr>
        <w:t xml:space="preserve"> </w:t>
      </w:r>
    </w:p>
    <w:p w:rsidR="007B274E" w:rsidRDefault="007B274E" w:rsidP="00DD7875">
      <w:pPr>
        <w:autoSpaceDE w:val="0"/>
        <w:autoSpaceDN w:val="0"/>
        <w:adjustRightInd w:val="0"/>
        <w:ind w:right="-148"/>
        <w:rPr>
          <w:rFonts w:cs="Arial"/>
        </w:rPr>
      </w:pPr>
    </w:p>
    <w:p w:rsidR="00DD7875" w:rsidRPr="00345D13" w:rsidRDefault="00DD7875" w:rsidP="00DD7875">
      <w:pPr>
        <w:autoSpaceDE w:val="0"/>
        <w:autoSpaceDN w:val="0"/>
        <w:adjustRightInd w:val="0"/>
        <w:ind w:right="-148"/>
        <w:rPr>
          <w:rFonts w:cs="Arial"/>
        </w:rPr>
      </w:pPr>
      <w:r w:rsidRPr="00345D13">
        <w:rPr>
          <w:rFonts w:cs="Arial"/>
        </w:rPr>
        <w:t xml:space="preserve">For any further information </w:t>
      </w:r>
      <w:r w:rsidR="007B274E">
        <w:rPr>
          <w:rFonts w:cs="Arial"/>
        </w:rPr>
        <w:t xml:space="preserve">or to arrange a site visit prior to submitting </w:t>
      </w:r>
      <w:bookmarkStart w:id="44" w:name="_GoBack"/>
      <w:bookmarkEnd w:id="44"/>
      <w:r w:rsidRPr="00345D13">
        <w:rPr>
          <w:rFonts w:cs="Arial"/>
        </w:rPr>
        <w:t>please contact the Project Manager:</w:t>
      </w:r>
    </w:p>
    <w:p w:rsidR="00DD7875" w:rsidRPr="00345D13" w:rsidRDefault="00DD7875" w:rsidP="00DD7875">
      <w:pPr>
        <w:autoSpaceDE w:val="0"/>
        <w:autoSpaceDN w:val="0"/>
        <w:adjustRightInd w:val="0"/>
        <w:ind w:right="-148"/>
        <w:rPr>
          <w:rFonts w:cs="Arial"/>
        </w:rPr>
      </w:pPr>
    </w:p>
    <w:p w:rsidR="00DD7875" w:rsidRPr="00345D13" w:rsidRDefault="00DD7875" w:rsidP="00DD7875">
      <w:pPr>
        <w:autoSpaceDE w:val="0"/>
        <w:autoSpaceDN w:val="0"/>
        <w:adjustRightInd w:val="0"/>
        <w:ind w:right="-148"/>
        <w:rPr>
          <w:rFonts w:cs="Arial"/>
        </w:rPr>
      </w:pPr>
      <w:r w:rsidRPr="00345D13">
        <w:rPr>
          <w:rFonts w:cs="Arial"/>
        </w:rPr>
        <w:t>Jadah Pleiter, Cultural Development Officer</w:t>
      </w:r>
    </w:p>
    <w:p w:rsidR="00DD7875" w:rsidRPr="00345D13" w:rsidRDefault="00DD7875" w:rsidP="00DD7875">
      <w:pPr>
        <w:autoSpaceDE w:val="0"/>
        <w:autoSpaceDN w:val="0"/>
        <w:adjustRightInd w:val="0"/>
        <w:ind w:right="-148"/>
        <w:rPr>
          <w:rFonts w:cs="Arial"/>
        </w:rPr>
      </w:pPr>
      <w:r w:rsidRPr="00345D13">
        <w:rPr>
          <w:rFonts w:cs="Arial"/>
        </w:rPr>
        <w:t>Cardinia Shire Council, PO Box 7, Pakenham VIC 3810</w:t>
      </w:r>
    </w:p>
    <w:p w:rsidR="00DD7875" w:rsidRPr="00345D13" w:rsidRDefault="00DD7875" w:rsidP="00DD7875">
      <w:pPr>
        <w:autoSpaceDE w:val="0"/>
        <w:autoSpaceDN w:val="0"/>
        <w:adjustRightInd w:val="0"/>
        <w:ind w:right="-148"/>
        <w:rPr>
          <w:rFonts w:cs="Arial"/>
        </w:rPr>
      </w:pPr>
      <w:r w:rsidRPr="00345D13">
        <w:rPr>
          <w:rFonts w:cs="Arial"/>
        </w:rPr>
        <w:t>Telephone: 03 5945 0414</w:t>
      </w:r>
    </w:p>
    <w:p w:rsidR="00DD7875" w:rsidRPr="00345D13" w:rsidRDefault="00DD7875" w:rsidP="00DD7875">
      <w:pPr>
        <w:autoSpaceDE w:val="0"/>
        <w:autoSpaceDN w:val="0"/>
        <w:adjustRightInd w:val="0"/>
        <w:ind w:right="-148"/>
      </w:pPr>
      <w:r w:rsidRPr="00345D13">
        <w:t>Email: arts@cardinia.vic.gov.au</w:t>
      </w:r>
    </w:p>
    <w:p w:rsidR="002927E9" w:rsidRDefault="002927E9" w:rsidP="002927E9">
      <w:pPr>
        <w:pStyle w:val="Bullet1list"/>
        <w:numPr>
          <w:ilvl w:val="0"/>
          <w:numId w:val="0"/>
        </w:numPr>
        <w:ind w:left="360" w:hanging="360"/>
      </w:pPr>
    </w:p>
    <w:p w:rsidR="00DD7875" w:rsidRDefault="00DD7875" w:rsidP="002927E9">
      <w:pPr>
        <w:pStyle w:val="Bullet1list"/>
        <w:numPr>
          <w:ilvl w:val="0"/>
          <w:numId w:val="0"/>
        </w:numPr>
        <w:ind w:left="360" w:hanging="360"/>
      </w:pPr>
    </w:p>
    <w:p w:rsidR="00DD7875" w:rsidRDefault="00DD7875" w:rsidP="002927E9">
      <w:pPr>
        <w:pStyle w:val="Bullet1list"/>
        <w:numPr>
          <w:ilvl w:val="0"/>
          <w:numId w:val="0"/>
        </w:numPr>
        <w:ind w:left="360" w:hanging="360"/>
      </w:pPr>
    </w:p>
    <w:p w:rsidR="002927E9" w:rsidRPr="00345D13" w:rsidRDefault="002927E9" w:rsidP="00586F3E">
      <w:pPr>
        <w:pStyle w:val="Heading1"/>
        <w:numPr>
          <w:ilvl w:val="0"/>
          <w:numId w:val="0"/>
        </w:numPr>
        <w:ind w:left="1134" w:hanging="1134"/>
      </w:pPr>
    </w:p>
    <w:p w:rsidR="00E34A39" w:rsidRDefault="00E34A39" w:rsidP="000D03E5">
      <w:pPr>
        <w:pStyle w:val="Bullet1list"/>
        <w:numPr>
          <w:ilvl w:val="0"/>
          <w:numId w:val="0"/>
        </w:numPr>
        <w:ind w:left="360"/>
      </w:pPr>
    </w:p>
    <w:p w:rsidR="002927E9" w:rsidRDefault="002927E9" w:rsidP="000D03E5">
      <w:pPr>
        <w:pStyle w:val="Bullet1list"/>
        <w:numPr>
          <w:ilvl w:val="0"/>
          <w:numId w:val="0"/>
        </w:numPr>
        <w:ind w:left="360"/>
      </w:pPr>
    </w:p>
    <w:p w:rsidR="002927E9" w:rsidRDefault="002927E9" w:rsidP="000D03E5">
      <w:pPr>
        <w:pStyle w:val="Bullet1list"/>
        <w:numPr>
          <w:ilvl w:val="0"/>
          <w:numId w:val="0"/>
        </w:numPr>
        <w:ind w:left="360"/>
      </w:pPr>
    </w:p>
    <w:p w:rsidR="002927E9" w:rsidRDefault="002927E9" w:rsidP="000D03E5">
      <w:pPr>
        <w:pStyle w:val="Bullet1list"/>
        <w:numPr>
          <w:ilvl w:val="0"/>
          <w:numId w:val="0"/>
        </w:numPr>
        <w:ind w:left="360"/>
      </w:pPr>
    </w:p>
    <w:p w:rsidR="002927E9" w:rsidRDefault="002927E9" w:rsidP="000D03E5">
      <w:pPr>
        <w:pStyle w:val="Bullet1list"/>
        <w:numPr>
          <w:ilvl w:val="0"/>
          <w:numId w:val="0"/>
        </w:numPr>
        <w:ind w:left="360"/>
      </w:pPr>
    </w:p>
    <w:p w:rsidR="0070225C" w:rsidRDefault="0070225C" w:rsidP="000D03E5">
      <w:pPr>
        <w:pStyle w:val="Bullet1list"/>
        <w:numPr>
          <w:ilvl w:val="0"/>
          <w:numId w:val="0"/>
        </w:numPr>
        <w:ind w:left="360"/>
      </w:pPr>
    </w:p>
    <w:p w:rsidR="002927E9" w:rsidRDefault="002927E9" w:rsidP="000D03E5">
      <w:pPr>
        <w:pStyle w:val="Bullet1list"/>
        <w:numPr>
          <w:ilvl w:val="0"/>
          <w:numId w:val="0"/>
        </w:numPr>
        <w:ind w:left="360"/>
      </w:pPr>
    </w:p>
    <w:p w:rsidR="000937EF" w:rsidRDefault="0070225C" w:rsidP="0070225C">
      <w:pPr>
        <w:pStyle w:val="Bullet1list"/>
        <w:numPr>
          <w:ilvl w:val="0"/>
          <w:numId w:val="0"/>
        </w:numPr>
        <w:sectPr w:rsidR="000937EF" w:rsidSect="0070225C">
          <w:footerReference w:type="default" r:id="rId9"/>
          <w:pgSz w:w="11906" w:h="16838"/>
          <w:pgMar w:top="720" w:right="720" w:bottom="720" w:left="720" w:header="709" w:footer="709" w:gutter="0"/>
          <w:pgNumType w:start="0"/>
          <w:cols w:space="708"/>
          <w:titlePg/>
          <w:docGrid w:linePitch="360"/>
        </w:sectPr>
      </w:pPr>
      <w:r>
        <w:object w:dxaOrig="8925" w:dyaOrig="12630">
          <v:shape id="_x0000_i1025" type="#_x0000_t75" style="width:508.2pt;height:718.8pt" o:ole="">
            <v:imagedata r:id="rId10" o:title=""/>
          </v:shape>
          <o:OLEObject Type="Embed" ProgID="AcroExch.Document.DC" ShapeID="_x0000_i1025" DrawAspect="Content" ObjectID="_1586266184" r:id="rId11"/>
        </w:object>
      </w:r>
    </w:p>
    <w:p w:rsidR="002927E9" w:rsidRPr="00136D86" w:rsidRDefault="0070225C" w:rsidP="000937EF">
      <w:pPr>
        <w:pStyle w:val="Bullet1list"/>
        <w:numPr>
          <w:ilvl w:val="0"/>
          <w:numId w:val="0"/>
        </w:numPr>
        <w:ind w:left="360"/>
        <w:jc w:val="both"/>
      </w:pPr>
      <w:r>
        <w:object w:dxaOrig="17880" w:dyaOrig="12630">
          <v:shape id="_x0000_i1026" type="#_x0000_t75" style="width:761.4pt;height:538.2pt" o:ole="">
            <v:imagedata r:id="rId12" o:title=""/>
          </v:shape>
          <o:OLEObject Type="Embed" ProgID="AcroExch.Document.DC" ShapeID="_x0000_i1026" DrawAspect="Content" ObjectID="_1586266185" r:id="rId13"/>
        </w:object>
      </w:r>
    </w:p>
    <w:sectPr w:rsidR="002927E9" w:rsidRPr="00136D86" w:rsidSect="000937EF">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592" w:rsidRDefault="00BE7592" w:rsidP="002A2FC6">
      <w:r>
        <w:separator/>
      </w:r>
    </w:p>
  </w:endnote>
  <w:endnote w:type="continuationSeparator" w:id="0">
    <w:p w:rsidR="00BE7592" w:rsidRDefault="00BE7592" w:rsidP="002A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ill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3F" w:rsidRDefault="000D593F">
    <w:pPr>
      <w:pStyle w:val="Footer"/>
      <w:jc w:val="center"/>
    </w:pPr>
    <w:r>
      <w:fldChar w:fldCharType="begin"/>
    </w:r>
    <w:r>
      <w:instrText xml:space="preserve"> PAGE   \* MERGEFORMAT </w:instrText>
    </w:r>
    <w:r>
      <w:fldChar w:fldCharType="separate"/>
    </w:r>
    <w:r w:rsidR="007B274E">
      <w:rPr>
        <w:noProof/>
      </w:rPr>
      <w:t>4</w:t>
    </w:r>
    <w:r>
      <w:rPr>
        <w:noProof/>
      </w:rPr>
      <w:fldChar w:fldCharType="end"/>
    </w:r>
  </w:p>
  <w:p w:rsidR="000D593F" w:rsidRDefault="000D5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592" w:rsidRDefault="00BE7592" w:rsidP="002A2FC6">
      <w:r>
        <w:separator/>
      </w:r>
    </w:p>
  </w:footnote>
  <w:footnote w:type="continuationSeparator" w:id="0">
    <w:p w:rsidR="00BE7592" w:rsidRDefault="00BE7592" w:rsidP="002A2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0D23010"/>
    <w:multiLevelType w:val="hybridMultilevel"/>
    <w:tmpl w:val="3294E6F6"/>
    <w:lvl w:ilvl="0" w:tplc="EEB2B8A8">
      <w:start w:val="1"/>
      <w:numFmt w:val="bullet"/>
      <w:pStyle w:val="dotpoin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55C64"/>
    <w:multiLevelType w:val="hybridMultilevel"/>
    <w:tmpl w:val="CD06DA84"/>
    <w:lvl w:ilvl="0" w:tplc="6FB4D35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E628AD"/>
    <w:multiLevelType w:val="hybridMultilevel"/>
    <w:tmpl w:val="BAE8DF72"/>
    <w:lvl w:ilvl="0" w:tplc="AA74D0AA">
      <w:start w:val="4"/>
      <w:numFmt w:val="bullet"/>
      <w:lvlText w:val="-"/>
      <w:lvlJc w:val="left"/>
      <w:pPr>
        <w:ind w:left="720" w:hanging="360"/>
      </w:pPr>
      <w:rPr>
        <w:rFonts w:ascii="Gill Sans MT" w:eastAsia="Times New Roman"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C5097"/>
    <w:multiLevelType w:val="hybridMultilevel"/>
    <w:tmpl w:val="C7AA6692"/>
    <w:lvl w:ilvl="0" w:tplc="872AE5DC">
      <w:start w:val="1"/>
      <w:numFmt w:val="bullet"/>
      <w:pStyle w:val="Tablebulletlist"/>
      <w:lvlText w:val=""/>
      <w:lvlJc w:val="left"/>
      <w:pPr>
        <w:tabs>
          <w:tab w:val="num" w:pos="283"/>
        </w:tabs>
        <w:ind w:left="283" w:hanging="283"/>
      </w:pPr>
      <w:rPr>
        <w:rFonts w:ascii="Symbol" w:hAnsi="Symbol" w:hint="default"/>
        <w:color w:val="auto"/>
        <w:sz w:val="16"/>
      </w:rPr>
    </w:lvl>
    <w:lvl w:ilvl="1" w:tplc="919A51AA">
      <w:start w:val="1"/>
      <w:numFmt w:val="decimal"/>
      <w:pStyle w:val="Tablenumberedlist"/>
      <w:lvlText w:val="%2."/>
      <w:lvlJc w:val="left"/>
      <w:pPr>
        <w:tabs>
          <w:tab w:val="num" w:pos="1156"/>
        </w:tabs>
        <w:ind w:left="1156" w:hanging="360"/>
      </w:pPr>
      <w:rPr>
        <w:rFonts w:hint="default"/>
        <w:color w:val="auto"/>
        <w:sz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 w15:restartNumberingAfterBreak="0">
    <w:nsid w:val="196E39CA"/>
    <w:multiLevelType w:val="multilevel"/>
    <w:tmpl w:val="BA5CD6E2"/>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DC42E15"/>
    <w:multiLevelType w:val="hybridMultilevel"/>
    <w:tmpl w:val="ADC4C512"/>
    <w:lvl w:ilvl="0" w:tplc="3872C396">
      <w:start w:val="1"/>
      <w:numFmt w:val="bullet"/>
      <w:pStyle w:val="Bullet1list"/>
      <w:lvlText w:val=""/>
      <w:lvlJc w:val="left"/>
      <w:pPr>
        <w:tabs>
          <w:tab w:val="num" w:pos="360"/>
        </w:tabs>
        <w:ind w:left="360" w:hanging="360"/>
      </w:pPr>
      <w:rPr>
        <w:rFonts w:ascii="Symbol" w:hAnsi="Symbol" w:hint="default"/>
        <w:color w:val="auto"/>
        <w:sz w:val="24"/>
      </w:rPr>
    </w:lvl>
    <w:lvl w:ilvl="1" w:tplc="FE327EBE">
      <w:start w:val="1"/>
      <w:numFmt w:val="bullet"/>
      <w:pStyle w:val="Bullet2list"/>
      <w:lvlText w:val=""/>
      <w:lvlJc w:val="left"/>
      <w:pPr>
        <w:tabs>
          <w:tab w:val="num" w:pos="872"/>
        </w:tabs>
        <w:ind w:left="872" w:hanging="360"/>
      </w:pPr>
      <w:rPr>
        <w:rFonts w:ascii="Symbol" w:hAnsi="Symbol" w:hint="default"/>
        <w:color w:val="auto"/>
        <w:sz w:val="24"/>
      </w:rPr>
    </w:lvl>
    <w:lvl w:ilvl="2" w:tplc="FA24CCCE">
      <w:start w:val="1"/>
      <w:numFmt w:val="bullet"/>
      <w:lvlText w:val=""/>
      <w:lvlJc w:val="left"/>
      <w:pPr>
        <w:tabs>
          <w:tab w:val="num" w:pos="1515"/>
        </w:tabs>
        <w:ind w:left="1515" w:hanging="283"/>
      </w:pPr>
      <w:rPr>
        <w:rFonts w:ascii="Symbol" w:hAnsi="Symbol" w:hint="default"/>
        <w:color w:val="auto"/>
        <w:sz w:val="24"/>
      </w:rPr>
    </w:lvl>
    <w:lvl w:ilvl="3" w:tplc="0C090001" w:tentative="1">
      <w:start w:val="1"/>
      <w:numFmt w:val="bullet"/>
      <w:lvlText w:val=""/>
      <w:lvlJc w:val="left"/>
      <w:pPr>
        <w:tabs>
          <w:tab w:val="num" w:pos="2312"/>
        </w:tabs>
        <w:ind w:left="2312" w:hanging="360"/>
      </w:pPr>
      <w:rPr>
        <w:rFonts w:ascii="Symbol" w:hAnsi="Symbol" w:hint="default"/>
      </w:rPr>
    </w:lvl>
    <w:lvl w:ilvl="4" w:tplc="0C090003" w:tentative="1">
      <w:start w:val="1"/>
      <w:numFmt w:val="bullet"/>
      <w:lvlText w:val="o"/>
      <w:lvlJc w:val="left"/>
      <w:pPr>
        <w:tabs>
          <w:tab w:val="num" w:pos="3032"/>
        </w:tabs>
        <w:ind w:left="3032" w:hanging="360"/>
      </w:pPr>
      <w:rPr>
        <w:rFonts w:ascii="Courier New" w:hAnsi="Courier New" w:cs="Courier New" w:hint="default"/>
      </w:rPr>
    </w:lvl>
    <w:lvl w:ilvl="5" w:tplc="0C090005" w:tentative="1">
      <w:start w:val="1"/>
      <w:numFmt w:val="bullet"/>
      <w:lvlText w:val=""/>
      <w:lvlJc w:val="left"/>
      <w:pPr>
        <w:tabs>
          <w:tab w:val="num" w:pos="3752"/>
        </w:tabs>
        <w:ind w:left="3752" w:hanging="360"/>
      </w:pPr>
      <w:rPr>
        <w:rFonts w:ascii="Wingdings" w:hAnsi="Wingdings" w:hint="default"/>
      </w:rPr>
    </w:lvl>
    <w:lvl w:ilvl="6" w:tplc="0C090001" w:tentative="1">
      <w:start w:val="1"/>
      <w:numFmt w:val="bullet"/>
      <w:lvlText w:val=""/>
      <w:lvlJc w:val="left"/>
      <w:pPr>
        <w:tabs>
          <w:tab w:val="num" w:pos="4472"/>
        </w:tabs>
        <w:ind w:left="4472" w:hanging="360"/>
      </w:pPr>
      <w:rPr>
        <w:rFonts w:ascii="Symbol" w:hAnsi="Symbol" w:hint="default"/>
      </w:rPr>
    </w:lvl>
    <w:lvl w:ilvl="7" w:tplc="0C090003" w:tentative="1">
      <w:start w:val="1"/>
      <w:numFmt w:val="bullet"/>
      <w:lvlText w:val="o"/>
      <w:lvlJc w:val="left"/>
      <w:pPr>
        <w:tabs>
          <w:tab w:val="num" w:pos="5192"/>
        </w:tabs>
        <w:ind w:left="5192" w:hanging="360"/>
      </w:pPr>
      <w:rPr>
        <w:rFonts w:ascii="Courier New" w:hAnsi="Courier New" w:cs="Courier New" w:hint="default"/>
      </w:rPr>
    </w:lvl>
    <w:lvl w:ilvl="8" w:tplc="0C090005" w:tentative="1">
      <w:start w:val="1"/>
      <w:numFmt w:val="bullet"/>
      <w:lvlText w:val=""/>
      <w:lvlJc w:val="left"/>
      <w:pPr>
        <w:tabs>
          <w:tab w:val="num" w:pos="5912"/>
        </w:tabs>
        <w:ind w:left="5912" w:hanging="360"/>
      </w:pPr>
      <w:rPr>
        <w:rFonts w:ascii="Wingdings" w:hAnsi="Wingdings" w:hint="default"/>
      </w:rPr>
    </w:lvl>
  </w:abstractNum>
  <w:abstractNum w:abstractNumId="7" w15:restartNumberingAfterBreak="0">
    <w:nsid w:val="28835D10"/>
    <w:multiLevelType w:val="hybridMultilevel"/>
    <w:tmpl w:val="03D67554"/>
    <w:lvl w:ilvl="0" w:tplc="6FB4D35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472C33"/>
    <w:multiLevelType w:val="hybridMultilevel"/>
    <w:tmpl w:val="D1A2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C81555"/>
    <w:multiLevelType w:val="multilevel"/>
    <w:tmpl w:val="256C08A0"/>
    <w:lvl w:ilvl="0">
      <w:start w:val="1"/>
      <w:numFmt w:val="decimal"/>
      <w:pStyle w:val="Normalnumbered"/>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3E50497"/>
    <w:multiLevelType w:val="hybridMultilevel"/>
    <w:tmpl w:val="F902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21046"/>
    <w:multiLevelType w:val="hybridMultilevel"/>
    <w:tmpl w:val="03F2B81A"/>
    <w:lvl w:ilvl="0" w:tplc="6FB4D35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A83859"/>
    <w:multiLevelType w:val="hybridMultilevel"/>
    <w:tmpl w:val="FED4C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55C87"/>
    <w:multiLevelType w:val="multilevel"/>
    <w:tmpl w:val="866EB94A"/>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4" w15:restartNumberingAfterBreak="0">
    <w:nsid w:val="48994C40"/>
    <w:multiLevelType w:val="hybridMultilevel"/>
    <w:tmpl w:val="D6225B9A"/>
    <w:lvl w:ilvl="0" w:tplc="6FB4D35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70415F"/>
    <w:multiLevelType w:val="hybridMultilevel"/>
    <w:tmpl w:val="6734C5FC"/>
    <w:lvl w:ilvl="0" w:tplc="37BA5F9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65CD3609"/>
    <w:multiLevelType w:val="hybridMultilevel"/>
    <w:tmpl w:val="4DCE4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EB2396"/>
    <w:multiLevelType w:val="hybridMultilevel"/>
    <w:tmpl w:val="70F03CFC"/>
    <w:lvl w:ilvl="0" w:tplc="0E4E17F6">
      <w:start w:val="1"/>
      <w:numFmt w:val="bullet"/>
      <w:lvlText w:val=""/>
      <w:lvlJc w:val="left"/>
      <w:pPr>
        <w:tabs>
          <w:tab w:val="num" w:pos="0"/>
        </w:tabs>
        <w:ind w:left="340" w:hanging="34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0786B51"/>
    <w:multiLevelType w:val="hybridMultilevel"/>
    <w:tmpl w:val="C3F2A844"/>
    <w:lvl w:ilvl="0" w:tplc="3C308B04">
      <w:numFmt w:val="bullet"/>
      <w:lvlText w:val=""/>
      <w:lvlJc w:val="left"/>
      <w:pPr>
        <w:tabs>
          <w:tab w:val="num" w:pos="0"/>
        </w:tabs>
        <w:ind w:left="0" w:firstLine="0"/>
      </w:pPr>
      <w:rPr>
        <w:rFonts w:ascii="Wingdings 2" w:hAnsi="Wingdings 2"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4"/>
  </w:num>
  <w:num w:numId="6">
    <w:abstractNumId w:val="4"/>
  </w:num>
  <w:num w:numId="7">
    <w:abstractNumId w:val="9"/>
  </w:num>
  <w:num w:numId="8">
    <w:abstractNumId w:val="6"/>
  </w:num>
  <w:num w:numId="9">
    <w:abstractNumId w:val="6"/>
  </w:num>
  <w:num w:numId="10">
    <w:abstractNumId w:val="6"/>
  </w:num>
  <w:num w:numId="11">
    <w:abstractNumId w:val="6"/>
  </w:num>
  <w:num w:numId="12">
    <w:abstractNumId w:val="4"/>
  </w:num>
  <w:num w:numId="13">
    <w:abstractNumId w:val="4"/>
  </w:num>
  <w:num w:numId="14">
    <w:abstractNumId w:val="9"/>
  </w:num>
  <w:num w:numId="15">
    <w:abstractNumId w:val="1"/>
  </w:num>
  <w:num w:numId="16">
    <w:abstractNumId w:val="15"/>
  </w:num>
  <w:num w:numId="17">
    <w:abstractNumId w:val="17"/>
  </w:num>
  <w:num w:numId="18">
    <w:abstractNumId w:val="18"/>
  </w:num>
  <w:num w:numId="19">
    <w:abstractNumId w:val="14"/>
  </w:num>
  <w:num w:numId="20">
    <w:abstractNumId w:val="7"/>
  </w:num>
  <w:num w:numId="21">
    <w:abstractNumId w:val="2"/>
  </w:num>
  <w:num w:numId="22">
    <w:abstractNumId w:val="11"/>
  </w:num>
  <w:num w:numId="23">
    <w:abstractNumId w:val="16"/>
  </w:num>
  <w:num w:numId="24">
    <w:abstractNumId w:val="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
  </w:num>
  <w:num w:numId="28">
    <w:abstractNumId w:val="10"/>
  </w:num>
  <w:num w:numId="29">
    <w:abstractNumId w:val="0"/>
  </w:num>
  <w:num w:numId="30">
    <w:abstractNumId w:val="13"/>
  </w:num>
  <w:num w:numId="31">
    <w:abstractNumId w:val="13"/>
  </w:num>
  <w:num w:numId="32">
    <w:abstractNumId w:val="13"/>
  </w:num>
  <w:num w:numId="33">
    <w:abstractNumId w:val="0"/>
  </w:num>
  <w:num w:numId="34">
    <w:abstractNumId w:val="0"/>
  </w:num>
  <w:num w:numId="35">
    <w:abstractNumId w:val="0"/>
  </w:num>
  <w:num w:numId="36">
    <w:abstractNumId w:val="5"/>
  </w:num>
  <w:num w:numId="37">
    <w:abstractNumId w:val="5"/>
  </w:num>
  <w:num w:numId="38">
    <w:abstractNumId w:val="5"/>
  </w:num>
  <w:num w:numId="39">
    <w:abstractNumId w:val="5"/>
  </w:num>
  <w:num w:numId="40">
    <w:abstractNumId w:val="5"/>
  </w:num>
  <w:num w:numId="41">
    <w:abstractNumId w:val="0"/>
  </w:num>
  <w:num w:numId="42">
    <w:abstractNumId w:val="13"/>
  </w:num>
  <w:num w:numId="43">
    <w:abstractNumId w:val="13"/>
  </w:num>
  <w:num w:numId="44">
    <w:abstractNumId w:val="13"/>
  </w:num>
  <w:num w:numId="45">
    <w:abstractNumId w:val="0"/>
  </w:num>
  <w:num w:numId="46">
    <w:abstractNumId w:val="0"/>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9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1DFD"/>
    <w:rsid w:val="000065FA"/>
    <w:rsid w:val="0001029C"/>
    <w:rsid w:val="00027AC5"/>
    <w:rsid w:val="000300C4"/>
    <w:rsid w:val="000325FB"/>
    <w:rsid w:val="00034D73"/>
    <w:rsid w:val="000405A2"/>
    <w:rsid w:val="000409CA"/>
    <w:rsid w:val="00040AEE"/>
    <w:rsid w:val="000456E5"/>
    <w:rsid w:val="00045C32"/>
    <w:rsid w:val="00047F61"/>
    <w:rsid w:val="00063997"/>
    <w:rsid w:val="00065C0D"/>
    <w:rsid w:val="00072F1C"/>
    <w:rsid w:val="00073406"/>
    <w:rsid w:val="000746A6"/>
    <w:rsid w:val="00074A01"/>
    <w:rsid w:val="0008005A"/>
    <w:rsid w:val="00082AD3"/>
    <w:rsid w:val="000851DC"/>
    <w:rsid w:val="00085EF3"/>
    <w:rsid w:val="00092F88"/>
    <w:rsid w:val="00092FBA"/>
    <w:rsid w:val="00093396"/>
    <w:rsid w:val="000937EF"/>
    <w:rsid w:val="0009420D"/>
    <w:rsid w:val="000945B2"/>
    <w:rsid w:val="000A1287"/>
    <w:rsid w:val="000A4C5C"/>
    <w:rsid w:val="000C1A4E"/>
    <w:rsid w:val="000C1DFD"/>
    <w:rsid w:val="000C2811"/>
    <w:rsid w:val="000C3551"/>
    <w:rsid w:val="000C670F"/>
    <w:rsid w:val="000C76E1"/>
    <w:rsid w:val="000D03E5"/>
    <w:rsid w:val="000D11EA"/>
    <w:rsid w:val="000D270A"/>
    <w:rsid w:val="000D593F"/>
    <w:rsid w:val="000D6123"/>
    <w:rsid w:val="000D754D"/>
    <w:rsid w:val="000E0692"/>
    <w:rsid w:val="000E30CE"/>
    <w:rsid w:val="000E59DC"/>
    <w:rsid w:val="000F5CF2"/>
    <w:rsid w:val="000F7090"/>
    <w:rsid w:val="001010FC"/>
    <w:rsid w:val="00101C0B"/>
    <w:rsid w:val="00104E81"/>
    <w:rsid w:val="0010681D"/>
    <w:rsid w:val="00110DD6"/>
    <w:rsid w:val="0011176C"/>
    <w:rsid w:val="00111D08"/>
    <w:rsid w:val="00111E78"/>
    <w:rsid w:val="00112214"/>
    <w:rsid w:val="00115DBB"/>
    <w:rsid w:val="00117201"/>
    <w:rsid w:val="001225DB"/>
    <w:rsid w:val="00123F95"/>
    <w:rsid w:val="00124147"/>
    <w:rsid w:val="00125CF9"/>
    <w:rsid w:val="00130D42"/>
    <w:rsid w:val="001314F3"/>
    <w:rsid w:val="00131F04"/>
    <w:rsid w:val="001321F7"/>
    <w:rsid w:val="001334D0"/>
    <w:rsid w:val="0013476D"/>
    <w:rsid w:val="00135F1E"/>
    <w:rsid w:val="00136D86"/>
    <w:rsid w:val="0014484B"/>
    <w:rsid w:val="00145ECC"/>
    <w:rsid w:val="00150264"/>
    <w:rsid w:val="001525D3"/>
    <w:rsid w:val="00152F8A"/>
    <w:rsid w:val="0015476D"/>
    <w:rsid w:val="0015490B"/>
    <w:rsid w:val="001579FE"/>
    <w:rsid w:val="00161C68"/>
    <w:rsid w:val="00163A37"/>
    <w:rsid w:val="00165585"/>
    <w:rsid w:val="0016623A"/>
    <w:rsid w:val="001712ED"/>
    <w:rsid w:val="001742EE"/>
    <w:rsid w:val="001811D4"/>
    <w:rsid w:val="0018257D"/>
    <w:rsid w:val="00186C9B"/>
    <w:rsid w:val="0019007C"/>
    <w:rsid w:val="0019322A"/>
    <w:rsid w:val="00193ED9"/>
    <w:rsid w:val="00193F41"/>
    <w:rsid w:val="00196370"/>
    <w:rsid w:val="00196BF3"/>
    <w:rsid w:val="00197301"/>
    <w:rsid w:val="001A1329"/>
    <w:rsid w:val="001A161D"/>
    <w:rsid w:val="001A22D4"/>
    <w:rsid w:val="001A25C5"/>
    <w:rsid w:val="001A2C3C"/>
    <w:rsid w:val="001A5713"/>
    <w:rsid w:val="001A6967"/>
    <w:rsid w:val="001B1822"/>
    <w:rsid w:val="001B2EB8"/>
    <w:rsid w:val="001B4169"/>
    <w:rsid w:val="001B4B07"/>
    <w:rsid w:val="001B6B91"/>
    <w:rsid w:val="001B70DC"/>
    <w:rsid w:val="001B7D9D"/>
    <w:rsid w:val="001C4795"/>
    <w:rsid w:val="001D78B1"/>
    <w:rsid w:val="001E0F6C"/>
    <w:rsid w:val="001F03C8"/>
    <w:rsid w:val="001F0E8F"/>
    <w:rsid w:val="001F27BF"/>
    <w:rsid w:val="001F71EC"/>
    <w:rsid w:val="001F7A4B"/>
    <w:rsid w:val="001F7E69"/>
    <w:rsid w:val="00201284"/>
    <w:rsid w:val="00202FFD"/>
    <w:rsid w:val="00203F62"/>
    <w:rsid w:val="00206B37"/>
    <w:rsid w:val="002122F6"/>
    <w:rsid w:val="0021486E"/>
    <w:rsid w:val="002174D6"/>
    <w:rsid w:val="002179B8"/>
    <w:rsid w:val="00221B33"/>
    <w:rsid w:val="00223D30"/>
    <w:rsid w:val="00223D74"/>
    <w:rsid w:val="00223E41"/>
    <w:rsid w:val="00225383"/>
    <w:rsid w:val="0022626D"/>
    <w:rsid w:val="002302F9"/>
    <w:rsid w:val="0023048B"/>
    <w:rsid w:val="00236758"/>
    <w:rsid w:val="00237DCD"/>
    <w:rsid w:val="00245897"/>
    <w:rsid w:val="00255ACC"/>
    <w:rsid w:val="0025629D"/>
    <w:rsid w:val="00260450"/>
    <w:rsid w:val="002626F9"/>
    <w:rsid w:val="00267E49"/>
    <w:rsid w:val="002701AD"/>
    <w:rsid w:val="00272B4E"/>
    <w:rsid w:val="00277A55"/>
    <w:rsid w:val="00281460"/>
    <w:rsid w:val="00281EED"/>
    <w:rsid w:val="00284355"/>
    <w:rsid w:val="00287D46"/>
    <w:rsid w:val="002927E9"/>
    <w:rsid w:val="002933AA"/>
    <w:rsid w:val="002A10B2"/>
    <w:rsid w:val="002A2271"/>
    <w:rsid w:val="002A2FC6"/>
    <w:rsid w:val="002B7DA3"/>
    <w:rsid w:val="002C05FC"/>
    <w:rsid w:val="002C732A"/>
    <w:rsid w:val="002D3AC4"/>
    <w:rsid w:val="002E27A0"/>
    <w:rsid w:val="002E5ED2"/>
    <w:rsid w:val="002E6211"/>
    <w:rsid w:val="002F017E"/>
    <w:rsid w:val="002F334D"/>
    <w:rsid w:val="002F4428"/>
    <w:rsid w:val="003003DB"/>
    <w:rsid w:val="00301428"/>
    <w:rsid w:val="00302AFC"/>
    <w:rsid w:val="00303CE5"/>
    <w:rsid w:val="003047EE"/>
    <w:rsid w:val="003053F2"/>
    <w:rsid w:val="003107E8"/>
    <w:rsid w:val="0031176A"/>
    <w:rsid w:val="0031393E"/>
    <w:rsid w:val="003158FA"/>
    <w:rsid w:val="003202C7"/>
    <w:rsid w:val="00321320"/>
    <w:rsid w:val="00333962"/>
    <w:rsid w:val="00333B16"/>
    <w:rsid w:val="00340478"/>
    <w:rsid w:val="00341533"/>
    <w:rsid w:val="00341AFA"/>
    <w:rsid w:val="00345D13"/>
    <w:rsid w:val="00345DAD"/>
    <w:rsid w:val="00350C3B"/>
    <w:rsid w:val="00351C08"/>
    <w:rsid w:val="003526BE"/>
    <w:rsid w:val="00357C44"/>
    <w:rsid w:val="00362802"/>
    <w:rsid w:val="00365B1D"/>
    <w:rsid w:val="003664CF"/>
    <w:rsid w:val="003723B1"/>
    <w:rsid w:val="0037449C"/>
    <w:rsid w:val="0037724B"/>
    <w:rsid w:val="00377949"/>
    <w:rsid w:val="00377D70"/>
    <w:rsid w:val="003840D5"/>
    <w:rsid w:val="00384D5A"/>
    <w:rsid w:val="00385839"/>
    <w:rsid w:val="0039028A"/>
    <w:rsid w:val="00390B47"/>
    <w:rsid w:val="00393168"/>
    <w:rsid w:val="0039368B"/>
    <w:rsid w:val="00393AC8"/>
    <w:rsid w:val="00395CC3"/>
    <w:rsid w:val="003A17B0"/>
    <w:rsid w:val="003A3E48"/>
    <w:rsid w:val="003A5A10"/>
    <w:rsid w:val="003A5A64"/>
    <w:rsid w:val="003A5F99"/>
    <w:rsid w:val="003A65EC"/>
    <w:rsid w:val="003C26EF"/>
    <w:rsid w:val="003D0278"/>
    <w:rsid w:val="003D5D07"/>
    <w:rsid w:val="003E075A"/>
    <w:rsid w:val="003E0907"/>
    <w:rsid w:val="003E23A7"/>
    <w:rsid w:val="003E5116"/>
    <w:rsid w:val="003E659E"/>
    <w:rsid w:val="003E6629"/>
    <w:rsid w:val="003E67D6"/>
    <w:rsid w:val="003E6DE1"/>
    <w:rsid w:val="003F24A1"/>
    <w:rsid w:val="0040072B"/>
    <w:rsid w:val="0040164F"/>
    <w:rsid w:val="0040189E"/>
    <w:rsid w:val="00402027"/>
    <w:rsid w:val="00402A24"/>
    <w:rsid w:val="00407AB5"/>
    <w:rsid w:val="004117B5"/>
    <w:rsid w:val="00412B8C"/>
    <w:rsid w:val="00416DDA"/>
    <w:rsid w:val="00421C46"/>
    <w:rsid w:val="004221B7"/>
    <w:rsid w:val="00430C02"/>
    <w:rsid w:val="0043235C"/>
    <w:rsid w:val="004327EB"/>
    <w:rsid w:val="004328F2"/>
    <w:rsid w:val="0043321A"/>
    <w:rsid w:val="0043375F"/>
    <w:rsid w:val="00434B77"/>
    <w:rsid w:val="00437C9B"/>
    <w:rsid w:val="004475BB"/>
    <w:rsid w:val="00451530"/>
    <w:rsid w:val="004545E7"/>
    <w:rsid w:val="00461AE2"/>
    <w:rsid w:val="00463134"/>
    <w:rsid w:val="0046536E"/>
    <w:rsid w:val="004749E2"/>
    <w:rsid w:val="00474E1C"/>
    <w:rsid w:val="00475601"/>
    <w:rsid w:val="0049015B"/>
    <w:rsid w:val="00495D95"/>
    <w:rsid w:val="004A0CE3"/>
    <w:rsid w:val="004A52F3"/>
    <w:rsid w:val="004B04D7"/>
    <w:rsid w:val="004B7502"/>
    <w:rsid w:val="004C1D0D"/>
    <w:rsid w:val="004C4931"/>
    <w:rsid w:val="004C7240"/>
    <w:rsid w:val="004D5EA5"/>
    <w:rsid w:val="004E0D59"/>
    <w:rsid w:val="004E26B1"/>
    <w:rsid w:val="004E2DCE"/>
    <w:rsid w:val="004E4D48"/>
    <w:rsid w:val="004E6995"/>
    <w:rsid w:val="004E7872"/>
    <w:rsid w:val="004F2511"/>
    <w:rsid w:val="004F544A"/>
    <w:rsid w:val="00507905"/>
    <w:rsid w:val="005107D2"/>
    <w:rsid w:val="00510FC5"/>
    <w:rsid w:val="0051166A"/>
    <w:rsid w:val="00515C02"/>
    <w:rsid w:val="00517B3C"/>
    <w:rsid w:val="005208F7"/>
    <w:rsid w:val="0053449E"/>
    <w:rsid w:val="0053506C"/>
    <w:rsid w:val="00536EF9"/>
    <w:rsid w:val="00551934"/>
    <w:rsid w:val="0055572D"/>
    <w:rsid w:val="0055658F"/>
    <w:rsid w:val="00561E73"/>
    <w:rsid w:val="005629CE"/>
    <w:rsid w:val="005666F5"/>
    <w:rsid w:val="0057114E"/>
    <w:rsid w:val="0057305B"/>
    <w:rsid w:val="00573CFA"/>
    <w:rsid w:val="0057433D"/>
    <w:rsid w:val="005774D2"/>
    <w:rsid w:val="00584D21"/>
    <w:rsid w:val="00586F3E"/>
    <w:rsid w:val="00587270"/>
    <w:rsid w:val="00590368"/>
    <w:rsid w:val="0059528D"/>
    <w:rsid w:val="00597F25"/>
    <w:rsid w:val="005A0990"/>
    <w:rsid w:val="005A0E08"/>
    <w:rsid w:val="005B1E2E"/>
    <w:rsid w:val="005B2D52"/>
    <w:rsid w:val="005B41AC"/>
    <w:rsid w:val="005B6907"/>
    <w:rsid w:val="005C287F"/>
    <w:rsid w:val="005C4E39"/>
    <w:rsid w:val="005D0DB0"/>
    <w:rsid w:val="005D13A0"/>
    <w:rsid w:val="005D19E9"/>
    <w:rsid w:val="005D2085"/>
    <w:rsid w:val="005D4F00"/>
    <w:rsid w:val="005E232B"/>
    <w:rsid w:val="005E4993"/>
    <w:rsid w:val="005E6A56"/>
    <w:rsid w:val="005F0B97"/>
    <w:rsid w:val="005F6A0E"/>
    <w:rsid w:val="005F6DB6"/>
    <w:rsid w:val="00601A0B"/>
    <w:rsid w:val="00601DAE"/>
    <w:rsid w:val="006061BB"/>
    <w:rsid w:val="006112CA"/>
    <w:rsid w:val="00611C53"/>
    <w:rsid w:val="00617890"/>
    <w:rsid w:val="006231CB"/>
    <w:rsid w:val="006257FC"/>
    <w:rsid w:val="00625EBA"/>
    <w:rsid w:val="00626BEB"/>
    <w:rsid w:val="0062765D"/>
    <w:rsid w:val="006361E3"/>
    <w:rsid w:val="0063666E"/>
    <w:rsid w:val="00637BDF"/>
    <w:rsid w:val="00643088"/>
    <w:rsid w:val="006463B1"/>
    <w:rsid w:val="00655516"/>
    <w:rsid w:val="00656AEB"/>
    <w:rsid w:val="00661FCE"/>
    <w:rsid w:val="00663D93"/>
    <w:rsid w:val="00666667"/>
    <w:rsid w:val="006666B2"/>
    <w:rsid w:val="00670610"/>
    <w:rsid w:val="00671007"/>
    <w:rsid w:val="0067111E"/>
    <w:rsid w:val="006727E4"/>
    <w:rsid w:val="00672BB0"/>
    <w:rsid w:val="00673A5B"/>
    <w:rsid w:val="0067651F"/>
    <w:rsid w:val="006767D9"/>
    <w:rsid w:val="00677B0C"/>
    <w:rsid w:val="00682B8A"/>
    <w:rsid w:val="00683804"/>
    <w:rsid w:val="00686D45"/>
    <w:rsid w:val="006873F7"/>
    <w:rsid w:val="0068744B"/>
    <w:rsid w:val="00694D70"/>
    <w:rsid w:val="00694F3D"/>
    <w:rsid w:val="006951D1"/>
    <w:rsid w:val="00695E65"/>
    <w:rsid w:val="006B0415"/>
    <w:rsid w:val="006B2DD3"/>
    <w:rsid w:val="006B3FB9"/>
    <w:rsid w:val="006B71B5"/>
    <w:rsid w:val="006C03C7"/>
    <w:rsid w:val="006C1C35"/>
    <w:rsid w:val="006D3928"/>
    <w:rsid w:val="006E1C25"/>
    <w:rsid w:val="006E36AC"/>
    <w:rsid w:val="006E44C2"/>
    <w:rsid w:val="006E5776"/>
    <w:rsid w:val="006E66A1"/>
    <w:rsid w:val="006F0BD6"/>
    <w:rsid w:val="006F41B2"/>
    <w:rsid w:val="006F4332"/>
    <w:rsid w:val="006F5371"/>
    <w:rsid w:val="006F676E"/>
    <w:rsid w:val="0070225C"/>
    <w:rsid w:val="00704AEA"/>
    <w:rsid w:val="007071F8"/>
    <w:rsid w:val="00723EE1"/>
    <w:rsid w:val="00726554"/>
    <w:rsid w:val="007302A6"/>
    <w:rsid w:val="00732391"/>
    <w:rsid w:val="00734AA9"/>
    <w:rsid w:val="007359F2"/>
    <w:rsid w:val="0073671E"/>
    <w:rsid w:val="00741460"/>
    <w:rsid w:val="007415A6"/>
    <w:rsid w:val="00741B1B"/>
    <w:rsid w:val="0074337D"/>
    <w:rsid w:val="00746FF0"/>
    <w:rsid w:val="0075344B"/>
    <w:rsid w:val="00762AA7"/>
    <w:rsid w:val="00765E1E"/>
    <w:rsid w:val="00765EE5"/>
    <w:rsid w:val="007661B8"/>
    <w:rsid w:val="00772B41"/>
    <w:rsid w:val="0077522E"/>
    <w:rsid w:val="007753B1"/>
    <w:rsid w:val="007754C1"/>
    <w:rsid w:val="00775E6C"/>
    <w:rsid w:val="007822E7"/>
    <w:rsid w:val="00785116"/>
    <w:rsid w:val="00786CDD"/>
    <w:rsid w:val="007878E6"/>
    <w:rsid w:val="00787979"/>
    <w:rsid w:val="0079043F"/>
    <w:rsid w:val="0079524E"/>
    <w:rsid w:val="0079703C"/>
    <w:rsid w:val="007A37D5"/>
    <w:rsid w:val="007A7393"/>
    <w:rsid w:val="007A7F45"/>
    <w:rsid w:val="007B274E"/>
    <w:rsid w:val="007B2B95"/>
    <w:rsid w:val="007B5DC9"/>
    <w:rsid w:val="007C0A89"/>
    <w:rsid w:val="007C234A"/>
    <w:rsid w:val="007C264B"/>
    <w:rsid w:val="007C33EF"/>
    <w:rsid w:val="007C3DB5"/>
    <w:rsid w:val="007C3FBE"/>
    <w:rsid w:val="007C7060"/>
    <w:rsid w:val="007D0CDF"/>
    <w:rsid w:val="007D469A"/>
    <w:rsid w:val="007D4FE1"/>
    <w:rsid w:val="007D64E2"/>
    <w:rsid w:val="007F2190"/>
    <w:rsid w:val="007F2A36"/>
    <w:rsid w:val="007F32D0"/>
    <w:rsid w:val="007F74AA"/>
    <w:rsid w:val="007F76B9"/>
    <w:rsid w:val="00801F27"/>
    <w:rsid w:val="0081090A"/>
    <w:rsid w:val="00814BA2"/>
    <w:rsid w:val="00815BB2"/>
    <w:rsid w:val="008164C1"/>
    <w:rsid w:val="00817AF4"/>
    <w:rsid w:val="0082076E"/>
    <w:rsid w:val="00821292"/>
    <w:rsid w:val="008215E2"/>
    <w:rsid w:val="00823F7A"/>
    <w:rsid w:val="00825180"/>
    <w:rsid w:val="00827A8C"/>
    <w:rsid w:val="00830F31"/>
    <w:rsid w:val="0083440D"/>
    <w:rsid w:val="008418F1"/>
    <w:rsid w:val="0084436F"/>
    <w:rsid w:val="00844D07"/>
    <w:rsid w:val="00845EEB"/>
    <w:rsid w:val="00847EEB"/>
    <w:rsid w:val="0085039E"/>
    <w:rsid w:val="0085216F"/>
    <w:rsid w:val="008521A4"/>
    <w:rsid w:val="0085329C"/>
    <w:rsid w:val="008545CA"/>
    <w:rsid w:val="00855154"/>
    <w:rsid w:val="008556DE"/>
    <w:rsid w:val="00856C23"/>
    <w:rsid w:val="008610AC"/>
    <w:rsid w:val="00866F71"/>
    <w:rsid w:val="0086743E"/>
    <w:rsid w:val="00871E8F"/>
    <w:rsid w:val="00873533"/>
    <w:rsid w:val="00873666"/>
    <w:rsid w:val="00883B38"/>
    <w:rsid w:val="00883CB5"/>
    <w:rsid w:val="00886497"/>
    <w:rsid w:val="008959B6"/>
    <w:rsid w:val="00895B10"/>
    <w:rsid w:val="008974E7"/>
    <w:rsid w:val="008A42B0"/>
    <w:rsid w:val="008A48B2"/>
    <w:rsid w:val="008A721E"/>
    <w:rsid w:val="008C3DE3"/>
    <w:rsid w:val="008C5961"/>
    <w:rsid w:val="008C7F57"/>
    <w:rsid w:val="008D3BDF"/>
    <w:rsid w:val="008D42C4"/>
    <w:rsid w:val="008F387E"/>
    <w:rsid w:val="008F406F"/>
    <w:rsid w:val="00901478"/>
    <w:rsid w:val="00905516"/>
    <w:rsid w:val="00910363"/>
    <w:rsid w:val="00911DC8"/>
    <w:rsid w:val="00914982"/>
    <w:rsid w:val="00914B24"/>
    <w:rsid w:val="00915B61"/>
    <w:rsid w:val="0092120C"/>
    <w:rsid w:val="009247EA"/>
    <w:rsid w:val="00926645"/>
    <w:rsid w:val="00931AD2"/>
    <w:rsid w:val="00935609"/>
    <w:rsid w:val="00935D4C"/>
    <w:rsid w:val="00936542"/>
    <w:rsid w:val="00940DBF"/>
    <w:rsid w:val="009478F7"/>
    <w:rsid w:val="00951AF2"/>
    <w:rsid w:val="00952141"/>
    <w:rsid w:val="00955271"/>
    <w:rsid w:val="00956986"/>
    <w:rsid w:val="00957848"/>
    <w:rsid w:val="00960533"/>
    <w:rsid w:val="0096384E"/>
    <w:rsid w:val="00967B26"/>
    <w:rsid w:val="00970B10"/>
    <w:rsid w:val="009736B4"/>
    <w:rsid w:val="0098392F"/>
    <w:rsid w:val="009916D2"/>
    <w:rsid w:val="00996365"/>
    <w:rsid w:val="009966E5"/>
    <w:rsid w:val="00996B54"/>
    <w:rsid w:val="00997DF0"/>
    <w:rsid w:val="00997DF7"/>
    <w:rsid w:val="009A1B7C"/>
    <w:rsid w:val="009A3425"/>
    <w:rsid w:val="009B19C4"/>
    <w:rsid w:val="009B3CAA"/>
    <w:rsid w:val="009B5ED3"/>
    <w:rsid w:val="009C00C1"/>
    <w:rsid w:val="009C2AEA"/>
    <w:rsid w:val="009C2BE0"/>
    <w:rsid w:val="009C6EA1"/>
    <w:rsid w:val="009D4A8B"/>
    <w:rsid w:val="009E0FF6"/>
    <w:rsid w:val="009E3C83"/>
    <w:rsid w:val="009E5B1B"/>
    <w:rsid w:val="009E62C8"/>
    <w:rsid w:val="009F0235"/>
    <w:rsid w:val="009F59C3"/>
    <w:rsid w:val="009F75E4"/>
    <w:rsid w:val="00A017C9"/>
    <w:rsid w:val="00A028AA"/>
    <w:rsid w:val="00A10212"/>
    <w:rsid w:val="00A10AEC"/>
    <w:rsid w:val="00A11121"/>
    <w:rsid w:val="00A12A31"/>
    <w:rsid w:val="00A132C2"/>
    <w:rsid w:val="00A162DE"/>
    <w:rsid w:val="00A16490"/>
    <w:rsid w:val="00A17C99"/>
    <w:rsid w:val="00A22538"/>
    <w:rsid w:val="00A22A48"/>
    <w:rsid w:val="00A23231"/>
    <w:rsid w:val="00A23774"/>
    <w:rsid w:val="00A238AD"/>
    <w:rsid w:val="00A23BD5"/>
    <w:rsid w:val="00A267CB"/>
    <w:rsid w:val="00A3177B"/>
    <w:rsid w:val="00A31EE7"/>
    <w:rsid w:val="00A34D17"/>
    <w:rsid w:val="00A36BCE"/>
    <w:rsid w:val="00A36CE1"/>
    <w:rsid w:val="00A437B7"/>
    <w:rsid w:val="00A44924"/>
    <w:rsid w:val="00A45845"/>
    <w:rsid w:val="00A47791"/>
    <w:rsid w:val="00A62160"/>
    <w:rsid w:val="00A622B2"/>
    <w:rsid w:val="00A81CD0"/>
    <w:rsid w:val="00A81CF4"/>
    <w:rsid w:val="00A823AD"/>
    <w:rsid w:val="00A851B0"/>
    <w:rsid w:val="00A862FD"/>
    <w:rsid w:val="00A86769"/>
    <w:rsid w:val="00A9143D"/>
    <w:rsid w:val="00A91E60"/>
    <w:rsid w:val="00A96056"/>
    <w:rsid w:val="00A96716"/>
    <w:rsid w:val="00AA0A7B"/>
    <w:rsid w:val="00AA169C"/>
    <w:rsid w:val="00AA2983"/>
    <w:rsid w:val="00AA2D9F"/>
    <w:rsid w:val="00AA3E55"/>
    <w:rsid w:val="00AA4938"/>
    <w:rsid w:val="00AA56AB"/>
    <w:rsid w:val="00AA7553"/>
    <w:rsid w:val="00AC13BD"/>
    <w:rsid w:val="00AC182A"/>
    <w:rsid w:val="00AC3709"/>
    <w:rsid w:val="00AC584D"/>
    <w:rsid w:val="00AD1B7D"/>
    <w:rsid w:val="00AD26FF"/>
    <w:rsid w:val="00AD2A30"/>
    <w:rsid w:val="00AD3D2B"/>
    <w:rsid w:val="00AD3D70"/>
    <w:rsid w:val="00AD4FBD"/>
    <w:rsid w:val="00AD6218"/>
    <w:rsid w:val="00AE51F6"/>
    <w:rsid w:val="00AE52EF"/>
    <w:rsid w:val="00AF017A"/>
    <w:rsid w:val="00AF307A"/>
    <w:rsid w:val="00AF3127"/>
    <w:rsid w:val="00AF39C7"/>
    <w:rsid w:val="00AF4C18"/>
    <w:rsid w:val="00AF5B0B"/>
    <w:rsid w:val="00B001E4"/>
    <w:rsid w:val="00B0086E"/>
    <w:rsid w:val="00B029B1"/>
    <w:rsid w:val="00B029F1"/>
    <w:rsid w:val="00B10030"/>
    <w:rsid w:val="00B116DD"/>
    <w:rsid w:val="00B12FDF"/>
    <w:rsid w:val="00B1525C"/>
    <w:rsid w:val="00B158DA"/>
    <w:rsid w:val="00B15D32"/>
    <w:rsid w:val="00B20C57"/>
    <w:rsid w:val="00B21A2E"/>
    <w:rsid w:val="00B22366"/>
    <w:rsid w:val="00B3098F"/>
    <w:rsid w:val="00B315E9"/>
    <w:rsid w:val="00B34CC1"/>
    <w:rsid w:val="00B35A70"/>
    <w:rsid w:val="00B36411"/>
    <w:rsid w:val="00B36D39"/>
    <w:rsid w:val="00B40311"/>
    <w:rsid w:val="00B44859"/>
    <w:rsid w:val="00B50AD9"/>
    <w:rsid w:val="00B50B15"/>
    <w:rsid w:val="00B51847"/>
    <w:rsid w:val="00B525ED"/>
    <w:rsid w:val="00B54DE4"/>
    <w:rsid w:val="00B64078"/>
    <w:rsid w:val="00B65477"/>
    <w:rsid w:val="00B67F61"/>
    <w:rsid w:val="00B709F6"/>
    <w:rsid w:val="00B71628"/>
    <w:rsid w:val="00B74F3E"/>
    <w:rsid w:val="00B758EB"/>
    <w:rsid w:val="00B76BB3"/>
    <w:rsid w:val="00B7743B"/>
    <w:rsid w:val="00B806B8"/>
    <w:rsid w:val="00B8496A"/>
    <w:rsid w:val="00B84C4A"/>
    <w:rsid w:val="00B85545"/>
    <w:rsid w:val="00B87CA6"/>
    <w:rsid w:val="00B92D3F"/>
    <w:rsid w:val="00B95955"/>
    <w:rsid w:val="00B9610A"/>
    <w:rsid w:val="00B97B6E"/>
    <w:rsid w:val="00BB717E"/>
    <w:rsid w:val="00BC31E7"/>
    <w:rsid w:val="00BC6C21"/>
    <w:rsid w:val="00BC6CF4"/>
    <w:rsid w:val="00BD0333"/>
    <w:rsid w:val="00BD1F78"/>
    <w:rsid w:val="00BD219E"/>
    <w:rsid w:val="00BD64BC"/>
    <w:rsid w:val="00BD718D"/>
    <w:rsid w:val="00BE59F9"/>
    <w:rsid w:val="00BE6DC9"/>
    <w:rsid w:val="00BE7592"/>
    <w:rsid w:val="00BF3F69"/>
    <w:rsid w:val="00BF78ED"/>
    <w:rsid w:val="00C00985"/>
    <w:rsid w:val="00C06896"/>
    <w:rsid w:val="00C102AA"/>
    <w:rsid w:val="00C21E3F"/>
    <w:rsid w:val="00C23728"/>
    <w:rsid w:val="00C3185F"/>
    <w:rsid w:val="00C325CC"/>
    <w:rsid w:val="00C40755"/>
    <w:rsid w:val="00C57C6A"/>
    <w:rsid w:val="00C61E7F"/>
    <w:rsid w:val="00C62AA4"/>
    <w:rsid w:val="00C73F1D"/>
    <w:rsid w:val="00C76C14"/>
    <w:rsid w:val="00C80EAB"/>
    <w:rsid w:val="00C81B56"/>
    <w:rsid w:val="00C8208D"/>
    <w:rsid w:val="00C83C7A"/>
    <w:rsid w:val="00C84F08"/>
    <w:rsid w:val="00C85348"/>
    <w:rsid w:val="00C97172"/>
    <w:rsid w:val="00C976D0"/>
    <w:rsid w:val="00CA1758"/>
    <w:rsid w:val="00CA1EEB"/>
    <w:rsid w:val="00CA35DB"/>
    <w:rsid w:val="00CA5D8A"/>
    <w:rsid w:val="00CA5DA8"/>
    <w:rsid w:val="00CA7CA1"/>
    <w:rsid w:val="00CB0CDB"/>
    <w:rsid w:val="00CB1EEF"/>
    <w:rsid w:val="00CC2A4B"/>
    <w:rsid w:val="00CC5916"/>
    <w:rsid w:val="00CC70A6"/>
    <w:rsid w:val="00CD01A7"/>
    <w:rsid w:val="00CE3984"/>
    <w:rsid w:val="00CE47BF"/>
    <w:rsid w:val="00CE530D"/>
    <w:rsid w:val="00CE5CF6"/>
    <w:rsid w:val="00CE6107"/>
    <w:rsid w:val="00CE6FB5"/>
    <w:rsid w:val="00CE7E50"/>
    <w:rsid w:val="00CF3016"/>
    <w:rsid w:val="00CF357F"/>
    <w:rsid w:val="00CF5A24"/>
    <w:rsid w:val="00CF742D"/>
    <w:rsid w:val="00CF7C14"/>
    <w:rsid w:val="00D00907"/>
    <w:rsid w:val="00D01374"/>
    <w:rsid w:val="00D01852"/>
    <w:rsid w:val="00D03E99"/>
    <w:rsid w:val="00D03F7B"/>
    <w:rsid w:val="00D054A9"/>
    <w:rsid w:val="00D128AD"/>
    <w:rsid w:val="00D13F20"/>
    <w:rsid w:val="00D15CFA"/>
    <w:rsid w:val="00D162E4"/>
    <w:rsid w:val="00D16AB6"/>
    <w:rsid w:val="00D16F5D"/>
    <w:rsid w:val="00D22CB2"/>
    <w:rsid w:val="00D22F65"/>
    <w:rsid w:val="00D24FE4"/>
    <w:rsid w:val="00D34A70"/>
    <w:rsid w:val="00D3539D"/>
    <w:rsid w:val="00D40E52"/>
    <w:rsid w:val="00D42D4E"/>
    <w:rsid w:val="00D4363D"/>
    <w:rsid w:val="00D470EC"/>
    <w:rsid w:val="00D50001"/>
    <w:rsid w:val="00D55708"/>
    <w:rsid w:val="00D701C4"/>
    <w:rsid w:val="00D712A5"/>
    <w:rsid w:val="00D729CD"/>
    <w:rsid w:val="00D76764"/>
    <w:rsid w:val="00D7730C"/>
    <w:rsid w:val="00D82804"/>
    <w:rsid w:val="00D82B3C"/>
    <w:rsid w:val="00DA2DFB"/>
    <w:rsid w:val="00DA3238"/>
    <w:rsid w:val="00DA684D"/>
    <w:rsid w:val="00DB1778"/>
    <w:rsid w:val="00DB2DF5"/>
    <w:rsid w:val="00DB6BE9"/>
    <w:rsid w:val="00DD017A"/>
    <w:rsid w:val="00DD6346"/>
    <w:rsid w:val="00DD7875"/>
    <w:rsid w:val="00DE2EEC"/>
    <w:rsid w:val="00DE4DA9"/>
    <w:rsid w:val="00DE6380"/>
    <w:rsid w:val="00DE7E2C"/>
    <w:rsid w:val="00DF2C4D"/>
    <w:rsid w:val="00DF4CBF"/>
    <w:rsid w:val="00DF561D"/>
    <w:rsid w:val="00DF6579"/>
    <w:rsid w:val="00DF791A"/>
    <w:rsid w:val="00E004BA"/>
    <w:rsid w:val="00E01C75"/>
    <w:rsid w:val="00E02134"/>
    <w:rsid w:val="00E02442"/>
    <w:rsid w:val="00E0420F"/>
    <w:rsid w:val="00E07B2D"/>
    <w:rsid w:val="00E10124"/>
    <w:rsid w:val="00E11770"/>
    <w:rsid w:val="00E13C2E"/>
    <w:rsid w:val="00E167AD"/>
    <w:rsid w:val="00E16E96"/>
    <w:rsid w:val="00E17953"/>
    <w:rsid w:val="00E20AB5"/>
    <w:rsid w:val="00E20EEA"/>
    <w:rsid w:val="00E21185"/>
    <w:rsid w:val="00E23D66"/>
    <w:rsid w:val="00E250DC"/>
    <w:rsid w:val="00E27DA1"/>
    <w:rsid w:val="00E31563"/>
    <w:rsid w:val="00E34A39"/>
    <w:rsid w:val="00E36C3F"/>
    <w:rsid w:val="00E400B1"/>
    <w:rsid w:val="00E42132"/>
    <w:rsid w:val="00E46740"/>
    <w:rsid w:val="00E504EE"/>
    <w:rsid w:val="00E517E6"/>
    <w:rsid w:val="00E53ABC"/>
    <w:rsid w:val="00E56BEE"/>
    <w:rsid w:val="00E65A52"/>
    <w:rsid w:val="00E66449"/>
    <w:rsid w:val="00E70B76"/>
    <w:rsid w:val="00E7249C"/>
    <w:rsid w:val="00E7395F"/>
    <w:rsid w:val="00E743AB"/>
    <w:rsid w:val="00E80CE0"/>
    <w:rsid w:val="00E83A6F"/>
    <w:rsid w:val="00E86184"/>
    <w:rsid w:val="00E950AF"/>
    <w:rsid w:val="00E96F18"/>
    <w:rsid w:val="00E979AF"/>
    <w:rsid w:val="00E97FCF"/>
    <w:rsid w:val="00EA4678"/>
    <w:rsid w:val="00EA5359"/>
    <w:rsid w:val="00EA7DAF"/>
    <w:rsid w:val="00EB1AD4"/>
    <w:rsid w:val="00EB1D48"/>
    <w:rsid w:val="00EB2530"/>
    <w:rsid w:val="00EB27A2"/>
    <w:rsid w:val="00EB2EE5"/>
    <w:rsid w:val="00EB6A86"/>
    <w:rsid w:val="00EC0CE9"/>
    <w:rsid w:val="00EC6955"/>
    <w:rsid w:val="00ED13A5"/>
    <w:rsid w:val="00ED271E"/>
    <w:rsid w:val="00ED44C4"/>
    <w:rsid w:val="00ED4913"/>
    <w:rsid w:val="00ED4B8C"/>
    <w:rsid w:val="00ED51C4"/>
    <w:rsid w:val="00ED5663"/>
    <w:rsid w:val="00ED5DB5"/>
    <w:rsid w:val="00EE43FF"/>
    <w:rsid w:val="00EE4400"/>
    <w:rsid w:val="00EE51E0"/>
    <w:rsid w:val="00EE65A6"/>
    <w:rsid w:val="00EF3A68"/>
    <w:rsid w:val="00EF3AE7"/>
    <w:rsid w:val="00EF4B18"/>
    <w:rsid w:val="00F02AD2"/>
    <w:rsid w:val="00F031E2"/>
    <w:rsid w:val="00F051C6"/>
    <w:rsid w:val="00F10B16"/>
    <w:rsid w:val="00F12276"/>
    <w:rsid w:val="00F137C3"/>
    <w:rsid w:val="00F158AD"/>
    <w:rsid w:val="00F16B8E"/>
    <w:rsid w:val="00F16FC8"/>
    <w:rsid w:val="00F17D5B"/>
    <w:rsid w:val="00F17EE1"/>
    <w:rsid w:val="00F219F7"/>
    <w:rsid w:val="00F2411D"/>
    <w:rsid w:val="00F249E5"/>
    <w:rsid w:val="00F27DF6"/>
    <w:rsid w:val="00F34ACA"/>
    <w:rsid w:val="00F3775F"/>
    <w:rsid w:val="00F40AB1"/>
    <w:rsid w:val="00F40DAB"/>
    <w:rsid w:val="00F42D5C"/>
    <w:rsid w:val="00F43129"/>
    <w:rsid w:val="00F46274"/>
    <w:rsid w:val="00F54FDA"/>
    <w:rsid w:val="00F61E6B"/>
    <w:rsid w:val="00F63C48"/>
    <w:rsid w:val="00F6486E"/>
    <w:rsid w:val="00F66EDE"/>
    <w:rsid w:val="00F6793B"/>
    <w:rsid w:val="00F70523"/>
    <w:rsid w:val="00F7202D"/>
    <w:rsid w:val="00F76C7C"/>
    <w:rsid w:val="00F76CA0"/>
    <w:rsid w:val="00F81D3E"/>
    <w:rsid w:val="00F82E7F"/>
    <w:rsid w:val="00F83D52"/>
    <w:rsid w:val="00F85213"/>
    <w:rsid w:val="00F9032A"/>
    <w:rsid w:val="00F936C4"/>
    <w:rsid w:val="00F9538B"/>
    <w:rsid w:val="00FA1002"/>
    <w:rsid w:val="00FA195B"/>
    <w:rsid w:val="00FA590E"/>
    <w:rsid w:val="00FA6D68"/>
    <w:rsid w:val="00FA6E5B"/>
    <w:rsid w:val="00FB388C"/>
    <w:rsid w:val="00FB7782"/>
    <w:rsid w:val="00FC0000"/>
    <w:rsid w:val="00FC0F15"/>
    <w:rsid w:val="00FC4750"/>
    <w:rsid w:val="00FC570F"/>
    <w:rsid w:val="00FC6AAD"/>
    <w:rsid w:val="00FC6D54"/>
    <w:rsid w:val="00FD24D4"/>
    <w:rsid w:val="00FD25A4"/>
    <w:rsid w:val="00FD3465"/>
    <w:rsid w:val="00FD40FA"/>
    <w:rsid w:val="00FD53C8"/>
    <w:rsid w:val="00FE0E82"/>
    <w:rsid w:val="00FE11E6"/>
    <w:rsid w:val="00FE1B8E"/>
    <w:rsid w:val="00FE6791"/>
    <w:rsid w:val="00FF12CA"/>
    <w:rsid w:val="00FF15A7"/>
    <w:rsid w:val="00FF2B59"/>
    <w:rsid w:val="00FF3C97"/>
    <w:rsid w:val="00FF5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02E1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8" w:unhideWhenUsed="1" w:qFormat="1"/>
    <w:lsdException w:name="annotation text" w:semiHidden="1" w:unhideWhenUsed="1"/>
    <w:lsdException w:name="header" w:semiHidden="1"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 w:unhideWhenUsed="1" w:qFormat="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D86"/>
    <w:rPr>
      <w:sz w:val="22"/>
      <w:szCs w:val="22"/>
    </w:rPr>
  </w:style>
  <w:style w:type="paragraph" w:styleId="Heading1">
    <w:name w:val="heading 1"/>
    <w:next w:val="Normal"/>
    <w:link w:val="Heading1Char"/>
    <w:qFormat/>
    <w:rsid w:val="00136D86"/>
    <w:pPr>
      <w:keepNext/>
      <w:numPr>
        <w:numId w:val="40"/>
      </w:numPr>
      <w:spacing w:before="120" w:after="60"/>
      <w:outlineLvl w:val="0"/>
    </w:pPr>
    <w:rPr>
      <w:rFonts w:ascii="Franklin Gothic Demi" w:hAnsi="Franklin Gothic Demi"/>
      <w:sz w:val="36"/>
      <w:szCs w:val="28"/>
      <w:lang w:eastAsia="en-US"/>
    </w:rPr>
  </w:style>
  <w:style w:type="paragraph" w:styleId="Heading2">
    <w:name w:val="heading 2"/>
    <w:basedOn w:val="Heading1"/>
    <w:next w:val="Normal"/>
    <w:link w:val="Heading2Char"/>
    <w:qFormat/>
    <w:rsid w:val="00136D86"/>
    <w:pPr>
      <w:numPr>
        <w:ilvl w:val="1"/>
      </w:numPr>
      <w:outlineLvl w:val="1"/>
    </w:pPr>
    <w:rPr>
      <w:sz w:val="28"/>
      <w:szCs w:val="26"/>
    </w:rPr>
  </w:style>
  <w:style w:type="paragraph" w:styleId="Heading3">
    <w:name w:val="heading 3"/>
    <w:basedOn w:val="Heading1"/>
    <w:next w:val="Normal"/>
    <w:link w:val="Heading3Char"/>
    <w:qFormat/>
    <w:rsid w:val="00136D86"/>
    <w:pPr>
      <w:numPr>
        <w:ilvl w:val="2"/>
      </w:numPr>
      <w:outlineLvl w:val="2"/>
    </w:pPr>
    <w:rPr>
      <w:i/>
      <w:sz w:val="28"/>
      <w:szCs w:val="22"/>
    </w:rPr>
  </w:style>
  <w:style w:type="paragraph" w:styleId="Heading4">
    <w:name w:val="heading 4"/>
    <w:basedOn w:val="Heading1"/>
    <w:next w:val="Normal"/>
    <w:link w:val="Heading4Char"/>
    <w:qFormat/>
    <w:rsid w:val="00136D86"/>
    <w:pPr>
      <w:numPr>
        <w:ilvl w:val="3"/>
      </w:numPr>
      <w:outlineLvl w:val="3"/>
    </w:pPr>
    <w:rPr>
      <w:sz w:val="22"/>
      <w:szCs w:val="22"/>
    </w:rPr>
  </w:style>
  <w:style w:type="paragraph" w:styleId="Heading5">
    <w:name w:val="heading 5"/>
    <w:basedOn w:val="Normal"/>
    <w:next w:val="Normal"/>
    <w:link w:val="Heading5Char"/>
    <w:rsid w:val="00B315E9"/>
    <w:pPr>
      <w:jc w:val="center"/>
      <w:outlineLvl w:val="4"/>
    </w:pPr>
    <w:rPr>
      <w:b/>
    </w:rPr>
  </w:style>
  <w:style w:type="paragraph" w:styleId="Heading6">
    <w:name w:val="heading 6"/>
    <w:basedOn w:val="Normal"/>
    <w:next w:val="Normal"/>
    <w:link w:val="Heading6Char"/>
    <w:rsid w:val="00B315E9"/>
    <w:pPr>
      <w:outlineLvl w:val="5"/>
    </w:pPr>
  </w:style>
  <w:style w:type="paragraph" w:styleId="Heading7">
    <w:name w:val="heading 7"/>
    <w:basedOn w:val="Normal"/>
    <w:next w:val="Normal"/>
    <w:link w:val="Heading7Char"/>
    <w:rsid w:val="00B315E9"/>
    <w:pPr>
      <w:outlineLvl w:val="6"/>
    </w:pPr>
  </w:style>
  <w:style w:type="paragraph" w:styleId="Heading8">
    <w:name w:val="heading 8"/>
    <w:basedOn w:val="Normal"/>
    <w:next w:val="Normal"/>
    <w:link w:val="Heading8Char"/>
    <w:qFormat/>
    <w:rsid w:val="00B315E9"/>
    <w:pPr>
      <w:keepNext/>
      <w:numPr>
        <w:ilvl w:val="12"/>
      </w:numPr>
      <w:outlineLvl w:val="7"/>
    </w:pPr>
  </w:style>
  <w:style w:type="paragraph" w:styleId="Heading9">
    <w:name w:val="heading 9"/>
    <w:basedOn w:val="Normal"/>
    <w:next w:val="Normal"/>
    <w:link w:val="Heading9Char"/>
    <w:qFormat/>
    <w:rsid w:val="00B315E9"/>
    <w:pPr>
      <w:keepNext/>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6D86"/>
    <w:rPr>
      <w:rFonts w:ascii="Franklin Gothic Demi" w:hAnsi="Franklin Gothic Demi"/>
      <w:sz w:val="36"/>
      <w:szCs w:val="28"/>
      <w:lang w:eastAsia="en-US"/>
    </w:rPr>
  </w:style>
  <w:style w:type="character" w:customStyle="1" w:styleId="Heading2Char">
    <w:name w:val="Heading 2 Char"/>
    <w:link w:val="Heading2"/>
    <w:rsid w:val="00136D86"/>
    <w:rPr>
      <w:rFonts w:ascii="Franklin Gothic Demi" w:hAnsi="Franklin Gothic Demi"/>
      <w:sz w:val="28"/>
      <w:szCs w:val="26"/>
      <w:lang w:eastAsia="en-US"/>
    </w:rPr>
  </w:style>
  <w:style w:type="character" w:customStyle="1" w:styleId="Heading3Char">
    <w:name w:val="Heading 3 Char"/>
    <w:link w:val="Heading3"/>
    <w:rsid w:val="00136D86"/>
    <w:rPr>
      <w:rFonts w:ascii="Franklin Gothic Demi" w:hAnsi="Franklin Gothic Demi"/>
      <w:i/>
      <w:sz w:val="28"/>
      <w:lang w:eastAsia="en-US"/>
    </w:rPr>
  </w:style>
  <w:style w:type="character" w:customStyle="1" w:styleId="Heading4Char">
    <w:name w:val="Heading 4 Char"/>
    <w:link w:val="Heading4"/>
    <w:rsid w:val="00136D86"/>
    <w:rPr>
      <w:rFonts w:ascii="Franklin Gothic Demi" w:hAnsi="Franklin Gothic Demi"/>
      <w:lang w:eastAsia="en-US"/>
    </w:rPr>
  </w:style>
  <w:style w:type="character" w:customStyle="1" w:styleId="Heading5Char">
    <w:name w:val="Heading 5 Char"/>
    <w:link w:val="Heading5"/>
    <w:rsid w:val="00B315E9"/>
    <w:rPr>
      <w:rFonts w:ascii="Garamond" w:hAnsi="Garamond"/>
      <w:b/>
      <w:sz w:val="24"/>
      <w:szCs w:val="24"/>
      <w:lang w:eastAsia="en-US"/>
    </w:rPr>
  </w:style>
  <w:style w:type="character" w:customStyle="1" w:styleId="Heading6Char">
    <w:name w:val="Heading 6 Char"/>
    <w:link w:val="Heading6"/>
    <w:rsid w:val="00B315E9"/>
    <w:rPr>
      <w:rFonts w:ascii="Garamond" w:hAnsi="Garamond"/>
      <w:sz w:val="24"/>
      <w:szCs w:val="24"/>
      <w:lang w:eastAsia="en-US"/>
    </w:rPr>
  </w:style>
  <w:style w:type="character" w:customStyle="1" w:styleId="Heading7Char">
    <w:name w:val="Heading 7 Char"/>
    <w:link w:val="Heading7"/>
    <w:rsid w:val="00B315E9"/>
    <w:rPr>
      <w:rFonts w:ascii="Garamond" w:hAnsi="Garamond"/>
      <w:sz w:val="24"/>
      <w:szCs w:val="24"/>
      <w:lang w:eastAsia="en-US"/>
    </w:rPr>
  </w:style>
  <w:style w:type="character" w:customStyle="1" w:styleId="Heading8Char">
    <w:name w:val="Heading 8 Char"/>
    <w:link w:val="Heading8"/>
    <w:rsid w:val="00B315E9"/>
    <w:rPr>
      <w:rFonts w:ascii="Garamond" w:hAnsi="Garamond"/>
      <w:sz w:val="24"/>
      <w:szCs w:val="24"/>
      <w:lang w:eastAsia="en-US"/>
    </w:rPr>
  </w:style>
  <w:style w:type="character" w:customStyle="1" w:styleId="Heading9Char">
    <w:name w:val="Heading 9 Char"/>
    <w:link w:val="Heading9"/>
    <w:rsid w:val="00B315E9"/>
    <w:rPr>
      <w:rFonts w:ascii="Garamond" w:hAnsi="Garamond"/>
      <w:sz w:val="24"/>
      <w:szCs w:val="24"/>
      <w:lang w:eastAsia="en-US"/>
    </w:rPr>
  </w:style>
  <w:style w:type="paragraph" w:styleId="Caption">
    <w:name w:val="caption"/>
    <w:basedOn w:val="Normal"/>
    <w:next w:val="Normal"/>
    <w:link w:val="CaptionChar"/>
    <w:uiPriority w:val="8"/>
    <w:qFormat/>
    <w:rsid w:val="00136D86"/>
    <w:rPr>
      <w:bCs/>
      <w:i/>
      <w:sz w:val="20"/>
      <w:szCs w:val="18"/>
    </w:rPr>
  </w:style>
  <w:style w:type="character" w:customStyle="1" w:styleId="CaptionChar">
    <w:name w:val="Caption Char"/>
    <w:link w:val="Caption"/>
    <w:uiPriority w:val="8"/>
    <w:rsid w:val="00741B1B"/>
    <w:rPr>
      <w:bCs/>
      <w:i/>
      <w:sz w:val="20"/>
      <w:szCs w:val="18"/>
    </w:rPr>
  </w:style>
  <w:style w:type="paragraph" w:styleId="Title">
    <w:name w:val="Title"/>
    <w:next w:val="Normal"/>
    <w:link w:val="TitleChar"/>
    <w:uiPriority w:val="5"/>
    <w:qFormat/>
    <w:rsid w:val="00136D86"/>
    <w:pPr>
      <w:spacing w:before="240" w:after="60"/>
    </w:pPr>
    <w:rPr>
      <w:rFonts w:ascii="Franklin Gothic Medium" w:hAnsi="Franklin Gothic Medium" w:cs="Arial"/>
      <w:bCs/>
      <w:kern w:val="28"/>
      <w:sz w:val="64"/>
      <w:szCs w:val="64"/>
      <w:lang w:eastAsia="en-US"/>
    </w:rPr>
  </w:style>
  <w:style w:type="character" w:customStyle="1" w:styleId="TitleChar">
    <w:name w:val="Title Char"/>
    <w:link w:val="Title"/>
    <w:uiPriority w:val="5"/>
    <w:rsid w:val="00136D86"/>
    <w:rPr>
      <w:rFonts w:ascii="Franklin Gothic Medium" w:hAnsi="Franklin Gothic Medium" w:cs="Arial"/>
      <w:bCs/>
      <w:kern w:val="28"/>
      <w:sz w:val="64"/>
      <w:szCs w:val="64"/>
      <w:lang w:eastAsia="en-US"/>
    </w:rPr>
  </w:style>
  <w:style w:type="paragraph" w:customStyle="1" w:styleId="Appendixheading">
    <w:name w:val="Appendix heading"/>
    <w:next w:val="Normal"/>
    <w:uiPriority w:val="9"/>
    <w:qFormat/>
    <w:rsid w:val="00136D86"/>
    <w:rPr>
      <w:rFonts w:ascii="Franklin Gothic Demi" w:hAnsi="Franklin Gothic Demi"/>
      <w:sz w:val="36"/>
      <w:szCs w:val="22"/>
      <w:lang w:eastAsia="en-US"/>
    </w:rPr>
  </w:style>
  <w:style w:type="paragraph" w:customStyle="1" w:styleId="Bullet1last">
    <w:name w:val="Bullet 1 last"/>
    <w:basedOn w:val="Bullet1list"/>
    <w:rsid w:val="00741B1B"/>
    <w:pPr>
      <w:numPr>
        <w:numId w:val="0"/>
      </w:numPr>
      <w:spacing w:after="180"/>
    </w:pPr>
  </w:style>
  <w:style w:type="paragraph" w:customStyle="1" w:styleId="Bullet1list">
    <w:name w:val="Bullet 1 list"/>
    <w:basedOn w:val="Normal"/>
    <w:qFormat/>
    <w:rsid w:val="00741B1B"/>
    <w:pPr>
      <w:numPr>
        <w:numId w:val="11"/>
      </w:numPr>
      <w:spacing w:after="60"/>
    </w:pPr>
  </w:style>
  <w:style w:type="paragraph" w:customStyle="1" w:styleId="Bullet2last">
    <w:name w:val="Bullet 2 last"/>
    <w:basedOn w:val="Bullet2list"/>
    <w:next w:val="Normal"/>
    <w:rsid w:val="00741B1B"/>
    <w:pPr>
      <w:numPr>
        <w:ilvl w:val="0"/>
        <w:numId w:val="0"/>
      </w:numPr>
      <w:spacing w:after="180"/>
    </w:pPr>
  </w:style>
  <w:style w:type="paragraph" w:customStyle="1" w:styleId="Bullet2list">
    <w:name w:val="Bullet 2 list"/>
    <w:basedOn w:val="Normal"/>
    <w:rsid w:val="00741B1B"/>
    <w:pPr>
      <w:numPr>
        <w:ilvl w:val="1"/>
        <w:numId w:val="11"/>
      </w:numPr>
      <w:spacing w:after="60"/>
    </w:pPr>
  </w:style>
  <w:style w:type="paragraph" w:customStyle="1" w:styleId="Figureheading">
    <w:name w:val="Figure heading"/>
    <w:basedOn w:val="Caption"/>
    <w:link w:val="FigureheadingChar"/>
    <w:rsid w:val="00741B1B"/>
    <w:pPr>
      <w:tabs>
        <w:tab w:val="left" w:pos="1080"/>
        <w:tab w:val="right" w:pos="9000"/>
      </w:tabs>
      <w:spacing w:after="120"/>
    </w:pPr>
    <w:rPr>
      <w:b/>
    </w:rPr>
  </w:style>
  <w:style w:type="character" w:customStyle="1" w:styleId="FigureheadingChar">
    <w:name w:val="Figure heading Char"/>
    <w:link w:val="Figureheading"/>
    <w:rsid w:val="00741B1B"/>
    <w:rPr>
      <w:rFonts w:ascii="Garamond" w:hAnsi="Garamond"/>
      <w:b/>
      <w:i/>
      <w:sz w:val="24"/>
      <w:szCs w:val="24"/>
      <w:lang w:eastAsia="en-US"/>
    </w:rPr>
  </w:style>
  <w:style w:type="paragraph" w:customStyle="1" w:styleId="NonTOCHeading1">
    <w:name w:val="Non TOC Heading 1"/>
    <w:basedOn w:val="Normal"/>
    <w:link w:val="NonTOCHeading1Char"/>
    <w:rsid w:val="00741B1B"/>
    <w:rPr>
      <w:b/>
    </w:rPr>
  </w:style>
  <w:style w:type="character" w:customStyle="1" w:styleId="NonTOCHeading1Char">
    <w:name w:val="Non TOC Heading 1 Char"/>
    <w:link w:val="NonTOCHeading1"/>
    <w:rsid w:val="00741B1B"/>
    <w:rPr>
      <w:rFonts w:ascii="Garamond" w:hAnsi="Garamond"/>
      <w:b/>
      <w:sz w:val="24"/>
      <w:szCs w:val="24"/>
      <w:lang w:eastAsia="en-US"/>
    </w:rPr>
  </w:style>
  <w:style w:type="paragraph" w:customStyle="1" w:styleId="NonTOCHeading2">
    <w:name w:val="Non TOC Heading 2"/>
    <w:basedOn w:val="Heading2"/>
    <w:rsid w:val="00741B1B"/>
  </w:style>
  <w:style w:type="paragraph" w:customStyle="1" w:styleId="Normalindentedpar">
    <w:name w:val="Normal indented par"/>
    <w:basedOn w:val="Normal"/>
    <w:rsid w:val="00741B1B"/>
    <w:pPr>
      <w:ind w:left="540" w:right="791"/>
    </w:pPr>
  </w:style>
  <w:style w:type="paragraph" w:customStyle="1" w:styleId="Normalwithbulletfollowing">
    <w:name w:val="Normal with bullet following"/>
    <w:basedOn w:val="Normal"/>
    <w:link w:val="NormalwithbulletfollowingChar"/>
    <w:rsid w:val="00741B1B"/>
    <w:pPr>
      <w:spacing w:after="60"/>
    </w:pPr>
  </w:style>
  <w:style w:type="character" w:customStyle="1" w:styleId="NormalwithbulletfollowingChar">
    <w:name w:val="Normal with bullet following Char"/>
    <w:link w:val="Normalwithbulletfollowing"/>
    <w:rsid w:val="00741B1B"/>
    <w:rPr>
      <w:rFonts w:ascii="Garamond" w:hAnsi="Garamond"/>
      <w:sz w:val="24"/>
      <w:szCs w:val="24"/>
      <w:lang w:eastAsia="en-US"/>
    </w:rPr>
  </w:style>
  <w:style w:type="paragraph" w:customStyle="1" w:styleId="Source">
    <w:name w:val="Source"/>
    <w:basedOn w:val="Normal"/>
    <w:next w:val="Normal"/>
    <w:link w:val="SourceChar"/>
    <w:uiPriority w:val="8"/>
    <w:qFormat/>
    <w:rsid w:val="00136D86"/>
    <w:pPr>
      <w:spacing w:after="60"/>
      <w:jc w:val="right"/>
    </w:pPr>
    <w:rPr>
      <w:i/>
      <w:noProof/>
    </w:rPr>
  </w:style>
  <w:style w:type="character" w:customStyle="1" w:styleId="SourceChar">
    <w:name w:val="Source Char"/>
    <w:link w:val="Source"/>
    <w:uiPriority w:val="8"/>
    <w:rsid w:val="00741B1B"/>
    <w:rPr>
      <w:i/>
      <w:noProof/>
    </w:rPr>
  </w:style>
  <w:style w:type="paragraph" w:customStyle="1" w:styleId="Table">
    <w:name w:val="Table"/>
    <w:basedOn w:val="Normal"/>
    <w:link w:val="TableChar"/>
    <w:rsid w:val="00741B1B"/>
    <w:pPr>
      <w:spacing w:before="80" w:after="80"/>
    </w:pPr>
    <w:rPr>
      <w:rFonts w:ascii="Arial" w:hAnsi="Arial"/>
      <w:color w:val="000000"/>
      <w:sz w:val="20"/>
    </w:rPr>
  </w:style>
  <w:style w:type="character" w:customStyle="1" w:styleId="TableChar">
    <w:name w:val="Table Char"/>
    <w:link w:val="Table"/>
    <w:rsid w:val="00741B1B"/>
    <w:rPr>
      <w:rFonts w:ascii="Arial" w:hAnsi="Arial"/>
      <w:color w:val="000000"/>
      <w:szCs w:val="24"/>
      <w:lang w:eastAsia="en-US"/>
    </w:rPr>
  </w:style>
  <w:style w:type="paragraph" w:customStyle="1" w:styleId="Tablebulletlist">
    <w:name w:val="Table bullet list"/>
    <w:basedOn w:val="Normal"/>
    <w:rsid w:val="00741B1B"/>
    <w:pPr>
      <w:numPr>
        <w:numId w:val="13"/>
      </w:numPr>
      <w:spacing w:before="60" w:after="60"/>
    </w:pPr>
    <w:rPr>
      <w:rFonts w:ascii="Arial" w:hAnsi="Arial" w:cs="Arial"/>
      <w:sz w:val="20"/>
      <w:szCs w:val="18"/>
    </w:rPr>
  </w:style>
  <w:style w:type="paragraph" w:customStyle="1" w:styleId="Tableheading">
    <w:name w:val="Table heading"/>
    <w:next w:val="Normal"/>
    <w:link w:val="TableheadingChar"/>
    <w:rsid w:val="00741B1B"/>
    <w:pPr>
      <w:spacing w:after="120"/>
    </w:pPr>
    <w:rPr>
      <w:sz w:val="24"/>
      <w:szCs w:val="24"/>
    </w:rPr>
  </w:style>
  <w:style w:type="character" w:customStyle="1" w:styleId="TableheadingChar">
    <w:name w:val="Table heading Char"/>
    <w:link w:val="Tableheading"/>
    <w:rsid w:val="00741B1B"/>
  </w:style>
  <w:style w:type="paragraph" w:customStyle="1" w:styleId="Tablelegend">
    <w:name w:val="Table legend"/>
    <w:basedOn w:val="Normal"/>
    <w:rsid w:val="00741B1B"/>
  </w:style>
  <w:style w:type="paragraph" w:customStyle="1" w:styleId="Tablenumberedlist">
    <w:name w:val="Table numbered list"/>
    <w:basedOn w:val="Normal"/>
    <w:rsid w:val="00741B1B"/>
    <w:pPr>
      <w:numPr>
        <w:ilvl w:val="1"/>
        <w:numId w:val="13"/>
      </w:numPr>
      <w:spacing w:before="60" w:after="60"/>
    </w:pPr>
    <w:rPr>
      <w:rFonts w:ascii="Arial" w:hAnsi="Arial" w:cs="Arial"/>
      <w:sz w:val="20"/>
      <w:szCs w:val="18"/>
    </w:rPr>
  </w:style>
  <w:style w:type="paragraph" w:customStyle="1" w:styleId="Tablerightaligned">
    <w:name w:val="Table right aligned"/>
    <w:basedOn w:val="Table"/>
    <w:rsid w:val="00741B1B"/>
    <w:pPr>
      <w:jc w:val="right"/>
    </w:pPr>
  </w:style>
  <w:style w:type="paragraph" w:customStyle="1" w:styleId="Tabletextbold">
    <w:name w:val="Table text bold"/>
    <w:basedOn w:val="Table"/>
    <w:link w:val="TabletextboldChar"/>
    <w:rsid w:val="00741B1B"/>
    <w:rPr>
      <w:b/>
    </w:rPr>
  </w:style>
  <w:style w:type="character" w:customStyle="1" w:styleId="TabletextboldChar">
    <w:name w:val="Table text bold Char"/>
    <w:link w:val="Tabletextbold"/>
    <w:rsid w:val="00741B1B"/>
    <w:rPr>
      <w:rFonts w:ascii="Arial" w:hAnsi="Arial"/>
      <w:b/>
      <w:color w:val="000000"/>
      <w:szCs w:val="24"/>
      <w:lang w:eastAsia="en-US"/>
    </w:rPr>
  </w:style>
  <w:style w:type="paragraph" w:customStyle="1" w:styleId="Tabletextwhite">
    <w:name w:val="Table text white"/>
    <w:basedOn w:val="Table"/>
    <w:rsid w:val="00741B1B"/>
    <w:rPr>
      <w:b/>
      <w:color w:val="FFFFFF"/>
    </w:rPr>
  </w:style>
  <w:style w:type="paragraph" w:customStyle="1" w:styleId="Normalnumbered">
    <w:name w:val="Normal numbered"/>
    <w:basedOn w:val="Normal"/>
    <w:rsid w:val="00741B1B"/>
    <w:pPr>
      <w:numPr>
        <w:numId w:val="14"/>
      </w:numPr>
    </w:pPr>
  </w:style>
  <w:style w:type="paragraph" w:customStyle="1" w:styleId="Default">
    <w:name w:val="Default"/>
    <w:rsid w:val="00741B1B"/>
    <w:pPr>
      <w:autoSpaceDE w:val="0"/>
      <w:autoSpaceDN w:val="0"/>
      <w:adjustRightInd w:val="0"/>
      <w:spacing w:after="180"/>
    </w:pPr>
    <w:rPr>
      <w:color w:val="000000"/>
      <w:sz w:val="24"/>
      <w:szCs w:val="24"/>
    </w:rPr>
  </w:style>
  <w:style w:type="paragraph" w:customStyle="1" w:styleId="Referencelist">
    <w:name w:val="Reference list"/>
    <w:basedOn w:val="Normal"/>
    <w:uiPriority w:val="8"/>
    <w:qFormat/>
    <w:rsid w:val="00136D86"/>
    <w:pPr>
      <w:ind w:left="714" w:hanging="714"/>
    </w:pPr>
  </w:style>
  <w:style w:type="paragraph" w:customStyle="1" w:styleId="Normalimprint">
    <w:name w:val="Normal imprint"/>
    <w:basedOn w:val="Normal"/>
    <w:rsid w:val="00741B1B"/>
    <w:pPr>
      <w:spacing w:after="7200"/>
    </w:pPr>
  </w:style>
  <w:style w:type="paragraph" w:styleId="TOC1">
    <w:name w:val="toc 1"/>
    <w:basedOn w:val="Normal"/>
    <w:next w:val="Normal"/>
    <w:uiPriority w:val="39"/>
    <w:qFormat/>
    <w:rsid w:val="00741B1B"/>
    <w:pPr>
      <w:tabs>
        <w:tab w:val="left" w:pos="567"/>
        <w:tab w:val="right" w:leader="dot" w:pos="9639"/>
      </w:tabs>
      <w:spacing w:before="120"/>
    </w:pPr>
    <w:rPr>
      <w:b/>
      <w:caps/>
    </w:rPr>
  </w:style>
  <w:style w:type="paragraph" w:styleId="TOC2">
    <w:name w:val="toc 2"/>
    <w:basedOn w:val="Normal"/>
    <w:next w:val="Normal"/>
    <w:uiPriority w:val="39"/>
    <w:rsid w:val="00741B1B"/>
    <w:pPr>
      <w:tabs>
        <w:tab w:val="left" w:pos="567"/>
        <w:tab w:val="right" w:leader="dot" w:pos="9639"/>
      </w:tabs>
      <w:ind w:left="567"/>
    </w:pPr>
  </w:style>
  <w:style w:type="paragraph" w:styleId="TOC3">
    <w:name w:val="toc 3"/>
    <w:basedOn w:val="Normal"/>
    <w:next w:val="Normal"/>
    <w:uiPriority w:val="39"/>
    <w:rsid w:val="00741B1B"/>
    <w:pPr>
      <w:tabs>
        <w:tab w:val="left" w:pos="567"/>
        <w:tab w:val="right" w:leader="dot" w:pos="9639"/>
      </w:tabs>
    </w:pPr>
  </w:style>
  <w:style w:type="paragraph" w:styleId="Header">
    <w:name w:val="header"/>
    <w:basedOn w:val="Normal"/>
    <w:link w:val="HeaderChar"/>
    <w:rsid w:val="00741B1B"/>
    <w:pPr>
      <w:tabs>
        <w:tab w:val="center" w:pos="4153"/>
        <w:tab w:val="right" w:pos="8306"/>
      </w:tabs>
    </w:pPr>
  </w:style>
  <w:style w:type="character" w:customStyle="1" w:styleId="HeaderChar">
    <w:name w:val="Header Char"/>
    <w:link w:val="Header"/>
    <w:rsid w:val="00741B1B"/>
    <w:rPr>
      <w:rFonts w:ascii="Garamond" w:hAnsi="Garamond"/>
      <w:sz w:val="24"/>
      <w:szCs w:val="24"/>
      <w:lang w:eastAsia="en-US"/>
    </w:rPr>
  </w:style>
  <w:style w:type="paragraph" w:styleId="Footer">
    <w:name w:val="footer"/>
    <w:basedOn w:val="Normal"/>
    <w:link w:val="FooterChar"/>
    <w:uiPriority w:val="10"/>
    <w:qFormat/>
    <w:rsid w:val="00136D86"/>
    <w:pPr>
      <w:tabs>
        <w:tab w:val="center" w:pos="4320"/>
        <w:tab w:val="right" w:pos="8820"/>
      </w:tabs>
    </w:pPr>
    <w:rPr>
      <w:sz w:val="18"/>
      <w:szCs w:val="20"/>
      <w:lang w:eastAsia="en-US"/>
    </w:rPr>
  </w:style>
  <w:style w:type="character" w:customStyle="1" w:styleId="FooterChar">
    <w:name w:val="Footer Char"/>
    <w:link w:val="Footer"/>
    <w:uiPriority w:val="10"/>
    <w:rsid w:val="00136D86"/>
    <w:rPr>
      <w:sz w:val="18"/>
      <w:szCs w:val="20"/>
      <w:lang w:eastAsia="en-US"/>
    </w:rPr>
  </w:style>
  <w:style w:type="paragraph" w:styleId="TableofFigures">
    <w:name w:val="table of figures"/>
    <w:basedOn w:val="Normal"/>
    <w:next w:val="Normal"/>
    <w:rsid w:val="00741B1B"/>
  </w:style>
  <w:style w:type="character" w:styleId="PageNumber">
    <w:name w:val="page number"/>
    <w:uiPriority w:val="10"/>
    <w:qFormat/>
    <w:rsid w:val="00136D86"/>
    <w:rPr>
      <w:rFonts w:ascii="Franklin Gothic Book" w:hAnsi="Franklin Gothic Book"/>
      <w:sz w:val="18"/>
    </w:rPr>
  </w:style>
  <w:style w:type="paragraph" w:styleId="TableofAuthorities">
    <w:name w:val="table of authorities"/>
    <w:basedOn w:val="Normal"/>
    <w:next w:val="Normal"/>
    <w:rsid w:val="00741B1B"/>
    <w:pPr>
      <w:ind w:left="240" w:hanging="240"/>
    </w:pPr>
  </w:style>
  <w:style w:type="paragraph" w:styleId="Subtitle">
    <w:name w:val="Subtitle"/>
    <w:basedOn w:val="Title"/>
    <w:next w:val="Normal"/>
    <w:link w:val="SubtitleChar"/>
    <w:uiPriority w:val="6"/>
    <w:qFormat/>
    <w:rsid w:val="00136D86"/>
    <w:rPr>
      <w:rFonts w:ascii="Franklin Gothic Book" w:hAnsi="Franklin Gothic Book" w:cs="Times New Roman"/>
      <w:sz w:val="36"/>
      <w:szCs w:val="36"/>
    </w:rPr>
  </w:style>
  <w:style w:type="character" w:customStyle="1" w:styleId="SubtitleChar">
    <w:name w:val="Subtitle Char"/>
    <w:link w:val="Subtitle"/>
    <w:uiPriority w:val="6"/>
    <w:rsid w:val="00136D86"/>
    <w:rPr>
      <w:bCs/>
      <w:kern w:val="28"/>
      <w:sz w:val="36"/>
      <w:szCs w:val="36"/>
      <w:lang w:eastAsia="en-US"/>
    </w:rPr>
  </w:style>
  <w:style w:type="character" w:styleId="Hyperlink">
    <w:name w:val="Hyperlink"/>
    <w:uiPriority w:val="99"/>
    <w:qFormat/>
    <w:rsid w:val="00136D86"/>
    <w:rPr>
      <w:color w:val="0000FF"/>
      <w:u w:val="single"/>
    </w:rPr>
  </w:style>
  <w:style w:type="character" w:styleId="Strong">
    <w:name w:val="Strong"/>
    <w:uiPriority w:val="2"/>
    <w:qFormat/>
    <w:rsid w:val="00136D86"/>
    <w:rPr>
      <w:b/>
      <w:bCs/>
    </w:rPr>
  </w:style>
  <w:style w:type="character" w:styleId="Emphasis">
    <w:name w:val="Emphasis"/>
    <w:uiPriority w:val="2"/>
    <w:qFormat/>
    <w:rsid w:val="00136D86"/>
    <w:rPr>
      <w:i/>
      <w:iCs/>
    </w:rPr>
  </w:style>
  <w:style w:type="paragraph" w:styleId="BalloonText">
    <w:name w:val="Balloon Text"/>
    <w:basedOn w:val="Normal"/>
    <w:link w:val="BalloonTextChar"/>
    <w:rsid w:val="00741B1B"/>
    <w:rPr>
      <w:rFonts w:ascii="Tahoma" w:hAnsi="Tahoma" w:cs="Tahoma"/>
      <w:sz w:val="16"/>
      <w:szCs w:val="16"/>
    </w:rPr>
  </w:style>
  <w:style w:type="character" w:customStyle="1" w:styleId="BalloonTextChar">
    <w:name w:val="Balloon Text Char"/>
    <w:link w:val="BalloonText"/>
    <w:rsid w:val="00741B1B"/>
    <w:rPr>
      <w:rFonts w:ascii="Tahoma" w:hAnsi="Tahoma" w:cs="Tahoma"/>
      <w:sz w:val="16"/>
      <w:szCs w:val="16"/>
      <w:lang w:eastAsia="en-US"/>
    </w:rPr>
  </w:style>
  <w:style w:type="table" w:styleId="TableGrid">
    <w:name w:val="Table Grid"/>
    <w:basedOn w:val="TableNormal"/>
    <w:rsid w:val="00741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C1DFD"/>
    <w:pPr>
      <w:tabs>
        <w:tab w:val="left" w:pos="720"/>
        <w:tab w:val="left" w:pos="3969"/>
      </w:tabs>
      <w:ind w:left="720" w:right="-241"/>
      <w:jc w:val="both"/>
    </w:pPr>
    <w:rPr>
      <w:sz w:val="24"/>
      <w:lang w:val="en-GB"/>
    </w:rPr>
  </w:style>
  <w:style w:type="paragraph" w:customStyle="1" w:styleId="dotpoint">
    <w:name w:val="dot point"/>
    <w:basedOn w:val="Normal"/>
    <w:autoRedefine/>
    <w:rsid w:val="000C1DFD"/>
    <w:pPr>
      <w:numPr>
        <w:numId w:val="15"/>
      </w:numPr>
      <w:spacing w:before="120"/>
    </w:pPr>
    <w:rPr>
      <w:lang w:val="en-GB"/>
    </w:rPr>
  </w:style>
  <w:style w:type="paragraph" w:styleId="HTMLPreformatted">
    <w:name w:val="HTML Preformatted"/>
    <w:basedOn w:val="Normal"/>
    <w:link w:val="HTMLPreformattedChar"/>
    <w:rsid w:val="000C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GB"/>
    </w:rPr>
  </w:style>
  <w:style w:type="character" w:customStyle="1" w:styleId="HTMLPreformattedChar">
    <w:name w:val="HTML Preformatted Char"/>
    <w:link w:val="HTMLPreformatted"/>
    <w:rsid w:val="000C1DFD"/>
    <w:rPr>
      <w:rFonts w:ascii="Courier New" w:hAnsi="Courier New" w:cs="Courier New"/>
      <w:sz w:val="20"/>
      <w:szCs w:val="20"/>
      <w:lang w:val="en-GB" w:eastAsia="en-GB"/>
    </w:rPr>
  </w:style>
  <w:style w:type="paragraph" w:styleId="ListParagraph">
    <w:name w:val="List Paragraph"/>
    <w:basedOn w:val="Normal"/>
    <w:uiPriority w:val="34"/>
    <w:rsid w:val="00163A37"/>
    <w:pPr>
      <w:ind w:left="720"/>
      <w:contextualSpacing/>
    </w:pPr>
  </w:style>
  <w:style w:type="character" w:styleId="CommentReference">
    <w:name w:val="annotation reference"/>
    <w:rsid w:val="00040AEE"/>
    <w:rPr>
      <w:sz w:val="16"/>
      <w:szCs w:val="16"/>
    </w:rPr>
  </w:style>
  <w:style w:type="paragraph" w:styleId="CommentText">
    <w:name w:val="annotation text"/>
    <w:basedOn w:val="Normal"/>
    <w:link w:val="CommentTextChar"/>
    <w:rsid w:val="00040AEE"/>
    <w:rPr>
      <w:sz w:val="20"/>
    </w:rPr>
  </w:style>
  <w:style w:type="character" w:customStyle="1" w:styleId="CommentTextChar">
    <w:name w:val="Comment Text Char"/>
    <w:link w:val="CommentText"/>
    <w:rsid w:val="00040AEE"/>
    <w:rPr>
      <w:rFonts w:ascii="Gill Sans MT" w:hAnsi="Gill Sans MT"/>
      <w:sz w:val="20"/>
      <w:szCs w:val="20"/>
      <w:lang w:eastAsia="en-GB"/>
    </w:rPr>
  </w:style>
  <w:style w:type="paragraph" w:styleId="CommentSubject">
    <w:name w:val="annotation subject"/>
    <w:basedOn w:val="CommentText"/>
    <w:next w:val="CommentText"/>
    <w:link w:val="CommentSubjectChar"/>
    <w:rsid w:val="00040AEE"/>
    <w:rPr>
      <w:b/>
      <w:bCs/>
    </w:rPr>
  </w:style>
  <w:style w:type="character" w:customStyle="1" w:styleId="CommentSubjectChar">
    <w:name w:val="Comment Subject Char"/>
    <w:link w:val="CommentSubject"/>
    <w:rsid w:val="00040AEE"/>
    <w:rPr>
      <w:rFonts w:ascii="Gill Sans MT" w:hAnsi="Gill Sans MT"/>
      <w:b/>
      <w:bCs/>
      <w:sz w:val="20"/>
      <w:szCs w:val="20"/>
      <w:lang w:eastAsia="en-GB"/>
    </w:rPr>
  </w:style>
  <w:style w:type="paragraph" w:styleId="Revision">
    <w:name w:val="Revision"/>
    <w:hidden/>
    <w:uiPriority w:val="99"/>
    <w:semiHidden/>
    <w:rsid w:val="0013476D"/>
    <w:rPr>
      <w:rFonts w:ascii="Gill Sans MT" w:hAnsi="Gill Sans MT"/>
      <w:sz w:val="22"/>
      <w:szCs w:val="22"/>
      <w:lang w:eastAsia="en-GB"/>
    </w:rPr>
  </w:style>
  <w:style w:type="paragraph" w:styleId="TOCHeading">
    <w:name w:val="TOC Heading"/>
    <w:basedOn w:val="Heading1"/>
    <w:next w:val="Normal"/>
    <w:uiPriority w:val="39"/>
    <w:semiHidden/>
    <w:qFormat/>
    <w:rsid w:val="00136D86"/>
    <w:pPr>
      <w:keepLines/>
      <w:numPr>
        <w:numId w:val="0"/>
      </w:numPr>
      <w:spacing w:before="480" w:after="0"/>
      <w:outlineLvl w:val="9"/>
    </w:pPr>
    <w:rPr>
      <w:rFonts w:ascii="Franklin Gothic Book" w:hAnsi="Franklin Gothic Book"/>
      <w:b/>
      <w:bCs/>
      <w:color w:val="908B00"/>
      <w:sz w:val="28"/>
      <w:lang w:eastAsia="en-AU"/>
    </w:rPr>
  </w:style>
  <w:style w:type="paragraph" w:styleId="NormalWeb">
    <w:name w:val="Normal (Web)"/>
    <w:basedOn w:val="Normal"/>
    <w:uiPriority w:val="99"/>
    <w:rsid w:val="002E5ED2"/>
    <w:pPr>
      <w:spacing w:after="240" w:line="288" w:lineRule="atLeast"/>
    </w:pPr>
    <w:rPr>
      <w:color w:val="59686E"/>
      <w:sz w:val="24"/>
      <w:szCs w:val="24"/>
      <w:lang w:val="en-US" w:eastAsia="en-US"/>
    </w:rPr>
  </w:style>
  <w:style w:type="character" w:customStyle="1" w:styleId="SubChar">
    <w:name w:val="Sub Char"/>
    <w:rsid w:val="00073406"/>
    <w:rPr>
      <w:rFonts w:ascii="Garamond" w:hAnsi="Garamond"/>
      <w:sz w:val="28"/>
      <w:szCs w:val="28"/>
      <w:lang w:eastAsia="en-US"/>
    </w:rPr>
  </w:style>
  <w:style w:type="paragraph" w:customStyle="1" w:styleId="DF565DDEBEEE48E8BB6E06CFB6214BA9">
    <w:name w:val="DF565DDEBEEE48E8BB6E06CFB6214BA9"/>
    <w:rsid w:val="00A16490"/>
    <w:pPr>
      <w:spacing w:after="200" w:line="276" w:lineRule="auto"/>
    </w:pPr>
    <w:rPr>
      <w:rFonts w:ascii="Calibri" w:hAnsi="Calibri"/>
      <w:sz w:val="22"/>
      <w:szCs w:val="22"/>
    </w:rPr>
  </w:style>
  <w:style w:type="paragraph" w:customStyle="1" w:styleId="Numberedlistmultilevel">
    <w:name w:val="Numbered list multilevel"/>
    <w:basedOn w:val="Normal"/>
    <w:uiPriority w:val="1"/>
    <w:qFormat/>
    <w:rsid w:val="00136D86"/>
    <w:pPr>
      <w:numPr>
        <w:numId w:val="47"/>
      </w:numPr>
    </w:pPr>
  </w:style>
  <w:style w:type="paragraph" w:customStyle="1" w:styleId="Footerbold">
    <w:name w:val="Footer bold"/>
    <w:basedOn w:val="Footer"/>
    <w:link w:val="FooterboldChar"/>
    <w:uiPriority w:val="10"/>
    <w:qFormat/>
    <w:rsid w:val="00136D86"/>
    <w:rPr>
      <w:b/>
    </w:rPr>
  </w:style>
  <w:style w:type="character" w:customStyle="1" w:styleId="FooterboldChar">
    <w:name w:val="Footer bold Char"/>
    <w:link w:val="Footerbold"/>
    <w:uiPriority w:val="10"/>
    <w:rsid w:val="00136D86"/>
    <w:rPr>
      <w:b/>
      <w:sz w:val="18"/>
      <w:szCs w:val="20"/>
      <w:lang w:eastAsia="en-US"/>
    </w:rPr>
  </w:style>
  <w:style w:type="paragraph" w:customStyle="1" w:styleId="Indentedquote">
    <w:name w:val="Indented quote"/>
    <w:basedOn w:val="Normal"/>
    <w:next w:val="Normal"/>
    <w:uiPriority w:val="8"/>
    <w:qFormat/>
    <w:rsid w:val="00136D86"/>
    <w:pPr>
      <w:ind w:left="714" w:right="1786"/>
    </w:pPr>
  </w:style>
  <w:style w:type="paragraph" w:customStyle="1" w:styleId="ReferenceTitle">
    <w:name w:val="Reference Title"/>
    <w:basedOn w:val="Normal"/>
    <w:next w:val="Normal"/>
    <w:link w:val="ReferenceTitleChar"/>
    <w:uiPriority w:val="8"/>
    <w:qFormat/>
    <w:rsid w:val="00136D86"/>
    <w:rPr>
      <w:i/>
      <w:szCs w:val="20"/>
    </w:rPr>
  </w:style>
  <w:style w:type="character" w:customStyle="1" w:styleId="ReferenceTitleChar">
    <w:name w:val="Reference Title Char"/>
    <w:link w:val="ReferenceTitle"/>
    <w:uiPriority w:val="8"/>
    <w:rsid w:val="00136D86"/>
    <w:rPr>
      <w:i/>
      <w:szCs w:val="20"/>
    </w:rPr>
  </w:style>
  <w:style w:type="paragraph" w:customStyle="1" w:styleId="Bulletlistmultilevel">
    <w:name w:val="Bullet list multilevel"/>
    <w:basedOn w:val="Normal"/>
    <w:uiPriority w:val="1"/>
    <w:qFormat/>
    <w:rsid w:val="00136D86"/>
    <w:pPr>
      <w:numPr>
        <w:numId w:val="44"/>
      </w:numPr>
    </w:pPr>
  </w:style>
  <w:style w:type="paragraph" w:customStyle="1" w:styleId="Bulletlevel2CSC">
    <w:name w:val="Bullet level 2 CSC"/>
    <w:basedOn w:val="Normal"/>
    <w:semiHidden/>
    <w:qFormat/>
    <w:rsid w:val="00136D86"/>
    <w:pPr>
      <w:numPr>
        <w:ilvl w:val="1"/>
        <w:numId w:val="44"/>
      </w:numPr>
      <w:spacing w:after="60"/>
    </w:pPr>
  </w:style>
  <w:style w:type="paragraph" w:customStyle="1" w:styleId="Bulletlevel3CSC">
    <w:name w:val="Bullet level 3 CSC"/>
    <w:basedOn w:val="Normal"/>
    <w:semiHidden/>
    <w:qFormat/>
    <w:rsid w:val="00136D86"/>
    <w:pPr>
      <w:numPr>
        <w:ilvl w:val="2"/>
        <w:numId w:val="44"/>
      </w:numPr>
      <w:spacing w:after="60"/>
    </w:pPr>
  </w:style>
  <w:style w:type="paragraph" w:customStyle="1" w:styleId="Numberlevel2CSC">
    <w:name w:val="Number level 2 CSC"/>
    <w:basedOn w:val="Normal"/>
    <w:semiHidden/>
    <w:qFormat/>
    <w:rsid w:val="00136D86"/>
    <w:pPr>
      <w:numPr>
        <w:ilvl w:val="1"/>
        <w:numId w:val="47"/>
      </w:numPr>
      <w:spacing w:after="60"/>
    </w:pPr>
  </w:style>
  <w:style w:type="paragraph" w:customStyle="1" w:styleId="Numberlevel3CSC">
    <w:name w:val="Number level 3 CSC"/>
    <w:basedOn w:val="Normal"/>
    <w:semiHidden/>
    <w:qFormat/>
    <w:rsid w:val="00136D86"/>
    <w:pPr>
      <w:numPr>
        <w:ilvl w:val="2"/>
        <w:numId w:val="47"/>
      </w:numPr>
      <w:spacing w:after="60"/>
    </w:pPr>
  </w:style>
  <w:style w:type="paragraph" w:customStyle="1" w:styleId="Numberlevel4CSC">
    <w:name w:val="Number level 4 CSC"/>
    <w:basedOn w:val="Normal"/>
    <w:semiHidden/>
    <w:qFormat/>
    <w:rsid w:val="00136D86"/>
    <w:pPr>
      <w:numPr>
        <w:ilvl w:val="3"/>
        <w:numId w:val="47"/>
      </w:numPr>
      <w:spacing w:after="60"/>
    </w:pPr>
  </w:style>
  <w:style w:type="paragraph" w:styleId="NormalIndent">
    <w:name w:val="Normal Indent"/>
    <w:basedOn w:val="Normal"/>
    <w:qFormat/>
    <w:rsid w:val="00136D86"/>
    <w:pPr>
      <w:ind w:left="357"/>
    </w:pPr>
  </w:style>
  <w:style w:type="paragraph" w:styleId="FootnoteText">
    <w:name w:val="footnote text"/>
    <w:basedOn w:val="Normal"/>
    <w:link w:val="FootnoteTextChar"/>
    <w:uiPriority w:val="8"/>
    <w:qFormat/>
    <w:rsid w:val="00136D86"/>
    <w:pPr>
      <w:autoSpaceDE w:val="0"/>
      <w:autoSpaceDN w:val="0"/>
      <w:adjustRightInd w:val="0"/>
    </w:pPr>
    <w:rPr>
      <w:color w:val="000000"/>
      <w:sz w:val="18"/>
      <w:szCs w:val="20"/>
    </w:rPr>
  </w:style>
  <w:style w:type="character" w:customStyle="1" w:styleId="FootnoteTextChar">
    <w:name w:val="Footnote Text Char"/>
    <w:link w:val="FootnoteText"/>
    <w:uiPriority w:val="8"/>
    <w:rsid w:val="00136D86"/>
    <w:rPr>
      <w:color w:val="000000"/>
      <w:sz w:val="18"/>
      <w:szCs w:val="20"/>
    </w:rPr>
  </w:style>
  <w:style w:type="character" w:styleId="FootnoteReference">
    <w:name w:val="footnote reference"/>
    <w:uiPriority w:val="8"/>
    <w:qFormat/>
    <w:rsid w:val="00136D86"/>
    <w:rPr>
      <w:rFonts w:ascii="Franklin Gothic Book" w:hAnsi="Franklin Gothic Book"/>
      <w:sz w:val="20"/>
      <w:vertAlign w:val="superscript"/>
    </w:rPr>
  </w:style>
  <w:style w:type="character" w:styleId="FollowedHyperlink">
    <w:name w:val="FollowedHyperlink"/>
    <w:uiPriority w:val="4"/>
    <w:qFormat/>
    <w:rsid w:val="00136D8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204733">
      <w:bodyDiv w:val="1"/>
      <w:marLeft w:val="0"/>
      <w:marRight w:val="0"/>
      <w:marTop w:val="0"/>
      <w:marBottom w:val="0"/>
      <w:divBdr>
        <w:top w:val="none" w:sz="0" w:space="0" w:color="auto"/>
        <w:left w:val="none" w:sz="0" w:space="0" w:color="auto"/>
        <w:bottom w:val="none" w:sz="0" w:space="0" w:color="auto"/>
        <w:right w:val="none" w:sz="0" w:space="0" w:color="auto"/>
      </w:divBdr>
      <w:divsChild>
        <w:div w:id="1937132196">
          <w:marLeft w:val="0"/>
          <w:marRight w:val="0"/>
          <w:marTop w:val="0"/>
          <w:marBottom w:val="0"/>
          <w:divBdr>
            <w:top w:val="none" w:sz="0" w:space="0" w:color="auto"/>
            <w:left w:val="none" w:sz="0" w:space="0" w:color="auto"/>
            <w:bottom w:val="none" w:sz="0" w:space="0" w:color="auto"/>
            <w:right w:val="none" w:sz="0" w:space="0" w:color="auto"/>
          </w:divBdr>
          <w:divsChild>
            <w:div w:id="1854151044">
              <w:marLeft w:val="0"/>
              <w:marRight w:val="0"/>
              <w:marTop w:val="0"/>
              <w:marBottom w:val="225"/>
              <w:divBdr>
                <w:top w:val="none" w:sz="0" w:space="0" w:color="auto"/>
                <w:left w:val="none" w:sz="0" w:space="0" w:color="auto"/>
                <w:bottom w:val="none" w:sz="0" w:space="0" w:color="auto"/>
                <w:right w:val="none" w:sz="0" w:space="0" w:color="auto"/>
              </w:divBdr>
              <w:divsChild>
                <w:div w:id="1150752799">
                  <w:marLeft w:val="345"/>
                  <w:marRight w:val="105"/>
                  <w:marTop w:val="225"/>
                  <w:marBottom w:val="150"/>
                  <w:divBdr>
                    <w:top w:val="none" w:sz="0" w:space="0" w:color="auto"/>
                    <w:left w:val="none" w:sz="0" w:space="0" w:color="auto"/>
                    <w:bottom w:val="none" w:sz="0" w:space="0" w:color="auto"/>
                    <w:right w:val="none" w:sz="0" w:space="0" w:color="auto"/>
                  </w:divBdr>
                </w:div>
              </w:divsChild>
            </w:div>
          </w:divsChild>
        </w:div>
      </w:divsChild>
    </w:div>
    <w:div w:id="1531912762">
      <w:bodyDiv w:val="1"/>
      <w:marLeft w:val="0"/>
      <w:marRight w:val="0"/>
      <w:marTop w:val="0"/>
      <w:marBottom w:val="0"/>
      <w:divBdr>
        <w:top w:val="none" w:sz="0" w:space="0" w:color="auto"/>
        <w:left w:val="none" w:sz="0" w:space="0" w:color="auto"/>
        <w:bottom w:val="none" w:sz="0" w:space="0" w:color="auto"/>
        <w:right w:val="none" w:sz="0" w:space="0" w:color="auto"/>
      </w:divBdr>
      <w:divsChild>
        <w:div w:id="1233934158">
          <w:marLeft w:val="0"/>
          <w:marRight w:val="0"/>
          <w:marTop w:val="0"/>
          <w:marBottom w:val="0"/>
          <w:divBdr>
            <w:top w:val="none" w:sz="0" w:space="0" w:color="auto"/>
            <w:left w:val="none" w:sz="0" w:space="0" w:color="auto"/>
            <w:bottom w:val="none" w:sz="0" w:space="0" w:color="auto"/>
            <w:right w:val="none" w:sz="0" w:space="0" w:color="auto"/>
          </w:divBdr>
          <w:divsChild>
            <w:div w:id="2097944916">
              <w:marLeft w:val="0"/>
              <w:marRight w:val="0"/>
              <w:marTop w:val="0"/>
              <w:marBottom w:val="0"/>
              <w:divBdr>
                <w:top w:val="none" w:sz="0" w:space="0" w:color="auto"/>
                <w:left w:val="none" w:sz="0" w:space="0" w:color="auto"/>
                <w:bottom w:val="none" w:sz="0" w:space="0" w:color="auto"/>
                <w:right w:val="none" w:sz="0" w:space="0" w:color="auto"/>
              </w:divBdr>
              <w:divsChild>
                <w:div w:id="1426078514">
                  <w:marLeft w:val="-450"/>
                  <w:marRight w:val="0"/>
                  <w:marTop w:val="0"/>
                  <w:marBottom w:val="0"/>
                  <w:divBdr>
                    <w:top w:val="none" w:sz="0" w:space="0" w:color="auto"/>
                    <w:left w:val="none" w:sz="0" w:space="0" w:color="auto"/>
                    <w:bottom w:val="none" w:sz="0" w:space="0" w:color="auto"/>
                    <w:right w:val="none" w:sz="0" w:space="0" w:color="auto"/>
                  </w:divBdr>
                  <w:divsChild>
                    <w:div w:id="543833975">
                      <w:marLeft w:val="0"/>
                      <w:marRight w:val="0"/>
                      <w:marTop w:val="0"/>
                      <w:marBottom w:val="0"/>
                      <w:divBdr>
                        <w:top w:val="none" w:sz="0" w:space="0" w:color="auto"/>
                        <w:left w:val="none" w:sz="0" w:space="0" w:color="auto"/>
                        <w:bottom w:val="none" w:sz="0" w:space="0" w:color="auto"/>
                        <w:right w:val="none" w:sz="0" w:space="0" w:color="auto"/>
                      </w:divBdr>
                      <w:divsChild>
                        <w:div w:id="844244789">
                          <w:marLeft w:val="0"/>
                          <w:marRight w:val="0"/>
                          <w:marTop w:val="0"/>
                          <w:marBottom w:val="0"/>
                          <w:divBdr>
                            <w:top w:val="none" w:sz="0" w:space="0" w:color="auto"/>
                            <w:left w:val="none" w:sz="0" w:space="0" w:color="auto"/>
                            <w:bottom w:val="none" w:sz="0" w:space="0" w:color="auto"/>
                            <w:right w:val="none" w:sz="0" w:space="0" w:color="auto"/>
                          </w:divBdr>
                          <w:divsChild>
                            <w:div w:id="1307197012">
                              <w:marLeft w:val="0"/>
                              <w:marRight w:val="0"/>
                              <w:marTop w:val="0"/>
                              <w:marBottom w:val="300"/>
                              <w:divBdr>
                                <w:top w:val="none" w:sz="0" w:space="0" w:color="auto"/>
                                <w:left w:val="none" w:sz="0" w:space="0" w:color="auto"/>
                                <w:bottom w:val="none" w:sz="0" w:space="0" w:color="auto"/>
                                <w:right w:val="none" w:sz="0" w:space="0" w:color="auto"/>
                              </w:divBdr>
                              <w:divsChild>
                                <w:div w:id="1329559706">
                                  <w:marLeft w:val="-450"/>
                                  <w:marRight w:val="0"/>
                                  <w:marTop w:val="0"/>
                                  <w:marBottom w:val="0"/>
                                  <w:divBdr>
                                    <w:top w:val="none" w:sz="0" w:space="0" w:color="auto"/>
                                    <w:left w:val="none" w:sz="0" w:space="0" w:color="auto"/>
                                    <w:bottom w:val="none" w:sz="0" w:space="0" w:color="auto"/>
                                    <w:right w:val="none" w:sz="0" w:space="0" w:color="auto"/>
                                  </w:divBdr>
                                  <w:divsChild>
                                    <w:div w:id="5183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913004">
      <w:bodyDiv w:val="1"/>
      <w:marLeft w:val="0"/>
      <w:marRight w:val="0"/>
      <w:marTop w:val="0"/>
      <w:marBottom w:val="0"/>
      <w:divBdr>
        <w:top w:val="none" w:sz="0" w:space="0" w:color="auto"/>
        <w:left w:val="none" w:sz="0" w:space="0" w:color="auto"/>
        <w:bottom w:val="none" w:sz="0" w:space="0" w:color="auto"/>
        <w:right w:val="none" w:sz="0" w:space="0" w:color="auto"/>
      </w:divBdr>
      <w:divsChild>
        <w:div w:id="32968627">
          <w:marLeft w:val="0"/>
          <w:marRight w:val="0"/>
          <w:marTop w:val="0"/>
          <w:marBottom w:val="0"/>
          <w:divBdr>
            <w:top w:val="none" w:sz="0" w:space="0" w:color="auto"/>
            <w:left w:val="none" w:sz="0" w:space="0" w:color="auto"/>
            <w:bottom w:val="none" w:sz="0" w:space="0" w:color="auto"/>
            <w:right w:val="none" w:sz="0" w:space="0" w:color="auto"/>
          </w:divBdr>
          <w:divsChild>
            <w:div w:id="283005234">
              <w:marLeft w:val="150"/>
              <w:marRight w:val="0"/>
              <w:marTop w:val="0"/>
              <w:marBottom w:val="0"/>
              <w:divBdr>
                <w:top w:val="none" w:sz="0" w:space="0" w:color="auto"/>
                <w:left w:val="none" w:sz="0" w:space="0" w:color="auto"/>
                <w:bottom w:val="none" w:sz="0" w:space="0" w:color="auto"/>
                <w:right w:val="none" w:sz="0" w:space="0" w:color="auto"/>
              </w:divBdr>
              <w:divsChild>
                <w:div w:id="856771246">
                  <w:marLeft w:val="2730"/>
                  <w:marRight w:val="0"/>
                  <w:marTop w:val="0"/>
                  <w:marBottom w:val="0"/>
                  <w:divBdr>
                    <w:top w:val="none" w:sz="0" w:space="0" w:color="auto"/>
                    <w:left w:val="none" w:sz="0" w:space="0" w:color="auto"/>
                    <w:bottom w:val="none" w:sz="0" w:space="0" w:color="auto"/>
                    <w:right w:val="none" w:sz="0" w:space="0" w:color="auto"/>
                  </w:divBdr>
                  <w:divsChild>
                    <w:div w:id="192422582">
                      <w:marLeft w:val="0"/>
                      <w:marRight w:val="0"/>
                      <w:marTop w:val="0"/>
                      <w:marBottom w:val="0"/>
                      <w:divBdr>
                        <w:top w:val="single" w:sz="6" w:space="6" w:color="FEEDB5"/>
                        <w:left w:val="none" w:sz="0" w:space="0" w:color="auto"/>
                        <w:bottom w:val="none" w:sz="0" w:space="0" w:color="auto"/>
                        <w:right w:val="none" w:sz="0" w:space="0" w:color="auto"/>
                      </w:divBdr>
                      <w:divsChild>
                        <w:div w:id="99031486">
                          <w:marLeft w:val="0"/>
                          <w:marRight w:val="0"/>
                          <w:marTop w:val="0"/>
                          <w:marBottom w:val="0"/>
                          <w:divBdr>
                            <w:top w:val="none" w:sz="0" w:space="0" w:color="auto"/>
                            <w:left w:val="none" w:sz="0" w:space="0" w:color="auto"/>
                            <w:bottom w:val="none" w:sz="0" w:space="0" w:color="auto"/>
                            <w:right w:val="none" w:sz="0" w:space="0" w:color="auto"/>
                          </w:divBdr>
                          <w:divsChild>
                            <w:div w:id="1585382080">
                              <w:marLeft w:val="0"/>
                              <w:marRight w:val="0"/>
                              <w:marTop w:val="0"/>
                              <w:marBottom w:val="0"/>
                              <w:divBdr>
                                <w:top w:val="none" w:sz="0" w:space="0" w:color="auto"/>
                                <w:left w:val="none" w:sz="0" w:space="0" w:color="auto"/>
                                <w:bottom w:val="none" w:sz="0" w:space="0" w:color="auto"/>
                                <w:right w:val="none" w:sz="0" w:space="0" w:color="auto"/>
                              </w:divBdr>
                              <w:divsChild>
                                <w:div w:id="1747411056">
                                  <w:marLeft w:val="0"/>
                                  <w:marRight w:val="0"/>
                                  <w:marTop w:val="0"/>
                                  <w:marBottom w:val="0"/>
                                  <w:divBdr>
                                    <w:top w:val="none" w:sz="0" w:space="0" w:color="auto"/>
                                    <w:left w:val="none" w:sz="0" w:space="0" w:color="auto"/>
                                    <w:bottom w:val="none" w:sz="0" w:space="0" w:color="auto"/>
                                    <w:right w:val="none" w:sz="0" w:space="0" w:color="auto"/>
                                  </w:divBdr>
                                  <w:divsChild>
                                    <w:div w:id="2078673630">
                                      <w:marLeft w:val="0"/>
                                      <w:marRight w:val="0"/>
                                      <w:marTop w:val="0"/>
                                      <w:marBottom w:val="0"/>
                                      <w:divBdr>
                                        <w:top w:val="none" w:sz="0" w:space="0" w:color="auto"/>
                                        <w:left w:val="none" w:sz="0" w:space="0" w:color="auto"/>
                                        <w:bottom w:val="none" w:sz="0" w:space="0" w:color="auto"/>
                                        <w:right w:val="none" w:sz="0" w:space="0" w:color="auto"/>
                                      </w:divBdr>
                                      <w:divsChild>
                                        <w:div w:id="15793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498121">
      <w:bodyDiv w:val="1"/>
      <w:marLeft w:val="0"/>
      <w:marRight w:val="0"/>
      <w:marTop w:val="0"/>
      <w:marBottom w:val="0"/>
      <w:divBdr>
        <w:top w:val="none" w:sz="0" w:space="0" w:color="auto"/>
        <w:left w:val="none" w:sz="0" w:space="0" w:color="auto"/>
        <w:bottom w:val="none" w:sz="0" w:space="0" w:color="auto"/>
        <w:right w:val="none" w:sz="0" w:space="0" w:color="auto"/>
      </w:divBdr>
      <w:divsChild>
        <w:div w:id="1700282295">
          <w:marLeft w:val="0"/>
          <w:marRight w:val="0"/>
          <w:marTop w:val="0"/>
          <w:marBottom w:val="0"/>
          <w:divBdr>
            <w:top w:val="none" w:sz="0" w:space="0" w:color="auto"/>
            <w:left w:val="none" w:sz="0" w:space="0" w:color="auto"/>
            <w:bottom w:val="none" w:sz="0" w:space="0" w:color="auto"/>
            <w:right w:val="none" w:sz="0" w:space="0" w:color="auto"/>
          </w:divBdr>
          <w:divsChild>
            <w:div w:id="135994789">
              <w:marLeft w:val="0"/>
              <w:marRight w:val="0"/>
              <w:marTop w:val="0"/>
              <w:marBottom w:val="0"/>
              <w:divBdr>
                <w:top w:val="none" w:sz="0" w:space="0" w:color="auto"/>
                <w:left w:val="none" w:sz="0" w:space="0" w:color="auto"/>
                <w:bottom w:val="none" w:sz="0" w:space="0" w:color="auto"/>
                <w:right w:val="none" w:sz="0" w:space="0" w:color="auto"/>
              </w:divBdr>
              <w:divsChild>
                <w:div w:id="1740329203">
                  <w:marLeft w:val="-450"/>
                  <w:marRight w:val="0"/>
                  <w:marTop w:val="0"/>
                  <w:marBottom w:val="0"/>
                  <w:divBdr>
                    <w:top w:val="none" w:sz="0" w:space="0" w:color="auto"/>
                    <w:left w:val="none" w:sz="0" w:space="0" w:color="auto"/>
                    <w:bottom w:val="none" w:sz="0" w:space="0" w:color="auto"/>
                    <w:right w:val="none" w:sz="0" w:space="0" w:color="auto"/>
                  </w:divBdr>
                  <w:divsChild>
                    <w:div w:id="1450585768">
                      <w:marLeft w:val="0"/>
                      <w:marRight w:val="0"/>
                      <w:marTop w:val="0"/>
                      <w:marBottom w:val="0"/>
                      <w:divBdr>
                        <w:top w:val="none" w:sz="0" w:space="0" w:color="auto"/>
                        <w:left w:val="none" w:sz="0" w:space="0" w:color="auto"/>
                        <w:bottom w:val="none" w:sz="0" w:space="0" w:color="auto"/>
                        <w:right w:val="none" w:sz="0" w:space="0" w:color="auto"/>
                      </w:divBdr>
                      <w:divsChild>
                        <w:div w:id="2045523430">
                          <w:marLeft w:val="0"/>
                          <w:marRight w:val="0"/>
                          <w:marTop w:val="0"/>
                          <w:marBottom w:val="0"/>
                          <w:divBdr>
                            <w:top w:val="none" w:sz="0" w:space="0" w:color="auto"/>
                            <w:left w:val="none" w:sz="0" w:space="0" w:color="auto"/>
                            <w:bottom w:val="none" w:sz="0" w:space="0" w:color="auto"/>
                            <w:right w:val="none" w:sz="0" w:space="0" w:color="auto"/>
                          </w:divBdr>
                          <w:divsChild>
                            <w:div w:id="184371739">
                              <w:marLeft w:val="0"/>
                              <w:marRight w:val="0"/>
                              <w:marTop w:val="0"/>
                              <w:marBottom w:val="300"/>
                              <w:divBdr>
                                <w:top w:val="none" w:sz="0" w:space="0" w:color="auto"/>
                                <w:left w:val="none" w:sz="0" w:space="0" w:color="auto"/>
                                <w:bottom w:val="none" w:sz="0" w:space="0" w:color="auto"/>
                                <w:right w:val="none" w:sz="0" w:space="0" w:color="auto"/>
                              </w:divBdr>
                              <w:divsChild>
                                <w:div w:id="1948539851">
                                  <w:marLeft w:val="-450"/>
                                  <w:marRight w:val="0"/>
                                  <w:marTop w:val="0"/>
                                  <w:marBottom w:val="0"/>
                                  <w:divBdr>
                                    <w:top w:val="none" w:sz="0" w:space="0" w:color="auto"/>
                                    <w:left w:val="none" w:sz="0" w:space="0" w:color="auto"/>
                                    <w:bottom w:val="none" w:sz="0" w:space="0" w:color="auto"/>
                                    <w:right w:val="none" w:sz="0" w:space="0" w:color="auto"/>
                                  </w:divBdr>
                                  <w:divsChild>
                                    <w:div w:id="7793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5921">
      <w:bodyDiv w:val="1"/>
      <w:marLeft w:val="0"/>
      <w:marRight w:val="0"/>
      <w:marTop w:val="0"/>
      <w:marBottom w:val="0"/>
      <w:divBdr>
        <w:top w:val="none" w:sz="0" w:space="0" w:color="auto"/>
        <w:left w:val="none" w:sz="0" w:space="0" w:color="auto"/>
        <w:bottom w:val="none" w:sz="0" w:space="0" w:color="auto"/>
        <w:right w:val="none" w:sz="0" w:space="0" w:color="auto"/>
      </w:divBdr>
      <w:divsChild>
        <w:div w:id="792285783">
          <w:marLeft w:val="0"/>
          <w:marRight w:val="0"/>
          <w:marTop w:val="0"/>
          <w:marBottom w:val="0"/>
          <w:divBdr>
            <w:top w:val="none" w:sz="0" w:space="0" w:color="auto"/>
            <w:left w:val="none" w:sz="0" w:space="0" w:color="auto"/>
            <w:bottom w:val="none" w:sz="0" w:space="0" w:color="auto"/>
            <w:right w:val="none" w:sz="0" w:space="0" w:color="auto"/>
          </w:divBdr>
          <w:divsChild>
            <w:div w:id="2146197001">
              <w:marLeft w:val="0"/>
              <w:marRight w:val="0"/>
              <w:marTop w:val="0"/>
              <w:marBottom w:val="0"/>
              <w:divBdr>
                <w:top w:val="none" w:sz="0" w:space="0" w:color="auto"/>
                <w:left w:val="none" w:sz="0" w:space="0" w:color="auto"/>
                <w:bottom w:val="none" w:sz="0" w:space="0" w:color="auto"/>
                <w:right w:val="none" w:sz="0" w:space="0" w:color="auto"/>
              </w:divBdr>
              <w:divsChild>
                <w:div w:id="334115803">
                  <w:marLeft w:val="-450"/>
                  <w:marRight w:val="0"/>
                  <w:marTop w:val="0"/>
                  <w:marBottom w:val="0"/>
                  <w:divBdr>
                    <w:top w:val="none" w:sz="0" w:space="0" w:color="auto"/>
                    <w:left w:val="none" w:sz="0" w:space="0" w:color="auto"/>
                    <w:bottom w:val="none" w:sz="0" w:space="0" w:color="auto"/>
                    <w:right w:val="none" w:sz="0" w:space="0" w:color="auto"/>
                  </w:divBdr>
                  <w:divsChild>
                    <w:div w:id="997466401">
                      <w:marLeft w:val="0"/>
                      <w:marRight w:val="0"/>
                      <w:marTop w:val="0"/>
                      <w:marBottom w:val="0"/>
                      <w:divBdr>
                        <w:top w:val="none" w:sz="0" w:space="0" w:color="auto"/>
                        <w:left w:val="none" w:sz="0" w:space="0" w:color="auto"/>
                        <w:bottom w:val="none" w:sz="0" w:space="0" w:color="auto"/>
                        <w:right w:val="none" w:sz="0" w:space="0" w:color="auto"/>
                      </w:divBdr>
                      <w:divsChild>
                        <w:div w:id="974408274">
                          <w:marLeft w:val="0"/>
                          <w:marRight w:val="0"/>
                          <w:marTop w:val="0"/>
                          <w:marBottom w:val="0"/>
                          <w:divBdr>
                            <w:top w:val="none" w:sz="0" w:space="0" w:color="auto"/>
                            <w:left w:val="none" w:sz="0" w:space="0" w:color="auto"/>
                            <w:bottom w:val="none" w:sz="0" w:space="0" w:color="auto"/>
                            <w:right w:val="none" w:sz="0" w:space="0" w:color="auto"/>
                          </w:divBdr>
                          <w:divsChild>
                            <w:div w:id="270472675">
                              <w:marLeft w:val="0"/>
                              <w:marRight w:val="0"/>
                              <w:marTop w:val="0"/>
                              <w:marBottom w:val="300"/>
                              <w:divBdr>
                                <w:top w:val="none" w:sz="0" w:space="0" w:color="auto"/>
                                <w:left w:val="none" w:sz="0" w:space="0" w:color="auto"/>
                                <w:bottom w:val="none" w:sz="0" w:space="0" w:color="auto"/>
                                <w:right w:val="none" w:sz="0" w:space="0" w:color="auto"/>
                              </w:divBdr>
                              <w:divsChild>
                                <w:div w:id="2142840775">
                                  <w:marLeft w:val="-450"/>
                                  <w:marRight w:val="0"/>
                                  <w:marTop w:val="0"/>
                                  <w:marBottom w:val="0"/>
                                  <w:divBdr>
                                    <w:top w:val="none" w:sz="0" w:space="0" w:color="auto"/>
                                    <w:left w:val="none" w:sz="0" w:space="0" w:color="auto"/>
                                    <w:bottom w:val="none" w:sz="0" w:space="0" w:color="auto"/>
                                    <w:right w:val="none" w:sz="0" w:space="0" w:color="auto"/>
                                  </w:divBdr>
                                  <w:divsChild>
                                    <w:div w:id="6298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711DC-90C0-4969-B76A-8109958F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10891</CharactersWithSpaces>
  <SharedDoc>false</SharedDoc>
  <HLinks>
    <vt:vector size="108" baseType="variant">
      <vt:variant>
        <vt:i4>1245230</vt:i4>
      </vt:variant>
      <vt:variant>
        <vt:i4>105</vt:i4>
      </vt:variant>
      <vt:variant>
        <vt:i4>0</vt:i4>
      </vt:variant>
      <vt:variant>
        <vt:i4>5</vt:i4>
      </vt:variant>
      <vt:variant>
        <vt:lpwstr/>
      </vt:variant>
      <vt:variant>
        <vt:lpwstr>_10_REQUIREMENTS_OF</vt:lpwstr>
      </vt:variant>
      <vt:variant>
        <vt:i4>5111851</vt:i4>
      </vt:variant>
      <vt:variant>
        <vt:i4>102</vt:i4>
      </vt:variant>
      <vt:variant>
        <vt:i4>0</vt:i4>
      </vt:variant>
      <vt:variant>
        <vt:i4>5</vt:i4>
      </vt:variant>
      <vt:variant>
        <vt:lpwstr/>
      </vt:variant>
      <vt:variant>
        <vt:lpwstr>_9_EOI_SELECTION</vt:lpwstr>
      </vt:variant>
      <vt:variant>
        <vt:i4>1572914</vt:i4>
      </vt:variant>
      <vt:variant>
        <vt:i4>95</vt:i4>
      </vt:variant>
      <vt:variant>
        <vt:i4>0</vt:i4>
      </vt:variant>
      <vt:variant>
        <vt:i4>5</vt:i4>
      </vt:variant>
      <vt:variant>
        <vt:lpwstr/>
      </vt:variant>
      <vt:variant>
        <vt:lpwstr>_Toc341192981</vt:lpwstr>
      </vt:variant>
      <vt:variant>
        <vt:i4>1572914</vt:i4>
      </vt:variant>
      <vt:variant>
        <vt:i4>89</vt:i4>
      </vt:variant>
      <vt:variant>
        <vt:i4>0</vt:i4>
      </vt:variant>
      <vt:variant>
        <vt:i4>5</vt:i4>
      </vt:variant>
      <vt:variant>
        <vt:lpwstr/>
      </vt:variant>
      <vt:variant>
        <vt:lpwstr>_Toc341192980</vt:lpwstr>
      </vt:variant>
      <vt:variant>
        <vt:i4>1507378</vt:i4>
      </vt:variant>
      <vt:variant>
        <vt:i4>83</vt:i4>
      </vt:variant>
      <vt:variant>
        <vt:i4>0</vt:i4>
      </vt:variant>
      <vt:variant>
        <vt:i4>5</vt:i4>
      </vt:variant>
      <vt:variant>
        <vt:lpwstr/>
      </vt:variant>
      <vt:variant>
        <vt:lpwstr>_Toc341192979</vt:lpwstr>
      </vt:variant>
      <vt:variant>
        <vt:i4>1507378</vt:i4>
      </vt:variant>
      <vt:variant>
        <vt:i4>77</vt:i4>
      </vt:variant>
      <vt:variant>
        <vt:i4>0</vt:i4>
      </vt:variant>
      <vt:variant>
        <vt:i4>5</vt:i4>
      </vt:variant>
      <vt:variant>
        <vt:lpwstr/>
      </vt:variant>
      <vt:variant>
        <vt:lpwstr>_Toc341192978</vt:lpwstr>
      </vt:variant>
      <vt:variant>
        <vt:i4>1507378</vt:i4>
      </vt:variant>
      <vt:variant>
        <vt:i4>71</vt:i4>
      </vt:variant>
      <vt:variant>
        <vt:i4>0</vt:i4>
      </vt:variant>
      <vt:variant>
        <vt:i4>5</vt:i4>
      </vt:variant>
      <vt:variant>
        <vt:lpwstr/>
      </vt:variant>
      <vt:variant>
        <vt:lpwstr>_Toc341192977</vt:lpwstr>
      </vt:variant>
      <vt:variant>
        <vt:i4>1507378</vt:i4>
      </vt:variant>
      <vt:variant>
        <vt:i4>65</vt:i4>
      </vt:variant>
      <vt:variant>
        <vt:i4>0</vt:i4>
      </vt:variant>
      <vt:variant>
        <vt:i4>5</vt:i4>
      </vt:variant>
      <vt:variant>
        <vt:lpwstr/>
      </vt:variant>
      <vt:variant>
        <vt:lpwstr>_Toc341192976</vt:lpwstr>
      </vt:variant>
      <vt:variant>
        <vt:i4>1507378</vt:i4>
      </vt:variant>
      <vt:variant>
        <vt:i4>59</vt:i4>
      </vt:variant>
      <vt:variant>
        <vt:i4>0</vt:i4>
      </vt:variant>
      <vt:variant>
        <vt:i4>5</vt:i4>
      </vt:variant>
      <vt:variant>
        <vt:lpwstr/>
      </vt:variant>
      <vt:variant>
        <vt:lpwstr>_Toc341192975</vt:lpwstr>
      </vt:variant>
      <vt:variant>
        <vt:i4>1507378</vt:i4>
      </vt:variant>
      <vt:variant>
        <vt:i4>53</vt:i4>
      </vt:variant>
      <vt:variant>
        <vt:i4>0</vt:i4>
      </vt:variant>
      <vt:variant>
        <vt:i4>5</vt:i4>
      </vt:variant>
      <vt:variant>
        <vt:lpwstr/>
      </vt:variant>
      <vt:variant>
        <vt:lpwstr>_Toc341192974</vt:lpwstr>
      </vt:variant>
      <vt:variant>
        <vt:i4>1507378</vt:i4>
      </vt:variant>
      <vt:variant>
        <vt:i4>47</vt:i4>
      </vt:variant>
      <vt:variant>
        <vt:i4>0</vt:i4>
      </vt:variant>
      <vt:variant>
        <vt:i4>5</vt:i4>
      </vt:variant>
      <vt:variant>
        <vt:lpwstr/>
      </vt:variant>
      <vt:variant>
        <vt:lpwstr>_Toc341192973</vt:lpwstr>
      </vt:variant>
      <vt:variant>
        <vt:i4>1507378</vt:i4>
      </vt:variant>
      <vt:variant>
        <vt:i4>41</vt:i4>
      </vt:variant>
      <vt:variant>
        <vt:i4>0</vt:i4>
      </vt:variant>
      <vt:variant>
        <vt:i4>5</vt:i4>
      </vt:variant>
      <vt:variant>
        <vt:lpwstr/>
      </vt:variant>
      <vt:variant>
        <vt:lpwstr>_Toc341192972</vt:lpwstr>
      </vt:variant>
      <vt:variant>
        <vt:i4>1507378</vt:i4>
      </vt:variant>
      <vt:variant>
        <vt:i4>35</vt:i4>
      </vt:variant>
      <vt:variant>
        <vt:i4>0</vt:i4>
      </vt:variant>
      <vt:variant>
        <vt:i4>5</vt:i4>
      </vt:variant>
      <vt:variant>
        <vt:lpwstr/>
      </vt:variant>
      <vt:variant>
        <vt:lpwstr>_Toc341192971</vt:lpwstr>
      </vt:variant>
      <vt:variant>
        <vt:i4>1507378</vt:i4>
      </vt:variant>
      <vt:variant>
        <vt:i4>29</vt:i4>
      </vt:variant>
      <vt:variant>
        <vt:i4>0</vt:i4>
      </vt:variant>
      <vt:variant>
        <vt:i4>5</vt:i4>
      </vt:variant>
      <vt:variant>
        <vt:lpwstr/>
      </vt:variant>
      <vt:variant>
        <vt:lpwstr>_Toc341192970</vt:lpwstr>
      </vt:variant>
      <vt:variant>
        <vt:i4>1441842</vt:i4>
      </vt:variant>
      <vt:variant>
        <vt:i4>23</vt:i4>
      </vt:variant>
      <vt:variant>
        <vt:i4>0</vt:i4>
      </vt:variant>
      <vt:variant>
        <vt:i4>5</vt:i4>
      </vt:variant>
      <vt:variant>
        <vt:lpwstr/>
      </vt:variant>
      <vt:variant>
        <vt:lpwstr>_Toc341192969</vt:lpwstr>
      </vt:variant>
      <vt:variant>
        <vt:i4>1441842</vt:i4>
      </vt:variant>
      <vt:variant>
        <vt:i4>17</vt:i4>
      </vt:variant>
      <vt:variant>
        <vt:i4>0</vt:i4>
      </vt:variant>
      <vt:variant>
        <vt:i4>5</vt:i4>
      </vt:variant>
      <vt:variant>
        <vt:lpwstr/>
      </vt:variant>
      <vt:variant>
        <vt:lpwstr>_Toc341192968</vt:lpwstr>
      </vt:variant>
      <vt:variant>
        <vt:i4>1441842</vt:i4>
      </vt:variant>
      <vt:variant>
        <vt:i4>11</vt:i4>
      </vt:variant>
      <vt:variant>
        <vt:i4>0</vt:i4>
      </vt:variant>
      <vt:variant>
        <vt:i4>5</vt:i4>
      </vt:variant>
      <vt:variant>
        <vt:lpwstr/>
      </vt:variant>
      <vt:variant>
        <vt:lpwstr>_Toc341192967</vt:lpwstr>
      </vt:variant>
      <vt:variant>
        <vt:i4>1441842</vt:i4>
      </vt:variant>
      <vt:variant>
        <vt:i4>5</vt:i4>
      </vt:variant>
      <vt:variant>
        <vt:i4>0</vt:i4>
      </vt:variant>
      <vt:variant>
        <vt:i4>5</vt:i4>
      </vt:variant>
      <vt:variant>
        <vt:lpwstr/>
      </vt:variant>
      <vt:variant>
        <vt:lpwstr>_Toc341192966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2018-01-04T04:41:00Z</dcterms:created>
  <dcterms:modified xsi:type="dcterms:W3CDTF">2018-04-26T06:43:00Z</dcterms:modified>
  <cp:contentStatus/>
</cp:coreProperties>
</file>