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1924" w:rsidRPr="00511169" w:rsidRDefault="00F21924" w:rsidP="00467C66">
      <w:pPr>
        <w:sectPr w:rsidR="00F21924" w:rsidRPr="00511169" w:rsidSect="00F21924">
          <w:footerReference w:type="default" r:id="rId8"/>
          <w:footerReference w:type="first" r:id="rId9"/>
          <w:pgSz w:w="11906" w:h="16838"/>
          <w:pgMar w:top="1440" w:right="1440" w:bottom="1440" w:left="1440" w:header="708" w:footer="708" w:gutter="0"/>
          <w:cols w:space="708"/>
          <w:titlePg/>
          <w:docGrid w:linePitch="490"/>
        </w:sectPr>
      </w:pPr>
      <w:r w:rsidRPr="00511169">
        <w:rPr>
          <w:noProof/>
          <w:lang w:eastAsia="en-AU"/>
        </w:rPr>
        <w:drawing>
          <wp:anchor distT="0" distB="0" distL="114300" distR="114300" simplePos="0" relativeHeight="251658240" behindDoc="0" locked="0" layoutInCell="1" allowOverlap="1">
            <wp:simplePos x="0" y="0"/>
            <wp:positionH relativeFrom="column">
              <wp:posOffset>-880272</wp:posOffset>
            </wp:positionH>
            <wp:positionV relativeFrom="paragraph">
              <wp:posOffset>-892810</wp:posOffset>
            </wp:positionV>
            <wp:extent cx="7513051" cy="10643191"/>
            <wp:effectExtent l="0" t="0" r="0" b="6350"/>
            <wp:wrapNone/>
            <wp:docPr id="2" name="Picture 2" descr="Connect Cardinia Summer 2017-2018" title="Connect Cover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13051" cy="106431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E6C" w:rsidRPr="00511169" w:rsidRDefault="005E7E6C" w:rsidP="005E7E6C">
      <w:pPr>
        <w:pStyle w:val="Heading1"/>
      </w:pPr>
      <w:bookmarkStart w:id="0" w:name="_Toc501364074"/>
      <w:r w:rsidRPr="00511169">
        <w:lastRenderedPageBreak/>
        <w:t>Contents</w:t>
      </w:r>
      <w:bookmarkEnd w:id="0"/>
      <w:r w:rsidRPr="00511169">
        <w:t xml:space="preserve"> </w:t>
      </w:r>
    </w:p>
    <w:p w:rsidR="005E7E6C" w:rsidRPr="00511169" w:rsidRDefault="005E7E6C" w:rsidP="005E7E6C">
      <w:r w:rsidRPr="00511169">
        <w:t>Summer edition 2017-18</w:t>
      </w:r>
    </w:p>
    <w:p w:rsidR="00C61D30" w:rsidRDefault="00CD35F2">
      <w:pPr>
        <w:pStyle w:val="TOC1"/>
        <w:tabs>
          <w:tab w:val="right" w:leader="dot" w:pos="9016"/>
        </w:tabs>
        <w:rPr>
          <w:rFonts w:asciiTheme="minorHAnsi" w:eastAsiaTheme="minorEastAsia" w:hAnsiTheme="minorHAnsi" w:cstheme="minorBidi"/>
          <w:noProof/>
          <w:sz w:val="22"/>
          <w:szCs w:val="22"/>
          <w:lang w:eastAsia="en-AU"/>
        </w:rPr>
      </w:pPr>
      <w:r w:rsidRPr="00511169">
        <w:fldChar w:fldCharType="begin"/>
      </w:r>
      <w:r w:rsidRPr="00511169">
        <w:instrText xml:space="preserve"> TOC \o "1-1" \h \z \u </w:instrText>
      </w:r>
      <w:r w:rsidRPr="00511169">
        <w:fldChar w:fldCharType="separate"/>
      </w:r>
      <w:hyperlink w:anchor="_Toc501364074" w:history="1">
        <w:r w:rsidR="00C61D30" w:rsidRPr="005F58E4">
          <w:rPr>
            <w:rStyle w:val="Hyperlink"/>
            <w:noProof/>
          </w:rPr>
          <w:t>Contents</w:t>
        </w:r>
        <w:r w:rsidR="00C61D30">
          <w:rPr>
            <w:noProof/>
            <w:webHidden/>
          </w:rPr>
          <w:tab/>
        </w:r>
        <w:r w:rsidR="00C61D30">
          <w:rPr>
            <w:noProof/>
            <w:webHidden/>
          </w:rPr>
          <w:fldChar w:fldCharType="begin"/>
        </w:r>
        <w:r w:rsidR="00C61D30">
          <w:rPr>
            <w:noProof/>
            <w:webHidden/>
          </w:rPr>
          <w:instrText xml:space="preserve"> PAGEREF _Toc501364074 \h </w:instrText>
        </w:r>
        <w:r w:rsidR="00C61D30">
          <w:rPr>
            <w:noProof/>
            <w:webHidden/>
          </w:rPr>
        </w:r>
        <w:r w:rsidR="00C61D30">
          <w:rPr>
            <w:noProof/>
            <w:webHidden/>
          </w:rPr>
          <w:fldChar w:fldCharType="separate"/>
        </w:r>
        <w:r w:rsidR="00C61D30">
          <w:rPr>
            <w:noProof/>
            <w:webHidden/>
          </w:rPr>
          <w:t>2</w:t>
        </w:r>
        <w:r w:rsidR="00C61D30">
          <w:rPr>
            <w:noProof/>
            <w:webHidden/>
          </w:rPr>
          <w:fldChar w:fldCharType="end"/>
        </w:r>
      </w:hyperlink>
    </w:p>
    <w:p w:rsidR="00C61D30" w:rsidRDefault="00C61D30">
      <w:pPr>
        <w:pStyle w:val="TOC1"/>
        <w:tabs>
          <w:tab w:val="right" w:leader="dot" w:pos="9016"/>
        </w:tabs>
        <w:rPr>
          <w:rFonts w:asciiTheme="minorHAnsi" w:eastAsiaTheme="minorEastAsia" w:hAnsiTheme="minorHAnsi" w:cstheme="minorBidi"/>
          <w:noProof/>
          <w:sz w:val="22"/>
          <w:szCs w:val="22"/>
          <w:lang w:eastAsia="en-AU"/>
        </w:rPr>
      </w:pPr>
      <w:hyperlink w:anchor="_Toc501364075" w:history="1">
        <w:r w:rsidRPr="005F58E4">
          <w:rPr>
            <w:rStyle w:val="Hyperlink"/>
            <w:noProof/>
          </w:rPr>
          <w:t>COUNCIL CONTACTS</w:t>
        </w:r>
        <w:r>
          <w:rPr>
            <w:noProof/>
            <w:webHidden/>
          </w:rPr>
          <w:tab/>
        </w:r>
        <w:r>
          <w:rPr>
            <w:noProof/>
            <w:webHidden/>
          </w:rPr>
          <w:fldChar w:fldCharType="begin"/>
        </w:r>
        <w:r>
          <w:rPr>
            <w:noProof/>
            <w:webHidden/>
          </w:rPr>
          <w:instrText xml:space="preserve"> PAGEREF _Toc501364075 \h </w:instrText>
        </w:r>
        <w:r>
          <w:rPr>
            <w:noProof/>
            <w:webHidden/>
          </w:rPr>
        </w:r>
        <w:r>
          <w:rPr>
            <w:noProof/>
            <w:webHidden/>
          </w:rPr>
          <w:fldChar w:fldCharType="separate"/>
        </w:r>
        <w:r>
          <w:rPr>
            <w:noProof/>
            <w:webHidden/>
          </w:rPr>
          <w:t>4</w:t>
        </w:r>
        <w:r>
          <w:rPr>
            <w:noProof/>
            <w:webHidden/>
          </w:rPr>
          <w:fldChar w:fldCharType="end"/>
        </w:r>
      </w:hyperlink>
    </w:p>
    <w:p w:rsidR="00C61D30" w:rsidRDefault="00C61D30">
      <w:pPr>
        <w:pStyle w:val="TOC1"/>
        <w:tabs>
          <w:tab w:val="right" w:leader="dot" w:pos="9016"/>
        </w:tabs>
        <w:rPr>
          <w:rFonts w:asciiTheme="minorHAnsi" w:eastAsiaTheme="minorEastAsia" w:hAnsiTheme="minorHAnsi" w:cstheme="minorBidi"/>
          <w:noProof/>
          <w:sz w:val="22"/>
          <w:szCs w:val="22"/>
          <w:lang w:eastAsia="en-AU"/>
        </w:rPr>
      </w:pPr>
      <w:hyperlink w:anchor="_Toc501364076" w:history="1">
        <w:r w:rsidRPr="005F58E4">
          <w:rPr>
            <w:rStyle w:val="Hyperlink"/>
            <w:noProof/>
          </w:rPr>
          <w:t>MATERNAL AND CHILD HEALTH CHRISTMAS OPENING HOURS</w:t>
        </w:r>
        <w:r>
          <w:rPr>
            <w:noProof/>
            <w:webHidden/>
          </w:rPr>
          <w:tab/>
        </w:r>
        <w:r>
          <w:rPr>
            <w:noProof/>
            <w:webHidden/>
          </w:rPr>
          <w:fldChar w:fldCharType="begin"/>
        </w:r>
        <w:r>
          <w:rPr>
            <w:noProof/>
            <w:webHidden/>
          </w:rPr>
          <w:instrText xml:space="preserve"> PAGEREF _Toc501364076 \h </w:instrText>
        </w:r>
        <w:r>
          <w:rPr>
            <w:noProof/>
            <w:webHidden/>
          </w:rPr>
        </w:r>
        <w:r>
          <w:rPr>
            <w:noProof/>
            <w:webHidden/>
          </w:rPr>
          <w:fldChar w:fldCharType="separate"/>
        </w:r>
        <w:r>
          <w:rPr>
            <w:noProof/>
            <w:webHidden/>
          </w:rPr>
          <w:t>5</w:t>
        </w:r>
        <w:r>
          <w:rPr>
            <w:noProof/>
            <w:webHidden/>
          </w:rPr>
          <w:fldChar w:fldCharType="end"/>
        </w:r>
      </w:hyperlink>
    </w:p>
    <w:p w:rsidR="00C61D30" w:rsidRDefault="00C61D30">
      <w:pPr>
        <w:pStyle w:val="TOC1"/>
        <w:tabs>
          <w:tab w:val="right" w:leader="dot" w:pos="9016"/>
        </w:tabs>
        <w:rPr>
          <w:rFonts w:asciiTheme="minorHAnsi" w:eastAsiaTheme="minorEastAsia" w:hAnsiTheme="minorHAnsi" w:cstheme="minorBidi"/>
          <w:noProof/>
          <w:sz w:val="22"/>
          <w:szCs w:val="22"/>
          <w:lang w:eastAsia="en-AU"/>
        </w:rPr>
      </w:pPr>
      <w:hyperlink w:anchor="_Toc501364077" w:history="1">
        <w:r w:rsidRPr="005F58E4">
          <w:rPr>
            <w:rStyle w:val="Hyperlink"/>
            <w:noProof/>
          </w:rPr>
          <w:t>WELCOME</w:t>
        </w:r>
        <w:r>
          <w:rPr>
            <w:noProof/>
            <w:webHidden/>
          </w:rPr>
          <w:tab/>
        </w:r>
        <w:r>
          <w:rPr>
            <w:noProof/>
            <w:webHidden/>
          </w:rPr>
          <w:fldChar w:fldCharType="begin"/>
        </w:r>
        <w:r>
          <w:rPr>
            <w:noProof/>
            <w:webHidden/>
          </w:rPr>
          <w:instrText xml:space="preserve"> PAGEREF _Toc501364077 \h </w:instrText>
        </w:r>
        <w:r>
          <w:rPr>
            <w:noProof/>
            <w:webHidden/>
          </w:rPr>
        </w:r>
        <w:r>
          <w:rPr>
            <w:noProof/>
            <w:webHidden/>
          </w:rPr>
          <w:fldChar w:fldCharType="separate"/>
        </w:r>
        <w:r>
          <w:rPr>
            <w:noProof/>
            <w:webHidden/>
          </w:rPr>
          <w:t>6</w:t>
        </w:r>
        <w:r>
          <w:rPr>
            <w:noProof/>
            <w:webHidden/>
          </w:rPr>
          <w:fldChar w:fldCharType="end"/>
        </w:r>
      </w:hyperlink>
    </w:p>
    <w:p w:rsidR="00C61D30" w:rsidRDefault="00C61D30">
      <w:pPr>
        <w:pStyle w:val="TOC1"/>
        <w:tabs>
          <w:tab w:val="right" w:leader="dot" w:pos="9016"/>
        </w:tabs>
        <w:rPr>
          <w:rFonts w:asciiTheme="minorHAnsi" w:eastAsiaTheme="minorEastAsia" w:hAnsiTheme="minorHAnsi" w:cstheme="minorBidi"/>
          <w:noProof/>
          <w:sz w:val="22"/>
          <w:szCs w:val="22"/>
          <w:lang w:eastAsia="en-AU"/>
        </w:rPr>
      </w:pPr>
      <w:hyperlink w:anchor="_Toc501364078" w:history="1">
        <w:r w:rsidRPr="005F58E4">
          <w:rPr>
            <w:rStyle w:val="Hyperlink"/>
            <w:noProof/>
          </w:rPr>
          <w:t>CALENDAR OF SUMMER FUN</w:t>
        </w:r>
        <w:r>
          <w:rPr>
            <w:noProof/>
            <w:webHidden/>
          </w:rPr>
          <w:tab/>
        </w:r>
        <w:r>
          <w:rPr>
            <w:noProof/>
            <w:webHidden/>
          </w:rPr>
          <w:fldChar w:fldCharType="begin"/>
        </w:r>
        <w:r>
          <w:rPr>
            <w:noProof/>
            <w:webHidden/>
          </w:rPr>
          <w:instrText xml:space="preserve"> PAGEREF _Toc501364078 \h </w:instrText>
        </w:r>
        <w:r>
          <w:rPr>
            <w:noProof/>
            <w:webHidden/>
          </w:rPr>
        </w:r>
        <w:r>
          <w:rPr>
            <w:noProof/>
            <w:webHidden/>
          </w:rPr>
          <w:fldChar w:fldCharType="separate"/>
        </w:r>
        <w:r>
          <w:rPr>
            <w:noProof/>
            <w:webHidden/>
          </w:rPr>
          <w:t>8</w:t>
        </w:r>
        <w:r>
          <w:rPr>
            <w:noProof/>
            <w:webHidden/>
          </w:rPr>
          <w:fldChar w:fldCharType="end"/>
        </w:r>
      </w:hyperlink>
    </w:p>
    <w:p w:rsidR="00C61D30" w:rsidRDefault="00C61D30">
      <w:pPr>
        <w:pStyle w:val="TOC1"/>
        <w:tabs>
          <w:tab w:val="right" w:leader="dot" w:pos="9016"/>
        </w:tabs>
        <w:rPr>
          <w:rFonts w:asciiTheme="minorHAnsi" w:eastAsiaTheme="minorEastAsia" w:hAnsiTheme="minorHAnsi" w:cstheme="minorBidi"/>
          <w:noProof/>
          <w:sz w:val="22"/>
          <w:szCs w:val="22"/>
          <w:lang w:eastAsia="en-AU"/>
        </w:rPr>
      </w:pPr>
      <w:hyperlink w:anchor="_Toc501364079" w:history="1">
        <w:r w:rsidRPr="005F58E4">
          <w:rPr>
            <w:rStyle w:val="Hyperlink"/>
            <w:noProof/>
          </w:rPr>
          <w:t>REMEMBER TO REGISTER YOUR PETS</w:t>
        </w:r>
        <w:r>
          <w:rPr>
            <w:noProof/>
            <w:webHidden/>
          </w:rPr>
          <w:tab/>
        </w:r>
        <w:r>
          <w:rPr>
            <w:noProof/>
            <w:webHidden/>
          </w:rPr>
          <w:fldChar w:fldCharType="begin"/>
        </w:r>
        <w:r>
          <w:rPr>
            <w:noProof/>
            <w:webHidden/>
          </w:rPr>
          <w:instrText xml:space="preserve"> PAGEREF _Toc501364079 \h </w:instrText>
        </w:r>
        <w:r>
          <w:rPr>
            <w:noProof/>
            <w:webHidden/>
          </w:rPr>
        </w:r>
        <w:r>
          <w:rPr>
            <w:noProof/>
            <w:webHidden/>
          </w:rPr>
          <w:fldChar w:fldCharType="separate"/>
        </w:r>
        <w:r>
          <w:rPr>
            <w:noProof/>
            <w:webHidden/>
          </w:rPr>
          <w:t>10</w:t>
        </w:r>
        <w:r>
          <w:rPr>
            <w:noProof/>
            <w:webHidden/>
          </w:rPr>
          <w:fldChar w:fldCharType="end"/>
        </w:r>
      </w:hyperlink>
    </w:p>
    <w:p w:rsidR="00C61D30" w:rsidRDefault="00C61D30">
      <w:pPr>
        <w:pStyle w:val="TOC1"/>
        <w:tabs>
          <w:tab w:val="right" w:leader="dot" w:pos="9016"/>
        </w:tabs>
        <w:rPr>
          <w:rFonts w:asciiTheme="minorHAnsi" w:eastAsiaTheme="minorEastAsia" w:hAnsiTheme="minorHAnsi" w:cstheme="minorBidi"/>
          <w:noProof/>
          <w:sz w:val="22"/>
          <w:szCs w:val="22"/>
          <w:lang w:eastAsia="en-AU"/>
        </w:rPr>
      </w:pPr>
      <w:hyperlink w:anchor="_Toc501364080" w:history="1">
        <w:r w:rsidRPr="005F58E4">
          <w:rPr>
            <w:rStyle w:val="Hyperlink"/>
            <w:noProof/>
          </w:rPr>
          <w:t>CELEBRATE AUSTRALIA DAY</w:t>
        </w:r>
        <w:r>
          <w:rPr>
            <w:noProof/>
            <w:webHidden/>
          </w:rPr>
          <w:tab/>
        </w:r>
        <w:r>
          <w:rPr>
            <w:noProof/>
            <w:webHidden/>
          </w:rPr>
          <w:fldChar w:fldCharType="begin"/>
        </w:r>
        <w:r>
          <w:rPr>
            <w:noProof/>
            <w:webHidden/>
          </w:rPr>
          <w:instrText xml:space="preserve"> PAGEREF _Toc501364080 \h </w:instrText>
        </w:r>
        <w:r>
          <w:rPr>
            <w:noProof/>
            <w:webHidden/>
          </w:rPr>
        </w:r>
        <w:r>
          <w:rPr>
            <w:noProof/>
            <w:webHidden/>
          </w:rPr>
          <w:fldChar w:fldCharType="separate"/>
        </w:r>
        <w:r>
          <w:rPr>
            <w:noProof/>
            <w:webHidden/>
          </w:rPr>
          <w:t>11</w:t>
        </w:r>
        <w:r>
          <w:rPr>
            <w:noProof/>
            <w:webHidden/>
          </w:rPr>
          <w:fldChar w:fldCharType="end"/>
        </w:r>
      </w:hyperlink>
    </w:p>
    <w:p w:rsidR="00C61D30" w:rsidRDefault="00C61D30">
      <w:pPr>
        <w:pStyle w:val="TOC1"/>
        <w:tabs>
          <w:tab w:val="right" w:leader="dot" w:pos="9016"/>
        </w:tabs>
        <w:rPr>
          <w:rFonts w:asciiTheme="minorHAnsi" w:eastAsiaTheme="minorEastAsia" w:hAnsiTheme="minorHAnsi" w:cstheme="minorBidi"/>
          <w:noProof/>
          <w:sz w:val="22"/>
          <w:szCs w:val="22"/>
          <w:lang w:eastAsia="en-AU"/>
        </w:rPr>
      </w:pPr>
      <w:hyperlink w:anchor="_Toc501364081" w:history="1">
        <w:r w:rsidRPr="005F58E4">
          <w:rPr>
            <w:rStyle w:val="Hyperlink"/>
            <w:noProof/>
          </w:rPr>
          <w:t>SUMMER ROADWORKS SMOOTH A BUMPY RIDE</w:t>
        </w:r>
        <w:r>
          <w:rPr>
            <w:noProof/>
            <w:webHidden/>
          </w:rPr>
          <w:tab/>
        </w:r>
        <w:r>
          <w:rPr>
            <w:noProof/>
            <w:webHidden/>
          </w:rPr>
          <w:fldChar w:fldCharType="begin"/>
        </w:r>
        <w:r>
          <w:rPr>
            <w:noProof/>
            <w:webHidden/>
          </w:rPr>
          <w:instrText xml:space="preserve"> PAGEREF _Toc501364081 \h </w:instrText>
        </w:r>
        <w:r>
          <w:rPr>
            <w:noProof/>
            <w:webHidden/>
          </w:rPr>
        </w:r>
        <w:r>
          <w:rPr>
            <w:noProof/>
            <w:webHidden/>
          </w:rPr>
          <w:fldChar w:fldCharType="separate"/>
        </w:r>
        <w:r>
          <w:rPr>
            <w:noProof/>
            <w:webHidden/>
          </w:rPr>
          <w:t>12</w:t>
        </w:r>
        <w:r>
          <w:rPr>
            <w:noProof/>
            <w:webHidden/>
          </w:rPr>
          <w:fldChar w:fldCharType="end"/>
        </w:r>
      </w:hyperlink>
    </w:p>
    <w:p w:rsidR="00C61D30" w:rsidRDefault="00C61D30">
      <w:pPr>
        <w:pStyle w:val="TOC1"/>
        <w:tabs>
          <w:tab w:val="right" w:leader="dot" w:pos="9016"/>
        </w:tabs>
        <w:rPr>
          <w:rFonts w:asciiTheme="minorHAnsi" w:eastAsiaTheme="minorEastAsia" w:hAnsiTheme="minorHAnsi" w:cstheme="minorBidi"/>
          <w:noProof/>
          <w:sz w:val="22"/>
          <w:szCs w:val="22"/>
          <w:lang w:eastAsia="en-AU"/>
        </w:rPr>
      </w:pPr>
      <w:hyperlink w:anchor="_Toc501364082" w:history="1">
        <w:r w:rsidRPr="005F58E4">
          <w:rPr>
            <w:rStyle w:val="Hyperlink"/>
            <w:noProof/>
          </w:rPr>
          <w:t>FOOTPATHS CONNECTING COMMUNITIES</w:t>
        </w:r>
        <w:r>
          <w:rPr>
            <w:noProof/>
            <w:webHidden/>
          </w:rPr>
          <w:tab/>
        </w:r>
        <w:r>
          <w:rPr>
            <w:noProof/>
            <w:webHidden/>
          </w:rPr>
          <w:fldChar w:fldCharType="begin"/>
        </w:r>
        <w:r>
          <w:rPr>
            <w:noProof/>
            <w:webHidden/>
          </w:rPr>
          <w:instrText xml:space="preserve"> PAGEREF _Toc501364082 \h </w:instrText>
        </w:r>
        <w:r>
          <w:rPr>
            <w:noProof/>
            <w:webHidden/>
          </w:rPr>
        </w:r>
        <w:r>
          <w:rPr>
            <w:noProof/>
            <w:webHidden/>
          </w:rPr>
          <w:fldChar w:fldCharType="separate"/>
        </w:r>
        <w:r>
          <w:rPr>
            <w:noProof/>
            <w:webHidden/>
          </w:rPr>
          <w:t>14</w:t>
        </w:r>
        <w:r>
          <w:rPr>
            <w:noProof/>
            <w:webHidden/>
          </w:rPr>
          <w:fldChar w:fldCharType="end"/>
        </w:r>
      </w:hyperlink>
    </w:p>
    <w:p w:rsidR="00C61D30" w:rsidRDefault="00C61D30">
      <w:pPr>
        <w:pStyle w:val="TOC1"/>
        <w:tabs>
          <w:tab w:val="right" w:leader="dot" w:pos="9016"/>
        </w:tabs>
        <w:rPr>
          <w:rFonts w:asciiTheme="minorHAnsi" w:eastAsiaTheme="minorEastAsia" w:hAnsiTheme="minorHAnsi" w:cstheme="minorBidi"/>
          <w:noProof/>
          <w:sz w:val="22"/>
          <w:szCs w:val="22"/>
          <w:lang w:eastAsia="en-AU"/>
        </w:rPr>
      </w:pPr>
      <w:hyperlink w:anchor="_Toc501364083" w:history="1">
        <w:r w:rsidRPr="005F58E4">
          <w:rPr>
            <w:rStyle w:val="Hyperlink"/>
            <w:noProof/>
          </w:rPr>
          <w:t>100 YEARS OF CARE FOR MUMS AND BUBS</w:t>
        </w:r>
        <w:r>
          <w:rPr>
            <w:noProof/>
            <w:webHidden/>
          </w:rPr>
          <w:tab/>
        </w:r>
        <w:r>
          <w:rPr>
            <w:noProof/>
            <w:webHidden/>
          </w:rPr>
          <w:fldChar w:fldCharType="begin"/>
        </w:r>
        <w:r>
          <w:rPr>
            <w:noProof/>
            <w:webHidden/>
          </w:rPr>
          <w:instrText xml:space="preserve"> PAGEREF _Toc501364083 \h </w:instrText>
        </w:r>
        <w:r>
          <w:rPr>
            <w:noProof/>
            <w:webHidden/>
          </w:rPr>
        </w:r>
        <w:r>
          <w:rPr>
            <w:noProof/>
            <w:webHidden/>
          </w:rPr>
          <w:fldChar w:fldCharType="separate"/>
        </w:r>
        <w:r>
          <w:rPr>
            <w:noProof/>
            <w:webHidden/>
          </w:rPr>
          <w:t>16</w:t>
        </w:r>
        <w:r>
          <w:rPr>
            <w:noProof/>
            <w:webHidden/>
          </w:rPr>
          <w:fldChar w:fldCharType="end"/>
        </w:r>
      </w:hyperlink>
    </w:p>
    <w:p w:rsidR="00C61D30" w:rsidRDefault="00C61D30">
      <w:pPr>
        <w:pStyle w:val="TOC1"/>
        <w:tabs>
          <w:tab w:val="right" w:leader="dot" w:pos="9016"/>
        </w:tabs>
        <w:rPr>
          <w:rFonts w:asciiTheme="minorHAnsi" w:eastAsiaTheme="minorEastAsia" w:hAnsiTheme="minorHAnsi" w:cstheme="minorBidi"/>
          <w:noProof/>
          <w:sz w:val="22"/>
          <w:szCs w:val="22"/>
          <w:lang w:eastAsia="en-AU"/>
        </w:rPr>
      </w:pPr>
      <w:hyperlink w:anchor="_Toc501364084" w:history="1">
        <w:r w:rsidRPr="005F58E4">
          <w:rPr>
            <w:rStyle w:val="Hyperlink"/>
            <w:noProof/>
          </w:rPr>
          <w:t>BUSINESS AWARDS</w:t>
        </w:r>
        <w:r>
          <w:rPr>
            <w:noProof/>
            <w:webHidden/>
          </w:rPr>
          <w:tab/>
        </w:r>
        <w:r>
          <w:rPr>
            <w:noProof/>
            <w:webHidden/>
          </w:rPr>
          <w:fldChar w:fldCharType="begin"/>
        </w:r>
        <w:r>
          <w:rPr>
            <w:noProof/>
            <w:webHidden/>
          </w:rPr>
          <w:instrText xml:space="preserve"> PAGEREF _Toc501364084 \h </w:instrText>
        </w:r>
        <w:r>
          <w:rPr>
            <w:noProof/>
            <w:webHidden/>
          </w:rPr>
        </w:r>
        <w:r>
          <w:rPr>
            <w:noProof/>
            <w:webHidden/>
          </w:rPr>
          <w:fldChar w:fldCharType="separate"/>
        </w:r>
        <w:r>
          <w:rPr>
            <w:noProof/>
            <w:webHidden/>
          </w:rPr>
          <w:t>19</w:t>
        </w:r>
        <w:r>
          <w:rPr>
            <w:noProof/>
            <w:webHidden/>
          </w:rPr>
          <w:fldChar w:fldCharType="end"/>
        </w:r>
      </w:hyperlink>
    </w:p>
    <w:p w:rsidR="00C61D30" w:rsidRDefault="00C61D30">
      <w:pPr>
        <w:pStyle w:val="TOC1"/>
        <w:tabs>
          <w:tab w:val="right" w:leader="dot" w:pos="9016"/>
        </w:tabs>
        <w:rPr>
          <w:rFonts w:asciiTheme="minorHAnsi" w:eastAsiaTheme="minorEastAsia" w:hAnsiTheme="minorHAnsi" w:cstheme="minorBidi"/>
          <w:noProof/>
          <w:sz w:val="22"/>
          <w:szCs w:val="22"/>
          <w:lang w:eastAsia="en-AU"/>
        </w:rPr>
      </w:pPr>
      <w:hyperlink w:anchor="_Toc501364085" w:history="1">
        <w:r w:rsidRPr="005F58E4">
          <w:rPr>
            <w:rStyle w:val="Hyperlink"/>
            <w:noProof/>
          </w:rPr>
          <w:t>WHAT’S ON at Cardinia Cultural Centre</w:t>
        </w:r>
        <w:r>
          <w:rPr>
            <w:noProof/>
            <w:webHidden/>
          </w:rPr>
          <w:tab/>
        </w:r>
        <w:r>
          <w:rPr>
            <w:noProof/>
            <w:webHidden/>
          </w:rPr>
          <w:fldChar w:fldCharType="begin"/>
        </w:r>
        <w:r>
          <w:rPr>
            <w:noProof/>
            <w:webHidden/>
          </w:rPr>
          <w:instrText xml:space="preserve"> PAGEREF _Toc501364085 \h </w:instrText>
        </w:r>
        <w:r>
          <w:rPr>
            <w:noProof/>
            <w:webHidden/>
          </w:rPr>
        </w:r>
        <w:r>
          <w:rPr>
            <w:noProof/>
            <w:webHidden/>
          </w:rPr>
          <w:fldChar w:fldCharType="separate"/>
        </w:r>
        <w:r>
          <w:rPr>
            <w:noProof/>
            <w:webHidden/>
          </w:rPr>
          <w:t>22</w:t>
        </w:r>
        <w:r>
          <w:rPr>
            <w:noProof/>
            <w:webHidden/>
          </w:rPr>
          <w:fldChar w:fldCharType="end"/>
        </w:r>
      </w:hyperlink>
    </w:p>
    <w:p w:rsidR="00C61D30" w:rsidRDefault="00C61D30">
      <w:pPr>
        <w:pStyle w:val="TOC1"/>
        <w:tabs>
          <w:tab w:val="right" w:leader="dot" w:pos="9016"/>
        </w:tabs>
        <w:rPr>
          <w:rFonts w:asciiTheme="minorHAnsi" w:eastAsiaTheme="minorEastAsia" w:hAnsiTheme="minorHAnsi" w:cstheme="minorBidi"/>
          <w:noProof/>
          <w:sz w:val="22"/>
          <w:szCs w:val="22"/>
          <w:lang w:eastAsia="en-AU"/>
        </w:rPr>
      </w:pPr>
      <w:hyperlink w:anchor="_Toc501364086" w:history="1">
        <w:r w:rsidRPr="005F58E4">
          <w:rPr>
            <w:rStyle w:val="Hyperlink"/>
            <w:noProof/>
          </w:rPr>
          <w:t>The ‘TO-DO’list</w:t>
        </w:r>
        <w:r>
          <w:rPr>
            <w:noProof/>
            <w:webHidden/>
          </w:rPr>
          <w:tab/>
        </w:r>
        <w:r>
          <w:rPr>
            <w:noProof/>
            <w:webHidden/>
          </w:rPr>
          <w:fldChar w:fldCharType="begin"/>
        </w:r>
        <w:r>
          <w:rPr>
            <w:noProof/>
            <w:webHidden/>
          </w:rPr>
          <w:instrText xml:space="preserve"> PAGEREF _Toc501364086 \h </w:instrText>
        </w:r>
        <w:r>
          <w:rPr>
            <w:noProof/>
            <w:webHidden/>
          </w:rPr>
        </w:r>
        <w:r>
          <w:rPr>
            <w:noProof/>
            <w:webHidden/>
          </w:rPr>
          <w:fldChar w:fldCharType="separate"/>
        </w:r>
        <w:r>
          <w:rPr>
            <w:noProof/>
            <w:webHidden/>
          </w:rPr>
          <w:t>26</w:t>
        </w:r>
        <w:r>
          <w:rPr>
            <w:noProof/>
            <w:webHidden/>
          </w:rPr>
          <w:fldChar w:fldCharType="end"/>
        </w:r>
      </w:hyperlink>
    </w:p>
    <w:p w:rsidR="00C61D30" w:rsidRDefault="00C61D30">
      <w:pPr>
        <w:pStyle w:val="TOC1"/>
        <w:tabs>
          <w:tab w:val="right" w:leader="dot" w:pos="9016"/>
        </w:tabs>
        <w:rPr>
          <w:rFonts w:asciiTheme="minorHAnsi" w:eastAsiaTheme="minorEastAsia" w:hAnsiTheme="minorHAnsi" w:cstheme="minorBidi"/>
          <w:noProof/>
          <w:sz w:val="22"/>
          <w:szCs w:val="22"/>
          <w:lang w:eastAsia="en-AU"/>
        </w:rPr>
      </w:pPr>
      <w:hyperlink w:anchor="_Toc501364087" w:history="1">
        <w:r w:rsidRPr="005F58E4">
          <w:rPr>
            <w:rStyle w:val="Hyperlink"/>
            <w:noProof/>
          </w:rPr>
          <w:t>BOOK IT IN - What’s on at your local library</w:t>
        </w:r>
        <w:r>
          <w:rPr>
            <w:noProof/>
            <w:webHidden/>
          </w:rPr>
          <w:tab/>
        </w:r>
        <w:r>
          <w:rPr>
            <w:noProof/>
            <w:webHidden/>
          </w:rPr>
          <w:fldChar w:fldCharType="begin"/>
        </w:r>
        <w:r>
          <w:rPr>
            <w:noProof/>
            <w:webHidden/>
          </w:rPr>
          <w:instrText xml:space="preserve"> PAGEREF _Toc501364087 \h </w:instrText>
        </w:r>
        <w:r>
          <w:rPr>
            <w:noProof/>
            <w:webHidden/>
          </w:rPr>
        </w:r>
        <w:r>
          <w:rPr>
            <w:noProof/>
            <w:webHidden/>
          </w:rPr>
          <w:fldChar w:fldCharType="separate"/>
        </w:r>
        <w:r>
          <w:rPr>
            <w:noProof/>
            <w:webHidden/>
          </w:rPr>
          <w:t>31</w:t>
        </w:r>
        <w:r>
          <w:rPr>
            <w:noProof/>
            <w:webHidden/>
          </w:rPr>
          <w:fldChar w:fldCharType="end"/>
        </w:r>
      </w:hyperlink>
    </w:p>
    <w:p w:rsidR="00C61D30" w:rsidRDefault="00C61D30">
      <w:pPr>
        <w:pStyle w:val="TOC1"/>
        <w:tabs>
          <w:tab w:val="right" w:leader="dot" w:pos="9016"/>
        </w:tabs>
        <w:rPr>
          <w:rFonts w:asciiTheme="minorHAnsi" w:eastAsiaTheme="minorEastAsia" w:hAnsiTheme="minorHAnsi" w:cstheme="minorBidi"/>
          <w:noProof/>
          <w:sz w:val="22"/>
          <w:szCs w:val="22"/>
          <w:lang w:eastAsia="en-AU"/>
        </w:rPr>
      </w:pPr>
      <w:hyperlink w:anchor="_Toc501364088" w:history="1">
        <w:r w:rsidRPr="005F58E4">
          <w:rPr>
            <w:rStyle w:val="Hyperlink"/>
            <w:noProof/>
          </w:rPr>
          <w:t>CENTRAL WARD</w:t>
        </w:r>
        <w:r>
          <w:rPr>
            <w:noProof/>
            <w:webHidden/>
          </w:rPr>
          <w:tab/>
        </w:r>
        <w:r>
          <w:rPr>
            <w:noProof/>
            <w:webHidden/>
          </w:rPr>
          <w:fldChar w:fldCharType="begin"/>
        </w:r>
        <w:r>
          <w:rPr>
            <w:noProof/>
            <w:webHidden/>
          </w:rPr>
          <w:instrText xml:space="preserve"> PAGEREF _Toc501364088 \h </w:instrText>
        </w:r>
        <w:r>
          <w:rPr>
            <w:noProof/>
            <w:webHidden/>
          </w:rPr>
        </w:r>
        <w:r>
          <w:rPr>
            <w:noProof/>
            <w:webHidden/>
          </w:rPr>
          <w:fldChar w:fldCharType="separate"/>
        </w:r>
        <w:r>
          <w:rPr>
            <w:noProof/>
            <w:webHidden/>
          </w:rPr>
          <w:t>34</w:t>
        </w:r>
        <w:r>
          <w:rPr>
            <w:noProof/>
            <w:webHidden/>
          </w:rPr>
          <w:fldChar w:fldCharType="end"/>
        </w:r>
      </w:hyperlink>
    </w:p>
    <w:p w:rsidR="00C61D30" w:rsidRDefault="00C61D30">
      <w:pPr>
        <w:pStyle w:val="TOC1"/>
        <w:tabs>
          <w:tab w:val="right" w:leader="dot" w:pos="9016"/>
        </w:tabs>
        <w:rPr>
          <w:rFonts w:asciiTheme="minorHAnsi" w:eastAsiaTheme="minorEastAsia" w:hAnsiTheme="minorHAnsi" w:cstheme="minorBidi"/>
          <w:noProof/>
          <w:sz w:val="22"/>
          <w:szCs w:val="22"/>
          <w:lang w:eastAsia="en-AU"/>
        </w:rPr>
      </w:pPr>
      <w:hyperlink w:anchor="_Toc501364089" w:history="1">
        <w:r w:rsidRPr="005F58E4">
          <w:rPr>
            <w:rStyle w:val="Hyperlink"/>
            <w:noProof/>
          </w:rPr>
          <w:t>PORT WARD</w:t>
        </w:r>
        <w:r>
          <w:rPr>
            <w:noProof/>
            <w:webHidden/>
          </w:rPr>
          <w:tab/>
        </w:r>
        <w:r>
          <w:rPr>
            <w:noProof/>
            <w:webHidden/>
          </w:rPr>
          <w:fldChar w:fldCharType="begin"/>
        </w:r>
        <w:r>
          <w:rPr>
            <w:noProof/>
            <w:webHidden/>
          </w:rPr>
          <w:instrText xml:space="preserve"> PAGEREF _Toc501364089 \h </w:instrText>
        </w:r>
        <w:r>
          <w:rPr>
            <w:noProof/>
            <w:webHidden/>
          </w:rPr>
        </w:r>
        <w:r>
          <w:rPr>
            <w:noProof/>
            <w:webHidden/>
          </w:rPr>
          <w:fldChar w:fldCharType="separate"/>
        </w:r>
        <w:r>
          <w:rPr>
            <w:noProof/>
            <w:webHidden/>
          </w:rPr>
          <w:t>38</w:t>
        </w:r>
        <w:r>
          <w:rPr>
            <w:noProof/>
            <w:webHidden/>
          </w:rPr>
          <w:fldChar w:fldCharType="end"/>
        </w:r>
      </w:hyperlink>
    </w:p>
    <w:p w:rsidR="00C61D30" w:rsidRDefault="00C61D30">
      <w:pPr>
        <w:pStyle w:val="TOC1"/>
        <w:tabs>
          <w:tab w:val="right" w:leader="dot" w:pos="9016"/>
        </w:tabs>
        <w:rPr>
          <w:rFonts w:asciiTheme="minorHAnsi" w:eastAsiaTheme="minorEastAsia" w:hAnsiTheme="minorHAnsi" w:cstheme="minorBidi"/>
          <w:noProof/>
          <w:sz w:val="22"/>
          <w:szCs w:val="22"/>
          <w:lang w:eastAsia="en-AU"/>
        </w:rPr>
      </w:pPr>
      <w:hyperlink w:anchor="_Toc501364090" w:history="1">
        <w:r w:rsidRPr="005F58E4">
          <w:rPr>
            <w:rStyle w:val="Hyperlink"/>
            <w:noProof/>
          </w:rPr>
          <w:t>RANGES WARD Ranges</w:t>
        </w:r>
        <w:r>
          <w:rPr>
            <w:noProof/>
            <w:webHidden/>
          </w:rPr>
          <w:tab/>
        </w:r>
        <w:r>
          <w:rPr>
            <w:noProof/>
            <w:webHidden/>
          </w:rPr>
          <w:fldChar w:fldCharType="begin"/>
        </w:r>
        <w:r>
          <w:rPr>
            <w:noProof/>
            <w:webHidden/>
          </w:rPr>
          <w:instrText xml:space="preserve"> PAGEREF _Toc501364090 \h </w:instrText>
        </w:r>
        <w:r>
          <w:rPr>
            <w:noProof/>
            <w:webHidden/>
          </w:rPr>
        </w:r>
        <w:r>
          <w:rPr>
            <w:noProof/>
            <w:webHidden/>
          </w:rPr>
          <w:fldChar w:fldCharType="separate"/>
        </w:r>
        <w:r>
          <w:rPr>
            <w:noProof/>
            <w:webHidden/>
          </w:rPr>
          <w:t>43</w:t>
        </w:r>
        <w:r>
          <w:rPr>
            <w:noProof/>
            <w:webHidden/>
          </w:rPr>
          <w:fldChar w:fldCharType="end"/>
        </w:r>
      </w:hyperlink>
    </w:p>
    <w:p w:rsidR="00C61D30" w:rsidRDefault="00C61D30">
      <w:pPr>
        <w:pStyle w:val="TOC1"/>
        <w:tabs>
          <w:tab w:val="right" w:leader="dot" w:pos="9016"/>
        </w:tabs>
        <w:rPr>
          <w:rFonts w:asciiTheme="minorHAnsi" w:eastAsiaTheme="minorEastAsia" w:hAnsiTheme="minorHAnsi" w:cstheme="minorBidi"/>
          <w:noProof/>
          <w:sz w:val="22"/>
          <w:szCs w:val="22"/>
          <w:lang w:eastAsia="en-AU"/>
        </w:rPr>
      </w:pPr>
      <w:hyperlink w:anchor="_Toc501364091" w:history="1">
        <w:r w:rsidRPr="005F58E4">
          <w:rPr>
            <w:rStyle w:val="Hyperlink"/>
            <w:noProof/>
          </w:rPr>
          <w:t>CARDINIA CAROLS BY CANDLELIGHT</w:t>
        </w:r>
        <w:r>
          <w:rPr>
            <w:noProof/>
            <w:webHidden/>
          </w:rPr>
          <w:tab/>
        </w:r>
        <w:r>
          <w:rPr>
            <w:noProof/>
            <w:webHidden/>
          </w:rPr>
          <w:fldChar w:fldCharType="begin"/>
        </w:r>
        <w:r>
          <w:rPr>
            <w:noProof/>
            <w:webHidden/>
          </w:rPr>
          <w:instrText xml:space="preserve"> PAGEREF _Toc501364091 \h </w:instrText>
        </w:r>
        <w:r>
          <w:rPr>
            <w:noProof/>
            <w:webHidden/>
          </w:rPr>
        </w:r>
        <w:r>
          <w:rPr>
            <w:noProof/>
            <w:webHidden/>
          </w:rPr>
          <w:fldChar w:fldCharType="separate"/>
        </w:r>
        <w:r>
          <w:rPr>
            <w:noProof/>
            <w:webHidden/>
          </w:rPr>
          <w:t>47</w:t>
        </w:r>
        <w:r>
          <w:rPr>
            <w:noProof/>
            <w:webHidden/>
          </w:rPr>
          <w:fldChar w:fldCharType="end"/>
        </w:r>
      </w:hyperlink>
    </w:p>
    <w:p w:rsidR="00C61D30" w:rsidRDefault="00C61D30">
      <w:pPr>
        <w:pStyle w:val="TOC1"/>
        <w:tabs>
          <w:tab w:val="right" w:leader="dot" w:pos="9016"/>
        </w:tabs>
        <w:rPr>
          <w:rFonts w:asciiTheme="minorHAnsi" w:eastAsiaTheme="minorEastAsia" w:hAnsiTheme="minorHAnsi" w:cstheme="minorBidi"/>
          <w:noProof/>
          <w:sz w:val="22"/>
          <w:szCs w:val="22"/>
          <w:lang w:eastAsia="en-AU"/>
        </w:rPr>
      </w:pPr>
      <w:hyperlink w:anchor="_Toc501364092" w:history="1">
        <w:r w:rsidRPr="005F58E4">
          <w:rPr>
            <w:rStyle w:val="Hyperlink"/>
            <w:noProof/>
          </w:rPr>
          <w:t>YOUR 2018 WASTE &amp; RECYCLING GUIDE</w:t>
        </w:r>
        <w:r>
          <w:rPr>
            <w:noProof/>
            <w:webHidden/>
          </w:rPr>
          <w:tab/>
        </w:r>
        <w:r>
          <w:rPr>
            <w:noProof/>
            <w:webHidden/>
          </w:rPr>
          <w:fldChar w:fldCharType="begin"/>
        </w:r>
        <w:r>
          <w:rPr>
            <w:noProof/>
            <w:webHidden/>
          </w:rPr>
          <w:instrText xml:space="preserve"> PAGEREF _Toc501364092 \h </w:instrText>
        </w:r>
        <w:r>
          <w:rPr>
            <w:noProof/>
            <w:webHidden/>
          </w:rPr>
        </w:r>
        <w:r>
          <w:rPr>
            <w:noProof/>
            <w:webHidden/>
          </w:rPr>
          <w:fldChar w:fldCharType="separate"/>
        </w:r>
        <w:r>
          <w:rPr>
            <w:noProof/>
            <w:webHidden/>
          </w:rPr>
          <w:t>49</w:t>
        </w:r>
        <w:r>
          <w:rPr>
            <w:noProof/>
            <w:webHidden/>
          </w:rPr>
          <w:fldChar w:fldCharType="end"/>
        </w:r>
      </w:hyperlink>
    </w:p>
    <w:p w:rsidR="008F5348" w:rsidRPr="00511169" w:rsidRDefault="00CD35F2" w:rsidP="00467C66">
      <w:r w:rsidRPr="00511169">
        <w:fldChar w:fldCharType="end"/>
      </w:r>
      <w:r w:rsidR="008F5348" w:rsidRPr="00511169">
        <w:br w:type="page"/>
      </w:r>
    </w:p>
    <w:p w:rsidR="005E7E6C" w:rsidRPr="00511169" w:rsidRDefault="005E7E6C" w:rsidP="00587316">
      <w:pPr>
        <w:pStyle w:val="Heading1"/>
      </w:pPr>
      <w:bookmarkStart w:id="1" w:name="_Toc501364075"/>
      <w:r w:rsidRPr="00511169">
        <w:t>COUNCIL CONTACTS</w:t>
      </w:r>
      <w:bookmarkEnd w:id="1"/>
    </w:p>
    <w:p w:rsidR="005E7E6C" w:rsidRPr="00511169" w:rsidRDefault="005E7E6C" w:rsidP="005E7E6C">
      <w:r w:rsidRPr="00511169">
        <w:t>Cardinia Shire Council Civic Centre</w:t>
      </w:r>
      <w:r w:rsidR="007F648A" w:rsidRPr="00511169">
        <w:br/>
      </w:r>
      <w:r w:rsidRPr="00511169">
        <w:t>20 Siding Avenue, Officer</w:t>
      </w:r>
      <w:r w:rsidR="007F648A" w:rsidRPr="00511169">
        <w:br/>
      </w:r>
      <w:r w:rsidRPr="00511169">
        <w:t>Open 8.30am-5pm, Monday to Friday</w:t>
      </w:r>
      <w:r w:rsidR="007F648A" w:rsidRPr="00511169">
        <w:br/>
      </w:r>
    </w:p>
    <w:p w:rsidR="005E7E6C" w:rsidRPr="00511169" w:rsidRDefault="005E7E6C" w:rsidP="005E7E6C">
      <w:r w:rsidRPr="00511169">
        <w:t>Postal address: PO Box 7 Pakenham 3810</w:t>
      </w:r>
    </w:p>
    <w:p w:rsidR="005E7E6C" w:rsidRPr="00511169" w:rsidRDefault="005E7E6C" w:rsidP="005E7E6C">
      <w:r w:rsidRPr="00511169">
        <w:t>Phone: 1300 787 624</w:t>
      </w:r>
      <w:r w:rsidR="007F648A" w:rsidRPr="00511169">
        <w:br/>
      </w:r>
      <w:r w:rsidRPr="00511169">
        <w:t>Fax: 5941 3784</w:t>
      </w:r>
      <w:r w:rsidR="007F648A" w:rsidRPr="00511169">
        <w:br/>
      </w:r>
      <w:proofErr w:type="gramStart"/>
      <w:r w:rsidRPr="00511169">
        <w:t>After</w:t>
      </w:r>
      <w:proofErr w:type="gramEnd"/>
      <w:r w:rsidRPr="00511169">
        <w:t xml:space="preserve"> hours emergencies: 1300 787 624</w:t>
      </w:r>
      <w:r w:rsidR="007F648A" w:rsidRPr="00511169">
        <w:br/>
      </w:r>
      <w:r w:rsidRPr="00511169">
        <w:t xml:space="preserve">Email: </w:t>
      </w:r>
      <w:hyperlink r:id="rId11" w:history="1">
        <w:r w:rsidR="007F648A" w:rsidRPr="00511169">
          <w:rPr>
            <w:rStyle w:val="Hyperlink"/>
          </w:rPr>
          <w:t>mail@cardinia.vic.gov.au</w:t>
        </w:r>
      </w:hyperlink>
      <w:r w:rsidR="007F648A" w:rsidRPr="00511169">
        <w:br/>
      </w:r>
      <w:r w:rsidRPr="00511169">
        <w:t>Website: cardinia.vic.gov.au</w:t>
      </w:r>
    </w:p>
    <w:p w:rsidR="005E7E6C" w:rsidRPr="00511169" w:rsidRDefault="005E7E6C" w:rsidP="005E7E6C">
      <w:r w:rsidRPr="00511169">
        <w:t>National Relay Service (NRS): Customers who are deaf or have a hearing or speech impairment can call through the NRS. This is a free service.</w:t>
      </w:r>
    </w:p>
    <w:p w:rsidR="005E7E6C" w:rsidRPr="00511169" w:rsidRDefault="005E7E6C" w:rsidP="005E7E6C">
      <w:r w:rsidRPr="00511169">
        <w:t>TTY users phone 133 677 then ask for 1300 787 624.</w:t>
      </w:r>
    </w:p>
    <w:p w:rsidR="005E7E6C" w:rsidRPr="00511169" w:rsidRDefault="005E7E6C" w:rsidP="005E7E6C">
      <w:r w:rsidRPr="00511169">
        <w:t>Speak and Listen (speech-to-speech relay) users phone 1300 555 727 then ask for 1300 787 624.</w:t>
      </w:r>
    </w:p>
    <w:p w:rsidR="005E7E6C" w:rsidRPr="00511169" w:rsidRDefault="005E7E6C" w:rsidP="005E7E6C">
      <w:r w:rsidRPr="00511169">
        <w:t>Connect is Cardinia Shire Council’s community magazine. It is published four times each year and is distributed to more than 40,000 homes and businesses in the shire. All images and other personal information collected for Connect will be stored securely, and be made available only in accordance with the Information Privacy Act 2000 and in accordance with Council’s Information Privacy Policy, a copy of which may be obtained from Council’s website at cardinia.vic.gov.au/privacy</w:t>
      </w:r>
    </w:p>
    <w:p w:rsidR="005E7E6C" w:rsidRPr="00511169" w:rsidRDefault="005E7E6C" w:rsidP="005E7E6C">
      <w:r w:rsidRPr="00511169">
        <w:t>For enquiries, contact the Connect editor on</w:t>
      </w:r>
      <w:r w:rsidR="00CD35F2" w:rsidRPr="00511169">
        <w:br/>
      </w:r>
      <w:r w:rsidRPr="00511169">
        <w:t>1300 787 624 or mail@cardinia.vic.gov.au</w:t>
      </w:r>
    </w:p>
    <w:p w:rsidR="005E7E6C" w:rsidRPr="00511169" w:rsidRDefault="005E7E6C" w:rsidP="005E7E6C">
      <w:r w:rsidRPr="00511169">
        <w:t>Printing: Blue Star Print is a Forest Stewardship Council, Chain of Custody certified company. All processes are controlled via our Environmental Management System which is certified to ISO 14001.</w:t>
      </w:r>
    </w:p>
    <w:p w:rsidR="005E7E6C" w:rsidRPr="00511169" w:rsidRDefault="005E7E6C" w:rsidP="005E7E6C">
      <w:r w:rsidRPr="00511169">
        <w:t xml:space="preserve">Printed on </w:t>
      </w:r>
      <w:proofErr w:type="spellStart"/>
      <w:r w:rsidRPr="00511169">
        <w:t>Nordset</w:t>
      </w:r>
      <w:proofErr w:type="spellEnd"/>
      <w:r w:rsidRPr="00511169">
        <w:t xml:space="preserve"> paper produced from FSC Managed forests, and made 100% Carbon Neutral.</w:t>
      </w:r>
    </w:p>
    <w:p w:rsidR="005E7E6C" w:rsidRPr="00511169" w:rsidRDefault="005E7E6C" w:rsidP="007F648A">
      <w:pPr>
        <w:pStyle w:val="Heading2"/>
        <w:rPr>
          <w:lang w:val="en-AU"/>
        </w:rPr>
      </w:pPr>
      <w:r w:rsidRPr="00511169">
        <w:rPr>
          <w:lang w:val="en-AU"/>
        </w:rPr>
        <w:t>Connect with us</w:t>
      </w:r>
    </w:p>
    <w:p w:rsidR="005E7E6C" w:rsidRPr="00511169" w:rsidRDefault="005E7E6C" w:rsidP="005E7E6C">
      <w:proofErr w:type="gramStart"/>
      <w:r w:rsidRPr="00511169">
        <w:t>facebook.com/</w:t>
      </w:r>
      <w:proofErr w:type="spellStart"/>
      <w:r w:rsidRPr="00511169">
        <w:t>CardiniaShireCouncil</w:t>
      </w:r>
      <w:proofErr w:type="spellEnd"/>
      <w:proofErr w:type="gramEnd"/>
    </w:p>
    <w:p w:rsidR="005E7E6C" w:rsidRPr="00511169" w:rsidRDefault="005E7E6C" w:rsidP="005E7E6C">
      <w:proofErr w:type="gramStart"/>
      <w:r w:rsidRPr="00511169">
        <w:t>twitter.com/</w:t>
      </w:r>
      <w:proofErr w:type="spellStart"/>
      <w:r w:rsidRPr="00511169">
        <w:t>CardiniaShire</w:t>
      </w:r>
      <w:proofErr w:type="spellEnd"/>
      <w:proofErr w:type="gramEnd"/>
    </w:p>
    <w:p w:rsidR="005E7E6C" w:rsidRPr="00511169" w:rsidRDefault="005E7E6C" w:rsidP="005E7E6C">
      <w:r w:rsidRPr="00511169">
        <w:t xml:space="preserve">Subscribe to our </w:t>
      </w:r>
      <w:proofErr w:type="spellStart"/>
      <w:r w:rsidRPr="00511169">
        <w:t>eNewsletters</w:t>
      </w:r>
      <w:proofErr w:type="spellEnd"/>
      <w:r w:rsidRPr="00511169">
        <w:t xml:space="preserve"> –</w:t>
      </w:r>
      <w:r w:rsidR="00CD35F2" w:rsidRPr="00511169">
        <w:t xml:space="preserve"> </w:t>
      </w:r>
      <w:r w:rsidRPr="00511169">
        <w:t>cardinia.vic.gov.au/</w:t>
      </w:r>
      <w:proofErr w:type="spellStart"/>
      <w:r w:rsidRPr="00511169">
        <w:t>enewsletters</w:t>
      </w:r>
      <w:proofErr w:type="spellEnd"/>
    </w:p>
    <w:p w:rsidR="005E7E6C" w:rsidRPr="00511169" w:rsidRDefault="005E7E6C" w:rsidP="005E7E6C">
      <w:r w:rsidRPr="00511169">
        <w:t>‘Community Compass’ online</w:t>
      </w:r>
      <w:r w:rsidR="00CD35F2" w:rsidRPr="00511169">
        <w:t xml:space="preserve"> </w:t>
      </w:r>
      <w:r w:rsidRPr="00511169">
        <w:t>mapping and information tool</w:t>
      </w:r>
      <w:r w:rsidR="00CD35F2" w:rsidRPr="00511169">
        <w:t xml:space="preserve"> </w:t>
      </w:r>
      <w:r w:rsidRPr="00511169">
        <w:t>cardinia.vic.gov.au/</w:t>
      </w:r>
      <w:proofErr w:type="spellStart"/>
      <w:r w:rsidRPr="00511169">
        <w:t>communitycompass</w:t>
      </w:r>
      <w:proofErr w:type="spellEnd"/>
    </w:p>
    <w:p w:rsidR="005E7E6C" w:rsidRPr="00511169" w:rsidRDefault="005E7E6C" w:rsidP="005E7E6C">
      <w:pPr>
        <w:pStyle w:val="Heading1"/>
      </w:pPr>
      <w:bookmarkStart w:id="2" w:name="_Toc501364076"/>
      <w:r w:rsidRPr="00511169">
        <w:t>MATERNAL AND CHILD HEALTH CHRISTMAS OPENING HOURS</w:t>
      </w:r>
      <w:bookmarkEnd w:id="2"/>
    </w:p>
    <w:p w:rsidR="005E7E6C" w:rsidRPr="00511169" w:rsidRDefault="005E7E6C" w:rsidP="005E7E6C">
      <w:r w:rsidRPr="00511169">
        <w:t>Cardinia Shire’s Maternal and Child Health Service will offer a reduced service over the Christmas-New Year period.</w:t>
      </w:r>
    </w:p>
    <w:p w:rsidR="005E7E6C" w:rsidRPr="00511169" w:rsidRDefault="005E7E6C" w:rsidP="005E7E6C">
      <w:r w:rsidRPr="00511169">
        <w:t>Appointments will be available for clients across the Shire at Lakeside Maternal &amp; Child Health Centre in Pakenham and home visits for new babies will continue as usual. Priority will be given to the youngest babies.</w:t>
      </w:r>
    </w:p>
    <w:p w:rsidR="005E7E6C" w:rsidRPr="00511169" w:rsidRDefault="005E7E6C" w:rsidP="005E7E6C">
      <w:r w:rsidRPr="00511169">
        <w:t>Monday 25 December service closed</w:t>
      </w:r>
    </w:p>
    <w:p w:rsidR="005E7E6C" w:rsidRPr="00511169" w:rsidRDefault="005E7E6C" w:rsidP="005E7E6C">
      <w:r w:rsidRPr="00511169">
        <w:t>Tuesday 26 December service closed</w:t>
      </w:r>
    </w:p>
    <w:p w:rsidR="005E7E6C" w:rsidRPr="00511169" w:rsidRDefault="005E7E6C" w:rsidP="005E7E6C">
      <w:r w:rsidRPr="00511169">
        <w:t>Wednesday 27 December 8.30am–4.30pm, Lakeside MCHC, all other MCH rooms will be closed</w:t>
      </w:r>
    </w:p>
    <w:p w:rsidR="005E7E6C" w:rsidRPr="00511169" w:rsidRDefault="005E7E6C" w:rsidP="005E7E6C">
      <w:r w:rsidRPr="00511169">
        <w:t>Thursday 28 December 8.30am–4.30pm, Lakeside MCHC, all other MCH rooms will be closed</w:t>
      </w:r>
    </w:p>
    <w:p w:rsidR="005E7E6C" w:rsidRPr="00511169" w:rsidRDefault="005E7E6C" w:rsidP="005E7E6C">
      <w:r w:rsidRPr="00511169">
        <w:t>Friday 29 December service closed</w:t>
      </w:r>
    </w:p>
    <w:p w:rsidR="005E7E6C" w:rsidRPr="00511169" w:rsidRDefault="005E7E6C" w:rsidP="005E7E6C">
      <w:r w:rsidRPr="00511169">
        <w:t>Phone enquiries to discuss concerns can be directed to the nurse on duty or to the Maternal and Child Health 24–hour line 13 22 29. Your child’s health record book will have Lakeside Centre contact details.</w:t>
      </w:r>
    </w:p>
    <w:p w:rsidR="005E7E6C" w:rsidRPr="00511169" w:rsidRDefault="005E7E6C" w:rsidP="005E7E6C">
      <w:r w:rsidRPr="00511169">
        <w:t>Maternal and Child Health will return to usual operating hours on Tuesday 2 January, 2018</w:t>
      </w:r>
    </w:p>
    <w:p w:rsidR="00736897" w:rsidRPr="00511169" w:rsidRDefault="00587316" w:rsidP="00587316">
      <w:pPr>
        <w:pStyle w:val="Heading1"/>
      </w:pPr>
      <w:bookmarkStart w:id="3" w:name="_Toc501364077"/>
      <w:r w:rsidRPr="00511169">
        <w:t>WELCOME</w:t>
      </w:r>
      <w:bookmarkEnd w:id="3"/>
    </w:p>
    <w:p w:rsidR="00587316" w:rsidRPr="00511169" w:rsidRDefault="00587316" w:rsidP="00587316">
      <w:r w:rsidRPr="00511169">
        <w:t>Merry Christmas and happy new year from the Mayor, Cr Collin Ross and Cardinia Shire Councillors. I am honoured to have been appointed Mayor of Cardinia Shire Council for 2017-18, and would like to thank Cr Brett Owen for his leadership and commitment to the role over the previous 12 months.</w:t>
      </w:r>
    </w:p>
    <w:p w:rsidR="00587316" w:rsidRPr="00511169" w:rsidRDefault="00587316" w:rsidP="00587316">
      <w:r w:rsidRPr="00511169">
        <w:t>This summer edition of Connect includes lots of important information for residents – including some great activities at local libraries, details about our works and projects and our 2018 Waste and Recycling Guide.</w:t>
      </w:r>
    </w:p>
    <w:p w:rsidR="00587316" w:rsidRPr="00511169" w:rsidRDefault="00587316" w:rsidP="00587316">
      <w:r w:rsidRPr="00511169">
        <w:t>There’s also a jam-packed calendar of events highlighting all of the Christmas and Australia Day activities planned for townships across our Shire. Make sure you visit our website cardinia.vic.gov.au to keep up to date with all the latest news and events from Council. From all of us at Cardinia Shire Council, we wish you a happy and safe festive season.</w:t>
      </w:r>
    </w:p>
    <w:p w:rsidR="00587316" w:rsidRPr="00511169" w:rsidRDefault="00587316" w:rsidP="00587316">
      <w:r w:rsidRPr="00511169">
        <w:t>Regards</w:t>
      </w:r>
      <w:r w:rsidR="008F5348" w:rsidRPr="00511169">
        <w:br/>
      </w:r>
      <w:r w:rsidRPr="00511169">
        <w:t>Mayor Cr Collin Ross</w:t>
      </w:r>
    </w:p>
    <w:p w:rsidR="00587316" w:rsidRPr="00511169" w:rsidRDefault="00587316" w:rsidP="00587316">
      <w:pPr>
        <w:pStyle w:val="Heading2"/>
        <w:rPr>
          <w:lang w:val="en-AU"/>
        </w:rPr>
      </w:pPr>
      <w:r w:rsidRPr="00511169">
        <w:rPr>
          <w:lang w:val="en-AU"/>
        </w:rPr>
        <w:t>CIVIC CENTRE CLOSURE</w:t>
      </w:r>
    </w:p>
    <w:p w:rsidR="00587316" w:rsidRPr="00511169" w:rsidRDefault="00587316" w:rsidP="00587316">
      <w:r w:rsidRPr="00511169">
        <w:t xml:space="preserve">Council offices will close for the Christmas and </w:t>
      </w:r>
      <w:proofErr w:type="gramStart"/>
      <w:r w:rsidRPr="00511169">
        <w:t>new year</w:t>
      </w:r>
      <w:proofErr w:type="gramEnd"/>
      <w:r w:rsidRPr="00511169">
        <w:t xml:space="preserve"> break at 5pm on Friday 22 December 2017.</w:t>
      </w:r>
    </w:p>
    <w:p w:rsidR="00587316" w:rsidRPr="00511169" w:rsidRDefault="00587316" w:rsidP="00587316">
      <w:r w:rsidRPr="00511169">
        <w:t>Council will usual resume business hours (8.30am–5pm) from Tuesday, 2 January, 2018.</w:t>
      </w:r>
    </w:p>
    <w:p w:rsidR="00587316" w:rsidRPr="00511169" w:rsidRDefault="00587316" w:rsidP="00587316">
      <w:r w:rsidRPr="00511169">
        <w:t>Calls to Council’s after hours service on 1300 787 624 will be monitored and actioned as required during the closure.</w:t>
      </w:r>
    </w:p>
    <w:p w:rsidR="00587316" w:rsidRPr="00511169" w:rsidRDefault="00587316" w:rsidP="00587316">
      <w:pPr>
        <w:pStyle w:val="Heading2"/>
        <w:rPr>
          <w:lang w:val="en-AU"/>
        </w:rPr>
      </w:pPr>
      <w:r w:rsidRPr="00511169">
        <w:rPr>
          <w:lang w:val="en-AU"/>
        </w:rPr>
        <w:t>COUNCIL AND TOWN PLANNING MEETINGS</w:t>
      </w:r>
    </w:p>
    <w:p w:rsidR="00587316" w:rsidRPr="00511169" w:rsidRDefault="00587316" w:rsidP="00587316">
      <w:r w:rsidRPr="00511169">
        <w:t xml:space="preserve">Community members are welcome to attend General Council and Town Planning Meetings held monthly in the Council Chambers, Civic Centre, 20 Siding Ave, </w:t>
      </w:r>
      <w:proofErr w:type="gramStart"/>
      <w:r w:rsidRPr="00511169">
        <w:t>Officer</w:t>
      </w:r>
      <w:proofErr w:type="gramEnd"/>
      <w:r w:rsidRPr="00511169">
        <w:t xml:space="preserve">. See our website for 2018 meeting dates and times. Meeting agendas are also available on our website prior to the meeting. </w:t>
      </w:r>
    </w:p>
    <w:p w:rsidR="00587316" w:rsidRPr="00511169" w:rsidRDefault="00587316" w:rsidP="007F648A">
      <w:pPr>
        <w:pStyle w:val="Heading2"/>
        <w:rPr>
          <w:lang w:val="en-AU"/>
        </w:rPr>
      </w:pPr>
      <w:r w:rsidRPr="00511169">
        <w:rPr>
          <w:lang w:val="en-AU"/>
        </w:rPr>
        <w:t>MORE INFO</w:t>
      </w:r>
    </w:p>
    <w:p w:rsidR="00587316" w:rsidRPr="00511169" w:rsidRDefault="00CD35F2" w:rsidP="00587316">
      <w:r w:rsidRPr="00511169">
        <w:t xml:space="preserve">Web: </w:t>
      </w:r>
      <w:r w:rsidR="00587316" w:rsidRPr="00511169">
        <w:t>cardinia.vic.gov.au/meetings</w:t>
      </w:r>
    </w:p>
    <w:p w:rsidR="00587316" w:rsidRPr="00511169" w:rsidRDefault="00587316" w:rsidP="00587316">
      <w:pPr>
        <w:pStyle w:val="Heading1"/>
      </w:pPr>
      <w:bookmarkStart w:id="4" w:name="_Toc501364078"/>
      <w:r w:rsidRPr="00511169">
        <w:t>CALENDAR OF SUMMER FUN</w:t>
      </w:r>
      <w:bookmarkEnd w:id="4"/>
    </w:p>
    <w:p w:rsidR="00587316" w:rsidRPr="00511169" w:rsidRDefault="00587316" w:rsidP="00587316">
      <w:r w:rsidRPr="00511169">
        <w:t>Cardinia Shire’s outdoor pools are once again open for the summer season providing a great place to have fun and cool off when the weather heats up.</w:t>
      </w:r>
    </w:p>
    <w:p w:rsidR="00587316" w:rsidRPr="00511169" w:rsidRDefault="00587316" w:rsidP="00587316">
      <w:r w:rsidRPr="00511169">
        <w:t>Aligned Leisure Manager, Simon Bryson said playing in the pool in summer is a great Australian pastime and the outdoor pools at Garfield, Koo Wee Rup and Pakenham, and the wading pool at Emerald Lake Park, were important community facilities loved by locals.</w:t>
      </w:r>
    </w:p>
    <w:p w:rsidR="00587316" w:rsidRPr="00511169" w:rsidRDefault="00587316" w:rsidP="00587316">
      <w:r w:rsidRPr="00511169">
        <w:t>“As well as being able to cool off on hot days, families can join in the fun at one of five themed days with music, inflatables, games and prizes,” he said.</w:t>
      </w:r>
    </w:p>
    <w:p w:rsidR="00587316" w:rsidRPr="00511169" w:rsidRDefault="00587316" w:rsidP="00587316">
      <w:r w:rsidRPr="00511169">
        <w:t>This year, swimming lessons are also coming to Koo Wee Rup and Garfield Outdoor Pools with a Vic Swim Intensive Holiday Swim Program being held from</w:t>
      </w:r>
      <w:r w:rsidR="007B520C" w:rsidRPr="00511169">
        <w:br/>
      </w:r>
      <w:r w:rsidRPr="00511169">
        <w:t>8–12 January.</w:t>
      </w:r>
    </w:p>
    <w:p w:rsidR="00587316" w:rsidRPr="00511169" w:rsidRDefault="00587316" w:rsidP="00587316">
      <w:r w:rsidRPr="00511169">
        <w:t>Of course, the indoor pool and other facilities at Cardinia Life in Pakenham are open all year round, and every day in January teens can train for free at the Cardinia Life gym between 11am and 4pm. Every Sunday in January, kids can also play for free at the Cardinia Life stadium and at the Pakenham Regional Tennis Centre.</w:t>
      </w:r>
    </w:p>
    <w:p w:rsidR="00587316" w:rsidRPr="00511169" w:rsidRDefault="00587316" w:rsidP="00587316">
      <w:pPr>
        <w:pStyle w:val="Heading2"/>
        <w:rPr>
          <w:lang w:val="en-AU"/>
        </w:rPr>
      </w:pPr>
      <w:r w:rsidRPr="00511169">
        <w:rPr>
          <w:lang w:val="en-AU"/>
        </w:rPr>
        <w:t>MORE INFO</w:t>
      </w:r>
    </w:p>
    <w:p w:rsidR="00587316" w:rsidRPr="00511169" w:rsidRDefault="00CD35F2" w:rsidP="00587316">
      <w:r w:rsidRPr="00511169">
        <w:t xml:space="preserve">Web: </w:t>
      </w:r>
      <w:r w:rsidR="00587316" w:rsidRPr="00511169">
        <w:t>cardinia.vic.gov.au/pools</w:t>
      </w:r>
    </w:p>
    <w:p w:rsidR="00587316" w:rsidRPr="00511169" w:rsidRDefault="00587316" w:rsidP="005E7E6C">
      <w:pPr>
        <w:pStyle w:val="Heading3"/>
      </w:pPr>
      <w:r w:rsidRPr="00511169">
        <w:t>Outdoor pools summer events</w:t>
      </w:r>
    </w:p>
    <w:p w:rsidR="00587316" w:rsidRPr="00511169" w:rsidRDefault="00587316" w:rsidP="00587316">
      <w:pPr>
        <w:pStyle w:val="Heading3"/>
      </w:pPr>
      <w:r w:rsidRPr="00511169">
        <w:t>Xmas Party</w:t>
      </w:r>
    </w:p>
    <w:p w:rsidR="00587316" w:rsidRPr="00511169" w:rsidRDefault="00587316" w:rsidP="00587316">
      <w:pPr>
        <w:rPr>
          <w:rFonts w:ascii="FranklinGothicITCbyBT-Book" w:hAnsi="FranklinGothicITCbyBT-Book" w:cs="FranklinGothicITCbyBT-Book"/>
        </w:rPr>
      </w:pPr>
      <w:r w:rsidRPr="00511169">
        <w:t>Saturday 23 December</w:t>
      </w:r>
      <w:r w:rsidR="007F648A" w:rsidRPr="00511169">
        <w:br/>
      </w:r>
      <w:r w:rsidRPr="00511169">
        <w:rPr>
          <w:rFonts w:ascii="FranklinGothicITCbyBT-Book" w:hAnsi="FranklinGothicITCbyBT-Book" w:cs="FranklinGothicITCbyBT-Book"/>
        </w:rPr>
        <w:t xml:space="preserve">11am–2pm Inflatable, </w:t>
      </w:r>
      <w:r w:rsidR="007F648A" w:rsidRPr="00511169">
        <w:rPr>
          <w:rFonts w:ascii="FranklinGothicITCbyBT-Book" w:hAnsi="FranklinGothicITCbyBT-Book" w:cs="FranklinGothicITCbyBT-Book"/>
        </w:rPr>
        <w:br/>
      </w:r>
      <w:r w:rsidRPr="00511169">
        <w:rPr>
          <w:rFonts w:ascii="FranklinGothicITCbyBT-Book" w:hAnsi="FranklinGothicITCbyBT-Book" w:cs="FranklinGothicITCbyBT-Book"/>
        </w:rPr>
        <w:t>$2 entry between 11am–2pm</w:t>
      </w:r>
    </w:p>
    <w:p w:rsidR="00587316" w:rsidRPr="00511169" w:rsidRDefault="00587316" w:rsidP="00587316">
      <w:pPr>
        <w:pStyle w:val="Heading3"/>
      </w:pPr>
      <w:r w:rsidRPr="00511169">
        <w:t>Beach Party</w:t>
      </w:r>
    </w:p>
    <w:p w:rsidR="00587316" w:rsidRPr="00511169" w:rsidRDefault="00587316" w:rsidP="00587316">
      <w:pPr>
        <w:rPr>
          <w:rFonts w:ascii="FranklinGothicITCbyBT-Book" w:hAnsi="FranklinGothicITCbyBT-Book" w:cs="FranklinGothicITCbyBT-Book"/>
        </w:rPr>
      </w:pPr>
      <w:r w:rsidRPr="00511169">
        <w:t>Saturday 6 January</w:t>
      </w:r>
      <w:r w:rsidR="007F648A" w:rsidRPr="00511169">
        <w:br/>
      </w:r>
      <w:r w:rsidRPr="00511169">
        <w:rPr>
          <w:rFonts w:ascii="FranklinGothicITCbyBT-Book" w:hAnsi="FranklinGothicITCbyBT-Book" w:cs="FranklinGothicITCbyBT-Book"/>
        </w:rPr>
        <w:t>Beach theme with music, games, and specials.</w:t>
      </w:r>
    </w:p>
    <w:p w:rsidR="00587316" w:rsidRPr="00511169" w:rsidRDefault="00587316" w:rsidP="00587316">
      <w:pPr>
        <w:pStyle w:val="Heading3"/>
      </w:pPr>
      <w:r w:rsidRPr="00511169">
        <w:t>Inflatable Madness</w:t>
      </w:r>
    </w:p>
    <w:p w:rsidR="00587316" w:rsidRPr="00511169" w:rsidRDefault="00587316" w:rsidP="00587316">
      <w:pPr>
        <w:rPr>
          <w:rFonts w:ascii="FranklinGothicITCbyBT-Book" w:hAnsi="FranklinGothicITCbyBT-Book" w:cs="FranklinGothicITCbyBT-Book"/>
        </w:rPr>
      </w:pPr>
      <w:r w:rsidRPr="00511169">
        <w:t>Thursday 11 January</w:t>
      </w:r>
      <w:r w:rsidR="007F648A" w:rsidRPr="00511169">
        <w:br/>
      </w:r>
      <w:r w:rsidRPr="00511169">
        <w:rPr>
          <w:rFonts w:ascii="FranklinGothicITCbyBT-Book" w:hAnsi="FranklinGothicITCbyBT-Book" w:cs="FranklinGothicITCbyBT-Book"/>
        </w:rPr>
        <w:t>11am–7pm</w:t>
      </w:r>
      <w:r w:rsidR="007F648A" w:rsidRPr="00511169">
        <w:rPr>
          <w:rFonts w:ascii="FranklinGothicITCbyBT-Book" w:hAnsi="FranklinGothicITCbyBT-Book" w:cs="FranklinGothicITCbyBT-Book"/>
        </w:rPr>
        <w:br/>
      </w:r>
      <w:r w:rsidRPr="00511169">
        <w:rPr>
          <w:rFonts w:ascii="FranklinGothicITCbyBT-Book" w:hAnsi="FranklinGothicITCbyBT-Book" w:cs="FranklinGothicITCbyBT-Book"/>
        </w:rPr>
        <w:t>Inflatable, games and specials</w:t>
      </w:r>
    </w:p>
    <w:p w:rsidR="00587316" w:rsidRPr="00511169" w:rsidRDefault="00587316" w:rsidP="00587316">
      <w:pPr>
        <w:pStyle w:val="Heading3"/>
      </w:pPr>
      <w:r w:rsidRPr="00511169">
        <w:t>Superhero Party</w:t>
      </w:r>
    </w:p>
    <w:p w:rsidR="00587316" w:rsidRPr="00511169" w:rsidRDefault="00587316" w:rsidP="00587316">
      <w:pPr>
        <w:rPr>
          <w:rFonts w:ascii="FranklinGothicITCbyBT-Book" w:hAnsi="FranklinGothicITCbyBT-Book" w:cs="FranklinGothicITCbyBT-Book"/>
        </w:rPr>
      </w:pPr>
      <w:r w:rsidRPr="00511169">
        <w:t>Tuesday 16 January</w:t>
      </w:r>
      <w:r w:rsidR="007F648A" w:rsidRPr="00511169">
        <w:br/>
      </w:r>
      <w:r w:rsidRPr="00511169">
        <w:rPr>
          <w:rFonts w:ascii="FranklinGothicITCbyBT-Book" w:hAnsi="FranklinGothicITCbyBT-Book" w:cs="FranklinGothicITCbyBT-Book"/>
        </w:rPr>
        <w:t>Superhero appearances with a best dressed competition, prizes and giveaways.</w:t>
      </w:r>
    </w:p>
    <w:p w:rsidR="00587316" w:rsidRPr="00511169" w:rsidRDefault="00587316" w:rsidP="00587316">
      <w:pPr>
        <w:pStyle w:val="Heading3"/>
      </w:pPr>
      <w:r w:rsidRPr="00511169">
        <w:t>Australia Day BBQ</w:t>
      </w:r>
    </w:p>
    <w:p w:rsidR="00587316" w:rsidRPr="00511169" w:rsidRDefault="00587316" w:rsidP="00587316">
      <w:pPr>
        <w:rPr>
          <w:rFonts w:ascii="FranklinGothicITCbyBT-Book" w:hAnsi="FranklinGothicITCbyBT-Book" w:cs="FranklinGothicITCbyBT-Book"/>
        </w:rPr>
      </w:pPr>
      <w:r w:rsidRPr="00511169">
        <w:t>Friday 26 January</w:t>
      </w:r>
      <w:r w:rsidR="007F648A" w:rsidRPr="00511169">
        <w:br/>
      </w:r>
      <w:r w:rsidRPr="00511169">
        <w:rPr>
          <w:rFonts w:ascii="FranklinGothicITCbyBT-Book" w:hAnsi="FranklinGothicITCbyBT-Book" w:cs="FranklinGothicITCbyBT-Book"/>
        </w:rPr>
        <w:t>Australia theme with a sausage sizzle, games and prizes.</w:t>
      </w:r>
    </w:p>
    <w:p w:rsidR="00587316" w:rsidRPr="00511169" w:rsidRDefault="00587316" w:rsidP="00587316">
      <w:pPr>
        <w:pStyle w:val="Heading1"/>
      </w:pPr>
      <w:bookmarkStart w:id="5" w:name="_Toc501364079"/>
      <w:r w:rsidRPr="00511169">
        <w:t>REMEMBER TO REGISTER YOUR PETS</w:t>
      </w:r>
      <w:bookmarkEnd w:id="5"/>
    </w:p>
    <w:p w:rsidR="00587316" w:rsidRPr="00511169" w:rsidRDefault="00587316" w:rsidP="00587316">
      <w:r w:rsidRPr="00511169">
        <w:t>If a new pet has joined the family for Christmas, be sure you do the right thing by your new addition to the family and remember to register them with Council.</w:t>
      </w:r>
    </w:p>
    <w:p w:rsidR="00587316" w:rsidRPr="00511169" w:rsidRDefault="00587316" w:rsidP="00587316">
      <w:r w:rsidRPr="00511169">
        <w:t>Annual pet registrations are due to be renewed by</w:t>
      </w:r>
      <w:r w:rsidR="007F648A" w:rsidRPr="00511169">
        <w:t xml:space="preserve"> </w:t>
      </w:r>
      <w:r w:rsidRPr="00511169">
        <w:t>10</w:t>
      </w:r>
      <w:r w:rsidR="007F648A" w:rsidRPr="00511169">
        <w:t> </w:t>
      </w:r>
      <w:r w:rsidRPr="00511169">
        <w:t>April each year and notices for current pet owners will start arriving in the mail from mid-February, outlining a number of payment options to help you pay on time.</w:t>
      </w:r>
    </w:p>
    <w:p w:rsidR="00587316" w:rsidRPr="00511169" w:rsidRDefault="00587316" w:rsidP="00587316">
      <w:r w:rsidRPr="00511169">
        <w:t>Concessions are available to relevant pension/concession card holders.</w:t>
      </w:r>
    </w:p>
    <w:p w:rsidR="00587316" w:rsidRPr="00511169" w:rsidRDefault="00587316" w:rsidP="00587316">
      <w:r w:rsidRPr="00511169">
        <w:t>Legally, every dog or cat over the age of three months must be registered with Council. Failure to register your pet could result in a fine.</w:t>
      </w:r>
    </w:p>
    <w:p w:rsidR="00587316" w:rsidRPr="00511169" w:rsidRDefault="00587316" w:rsidP="00587316">
      <w:r w:rsidRPr="00511169">
        <w:t>Having pets registered also means it is easier to find them if they get lost and reunite them with their families.</w:t>
      </w:r>
    </w:p>
    <w:p w:rsidR="00587316" w:rsidRPr="00511169" w:rsidRDefault="00587316" w:rsidP="00587316">
      <w:pPr>
        <w:pStyle w:val="Heading2"/>
        <w:rPr>
          <w:lang w:val="en-AU"/>
        </w:rPr>
      </w:pPr>
      <w:r w:rsidRPr="00511169">
        <w:rPr>
          <w:lang w:val="en-AU"/>
        </w:rPr>
        <w:t xml:space="preserve">REGISTER OR RENEW YOUR PET REGISTRATION </w:t>
      </w:r>
    </w:p>
    <w:p w:rsidR="00587316" w:rsidRPr="00511169" w:rsidRDefault="00587316" w:rsidP="00587316">
      <w:r w:rsidRPr="00511169">
        <w:t>cardinia.vic.gov.au/pets</w:t>
      </w:r>
    </w:p>
    <w:p w:rsidR="00587316" w:rsidRPr="00511169" w:rsidRDefault="00EB006F" w:rsidP="00EB006F">
      <w:pPr>
        <w:pStyle w:val="Heading1"/>
      </w:pPr>
      <w:bookmarkStart w:id="6" w:name="_Toc501364080"/>
      <w:r w:rsidRPr="00511169">
        <w:t>CELEBRATE AUSTRALIA DAY</w:t>
      </w:r>
      <w:bookmarkEnd w:id="6"/>
    </w:p>
    <w:p w:rsidR="0070786B" w:rsidRPr="00511169" w:rsidRDefault="00EB006F" w:rsidP="0070786B">
      <w:r w:rsidRPr="00511169">
        <w:t>Join in the ceremony and celebration this Australia Day, Friday 26 January.</w:t>
      </w:r>
      <w:r w:rsidR="0070786B" w:rsidRPr="00511169">
        <w:t xml:space="preserve"> Council’s traditional Australia Day ceremony will begin at 11am at the Cardinia Cultural Centre, Lakeside Boulevard, </w:t>
      </w:r>
      <w:proofErr w:type="gramStart"/>
      <w:r w:rsidR="0070786B" w:rsidRPr="00511169">
        <w:t>Pakenham</w:t>
      </w:r>
      <w:proofErr w:type="gramEnd"/>
      <w:r w:rsidR="0070786B" w:rsidRPr="00511169">
        <w:t xml:space="preserve"> and include a citizenship ceremony and the announcement of nominees and winners of this year’s Australia Day Awards.</w:t>
      </w:r>
    </w:p>
    <w:p w:rsidR="0070786B" w:rsidRPr="00511169" w:rsidRDefault="0070786B" w:rsidP="0070786B">
      <w:r w:rsidRPr="00511169">
        <w:t>This year, Australia Day Awards will be presented for:</w:t>
      </w:r>
    </w:p>
    <w:p w:rsidR="0070786B" w:rsidRPr="00511169" w:rsidRDefault="0070786B" w:rsidP="00230D0F">
      <w:pPr>
        <w:pStyle w:val="ListParagraph"/>
        <w:numPr>
          <w:ilvl w:val="0"/>
          <w:numId w:val="31"/>
        </w:numPr>
      </w:pPr>
      <w:r w:rsidRPr="00511169">
        <w:t>Citizen of the year</w:t>
      </w:r>
    </w:p>
    <w:p w:rsidR="0070786B" w:rsidRPr="00511169" w:rsidRDefault="0070786B" w:rsidP="00230D0F">
      <w:pPr>
        <w:pStyle w:val="ListParagraph"/>
        <w:numPr>
          <w:ilvl w:val="0"/>
          <w:numId w:val="31"/>
        </w:numPr>
      </w:pPr>
      <w:r w:rsidRPr="00511169">
        <w:t>Senior citizen of the year</w:t>
      </w:r>
    </w:p>
    <w:p w:rsidR="0070786B" w:rsidRPr="00511169" w:rsidRDefault="0070786B" w:rsidP="00230D0F">
      <w:pPr>
        <w:pStyle w:val="ListParagraph"/>
        <w:numPr>
          <w:ilvl w:val="0"/>
          <w:numId w:val="31"/>
        </w:numPr>
      </w:pPr>
      <w:r w:rsidRPr="00511169">
        <w:t>Young citizen of the year</w:t>
      </w:r>
    </w:p>
    <w:p w:rsidR="0070786B" w:rsidRPr="00511169" w:rsidRDefault="0070786B" w:rsidP="00230D0F">
      <w:pPr>
        <w:pStyle w:val="ListParagraph"/>
        <w:numPr>
          <w:ilvl w:val="0"/>
          <w:numId w:val="31"/>
        </w:numPr>
      </w:pPr>
      <w:r w:rsidRPr="00511169">
        <w:t>Event of the year</w:t>
      </w:r>
    </w:p>
    <w:p w:rsidR="00EB006F" w:rsidRPr="00511169" w:rsidRDefault="0070786B" w:rsidP="0070786B">
      <w:r w:rsidRPr="00511169">
        <w:t>Following the awards, Council will be hosting fun family events at the CCC from around 11.30am with the help of Pakenham Rotary and Lakeside Residents Group with inflatables, face painting and food.</w:t>
      </w:r>
    </w:p>
    <w:p w:rsidR="0070786B" w:rsidRPr="00511169" w:rsidRDefault="0070786B" w:rsidP="0070786B">
      <w:pPr>
        <w:pStyle w:val="Heading2"/>
        <w:rPr>
          <w:lang w:val="en-AU"/>
        </w:rPr>
      </w:pPr>
      <w:r w:rsidRPr="00511169">
        <w:rPr>
          <w:lang w:val="en-AU"/>
        </w:rPr>
        <w:t>Local Australia Day events</w:t>
      </w:r>
    </w:p>
    <w:p w:rsidR="0070786B" w:rsidRPr="00511169" w:rsidRDefault="0070786B" w:rsidP="0070786B">
      <w:pPr>
        <w:pStyle w:val="Heading3"/>
      </w:pPr>
      <w:r w:rsidRPr="00511169">
        <w:t>Bunyip Australia Day Celebration</w:t>
      </w:r>
    </w:p>
    <w:p w:rsidR="0070786B" w:rsidRPr="00511169" w:rsidRDefault="0070786B" w:rsidP="0070786B">
      <w:r w:rsidRPr="00511169">
        <w:t>9.30am–11.30am</w:t>
      </w:r>
      <w:r w:rsidR="007F648A" w:rsidRPr="00511169">
        <w:br/>
      </w:r>
      <w:r w:rsidRPr="00511169">
        <w:t>Bunyip Hall, 38 Main St</w:t>
      </w:r>
    </w:p>
    <w:p w:rsidR="0070786B" w:rsidRPr="00511169" w:rsidRDefault="0070786B" w:rsidP="0070786B">
      <w:pPr>
        <w:pStyle w:val="Heading3"/>
      </w:pPr>
      <w:r w:rsidRPr="00511169">
        <w:t>Cockatoo Australia Day Breakfast</w:t>
      </w:r>
    </w:p>
    <w:p w:rsidR="0070786B" w:rsidRPr="00511169" w:rsidRDefault="0070786B" w:rsidP="0070786B">
      <w:r w:rsidRPr="00511169">
        <w:t>8am–10.30am</w:t>
      </w:r>
      <w:r w:rsidR="007F648A" w:rsidRPr="00511169">
        <w:br/>
      </w:r>
      <w:r w:rsidRPr="00511169">
        <w:t xml:space="preserve">Alma </w:t>
      </w:r>
      <w:proofErr w:type="spellStart"/>
      <w:r w:rsidRPr="00511169">
        <w:t>Treloar</w:t>
      </w:r>
      <w:proofErr w:type="spellEnd"/>
      <w:r w:rsidRPr="00511169">
        <w:t xml:space="preserve"> Reserve, Pakenham Rd</w:t>
      </w:r>
    </w:p>
    <w:p w:rsidR="0070786B" w:rsidRPr="00511169" w:rsidRDefault="0070786B" w:rsidP="0070786B">
      <w:pPr>
        <w:pStyle w:val="Heading3"/>
      </w:pPr>
      <w:r w:rsidRPr="00511169">
        <w:t>Koo Wee Rup Australia Day Celebration</w:t>
      </w:r>
    </w:p>
    <w:p w:rsidR="0070786B" w:rsidRPr="00511169" w:rsidRDefault="0070786B" w:rsidP="0070786B">
      <w:r w:rsidRPr="00511169">
        <w:t>8.15am–10.30am</w:t>
      </w:r>
      <w:r w:rsidR="007F648A" w:rsidRPr="00511169">
        <w:br/>
      </w:r>
      <w:r w:rsidRPr="00511169">
        <w:t>Koo Wee Rup Community Centre, Cochrane Park</w:t>
      </w:r>
    </w:p>
    <w:p w:rsidR="0070786B" w:rsidRPr="00511169" w:rsidRDefault="0070786B" w:rsidP="0070786B">
      <w:pPr>
        <w:pStyle w:val="Heading1"/>
      </w:pPr>
      <w:bookmarkStart w:id="7" w:name="_Toc501364081"/>
      <w:r w:rsidRPr="00511169">
        <w:t>SUMMER ROADWORKS SMOOTH A BUMPY RIDE</w:t>
      </w:r>
      <w:bookmarkEnd w:id="7"/>
    </w:p>
    <w:p w:rsidR="0070786B" w:rsidRPr="00511169" w:rsidRDefault="0070786B" w:rsidP="0070786B">
      <w:r w:rsidRPr="00511169">
        <w:t>With 865 kilometres of unsealed roads in Cardinia Shire, summer can be a bumpy and dusty ride for some local road users.</w:t>
      </w:r>
    </w:p>
    <w:p w:rsidR="0070786B" w:rsidRPr="00511169" w:rsidRDefault="0070786B" w:rsidP="0070786B">
      <w:r w:rsidRPr="00511169">
        <w:t>Just as the wet winter months inevitably lead to more potholes, the dry warmer months of the year leave unsealed roads susceptible to corrugations and dust. Increased vehicle speed and heavy braking exacerbates the problem, hence corrugations are often worse near intersections.</w:t>
      </w:r>
    </w:p>
    <w:p w:rsidR="0070786B" w:rsidRPr="00511169" w:rsidRDefault="0070786B" w:rsidP="0070786B">
      <w:r w:rsidRPr="00511169">
        <w:t>Council’s Co-ordinator of Operations, Mark Howard said hot weather depletes the moisture content in unsealed roads, causing the road pavement surface to unravel and develop corrugations as well as an increase in dust.</w:t>
      </w:r>
    </w:p>
    <w:p w:rsidR="0070786B" w:rsidRPr="00511169" w:rsidRDefault="0070786B" w:rsidP="0070786B">
      <w:r w:rsidRPr="00511169">
        <w:t>“Council carries out proactive inspections of the road network to identify any defects and schedules them for rectification, usually grading the road. Members of the public can also report defects to council, which will then be inspected and works scheduled,” Mr Howard said.</w:t>
      </w:r>
    </w:p>
    <w:p w:rsidR="0070786B" w:rsidRPr="00511169" w:rsidRDefault="0070786B" w:rsidP="0070786B">
      <w:r w:rsidRPr="00511169">
        <w:t>Each year Council applies a product called Polycom, a polymer-based solution, to selected roads within the shire that experience particularly high levels of traffic or are located in high density areas. Adding Polycom strengthens the road pavement and reduces dust emissions, and helps to reduce the amount of maintenance needed.</w:t>
      </w:r>
    </w:p>
    <w:p w:rsidR="0070786B" w:rsidRPr="00511169" w:rsidRDefault="0070786B" w:rsidP="0070786B">
      <w:r w:rsidRPr="00511169">
        <w:t>Council also offers a resident-funded dust suppressant program twice are year. This program is for the application of a product called Magnesium Chloride, which is specifically designed to provide short-term relief from dust emissions on unsealed roads. More information about this program is available on Council’s website.</w:t>
      </w:r>
    </w:p>
    <w:p w:rsidR="0070786B" w:rsidRPr="00511169" w:rsidRDefault="0070786B" w:rsidP="0070786B">
      <w:pPr>
        <w:rPr>
          <w:rFonts w:ascii="FranklinGothicITCbyBT-Demi" w:hAnsi="FranklinGothicITCbyBT-Demi" w:cs="FranklinGothicITCbyBT-Demi"/>
        </w:rPr>
      </w:pPr>
      <w:r w:rsidRPr="00511169">
        <w:t xml:space="preserve">To report road maintenance concerns, phone </w:t>
      </w:r>
      <w:r w:rsidRPr="00511169">
        <w:rPr>
          <w:rFonts w:ascii="FranklinGothicITCbyBT-Demi" w:hAnsi="FranklinGothicITCbyBT-Demi" w:cs="FranklinGothicITCbyBT-Demi"/>
        </w:rPr>
        <w:t>1300</w:t>
      </w:r>
      <w:r w:rsidR="007B520C" w:rsidRPr="00511169">
        <w:rPr>
          <w:rFonts w:ascii="FranklinGothicITCbyBT-Demi" w:hAnsi="FranklinGothicITCbyBT-Demi" w:cs="FranklinGothicITCbyBT-Demi"/>
        </w:rPr>
        <w:t> </w:t>
      </w:r>
      <w:r w:rsidRPr="00511169">
        <w:rPr>
          <w:rFonts w:ascii="FranklinGothicITCbyBT-Demi" w:hAnsi="FranklinGothicITCbyBT-Demi" w:cs="FranklinGothicITCbyBT-Demi"/>
        </w:rPr>
        <w:t>787</w:t>
      </w:r>
      <w:r w:rsidR="007B520C" w:rsidRPr="00511169">
        <w:rPr>
          <w:rFonts w:ascii="FranklinGothicITCbyBT-Demi" w:hAnsi="FranklinGothicITCbyBT-Demi" w:cs="FranklinGothicITCbyBT-Demi"/>
        </w:rPr>
        <w:t> </w:t>
      </w:r>
      <w:r w:rsidRPr="00511169">
        <w:rPr>
          <w:rFonts w:ascii="FranklinGothicITCbyBT-Demi" w:hAnsi="FranklinGothicITCbyBT-Demi" w:cs="FranklinGothicITCbyBT-Demi"/>
        </w:rPr>
        <w:t xml:space="preserve">624 </w:t>
      </w:r>
      <w:r w:rsidRPr="00511169">
        <w:t xml:space="preserve">or go to </w:t>
      </w:r>
      <w:r w:rsidRPr="00511169">
        <w:rPr>
          <w:rFonts w:ascii="FranklinGothicITCbyBT-Demi" w:hAnsi="FranklinGothicITCbyBT-Demi" w:cs="FranklinGothicITCbyBT-Demi"/>
        </w:rPr>
        <w:t>cardinia.vic.gov.au/report.</w:t>
      </w:r>
    </w:p>
    <w:p w:rsidR="0070786B" w:rsidRPr="00511169" w:rsidRDefault="005B1D02" w:rsidP="005B1D02">
      <w:pPr>
        <w:pStyle w:val="Heading2"/>
        <w:rPr>
          <w:lang w:val="en-AU"/>
        </w:rPr>
      </w:pPr>
      <w:r w:rsidRPr="00511169">
        <w:rPr>
          <w:lang w:val="en-AU"/>
        </w:rPr>
        <w:t xml:space="preserve">VOLUNTEERS HELP LEARNERS GET ON THE ROAD </w:t>
      </w:r>
    </w:p>
    <w:p w:rsidR="005B1D02" w:rsidRPr="00511169" w:rsidRDefault="005B1D02" w:rsidP="005B1D02">
      <w:r w:rsidRPr="00511169">
        <w:t>For some young people, clocking up the mandatory 120</w:t>
      </w:r>
      <w:r w:rsidR="007B520C" w:rsidRPr="00511169">
        <w:t> </w:t>
      </w:r>
      <w:r w:rsidRPr="00511169">
        <w:t>hours of driving practice they need to get their probationary licence can be a challenge.</w:t>
      </w:r>
    </w:p>
    <w:p w:rsidR="005B1D02" w:rsidRPr="00511169" w:rsidRDefault="005B1D02" w:rsidP="005B1D02">
      <w:r w:rsidRPr="00511169">
        <w:t>Cardinia L2P is a community-based volunteer program helping young people to get supervised driving experience, and we are currently looking for more mentors to join the program.</w:t>
      </w:r>
    </w:p>
    <w:p w:rsidR="005B1D02" w:rsidRPr="00511169" w:rsidRDefault="005B1D02" w:rsidP="005B1D02">
      <w:r w:rsidRPr="00511169">
        <w:t>The free program matches learners aged between 16 and 21, who either don’t have access to a car or a supervising driver on a regular basis, with a community volunteer who takes them out once a week for driving practice in an L2P loan car. Learners also get professional driving lessons with an accredited instructor before they start.</w:t>
      </w:r>
    </w:p>
    <w:p w:rsidR="005B1D02" w:rsidRPr="00511169" w:rsidRDefault="005B1D02" w:rsidP="005B1D02">
      <w:r w:rsidRPr="00511169">
        <w:t>Mentors should be a positive role model and must hold a full current driver’s licence, maintain a good driving history and will be required to undergo police and Working with Children checks. Free training is provided to all volunteers.</w:t>
      </w:r>
    </w:p>
    <w:p w:rsidR="005B1D02" w:rsidRPr="00511169" w:rsidRDefault="005B1D02" w:rsidP="007F648A">
      <w:pPr>
        <w:pStyle w:val="Heading3"/>
      </w:pPr>
      <w:r w:rsidRPr="00511169">
        <w:t>MORE INFO</w:t>
      </w:r>
    </w:p>
    <w:p w:rsidR="005B1D02" w:rsidRPr="00511169" w:rsidRDefault="005B1D02" w:rsidP="005B1D02">
      <w:r w:rsidRPr="00511169">
        <w:t>Program coordinator Brian Harlow</w:t>
      </w:r>
      <w:r w:rsidR="007F648A" w:rsidRPr="00511169">
        <w:br/>
      </w:r>
      <w:r w:rsidR="00CD35F2" w:rsidRPr="00511169">
        <w:t xml:space="preserve">Phone: </w:t>
      </w:r>
      <w:r w:rsidRPr="00511169">
        <w:t xml:space="preserve">5997 9687 </w:t>
      </w:r>
      <w:r w:rsidR="007F648A" w:rsidRPr="00511169">
        <w:br/>
      </w:r>
      <w:r w:rsidR="00CD35F2" w:rsidRPr="00511169">
        <w:t xml:space="preserve">Email: </w:t>
      </w:r>
      <w:r w:rsidRPr="00511169">
        <w:t>harlowb@krhs.net.au</w:t>
      </w:r>
    </w:p>
    <w:p w:rsidR="005B1D02" w:rsidRPr="00511169" w:rsidRDefault="00BE7566" w:rsidP="007F648A">
      <w:pPr>
        <w:pStyle w:val="Heading2"/>
        <w:rPr>
          <w:lang w:val="en-AU"/>
        </w:rPr>
      </w:pPr>
      <w:r w:rsidRPr="00511169">
        <w:rPr>
          <w:lang w:val="en-AU"/>
        </w:rPr>
        <w:t>COUNCIL IS RESPONSIBLE FOR THE MAINTENANCE OF:</w:t>
      </w:r>
    </w:p>
    <w:p w:rsidR="005B1D02" w:rsidRPr="00511169" w:rsidRDefault="005B1D02" w:rsidP="00230D0F">
      <w:pPr>
        <w:pStyle w:val="ListParagraph"/>
        <w:numPr>
          <w:ilvl w:val="0"/>
          <w:numId w:val="30"/>
        </w:numPr>
      </w:pPr>
      <w:r w:rsidRPr="00511169">
        <w:t>865 km of unsealed roads</w:t>
      </w:r>
    </w:p>
    <w:p w:rsidR="005B1D02" w:rsidRPr="00511169" w:rsidRDefault="005B1D02" w:rsidP="00230D0F">
      <w:pPr>
        <w:pStyle w:val="ListParagraph"/>
        <w:numPr>
          <w:ilvl w:val="0"/>
          <w:numId w:val="30"/>
        </w:numPr>
      </w:pPr>
      <w:r w:rsidRPr="00511169">
        <w:t>640 km of sealed roads</w:t>
      </w:r>
    </w:p>
    <w:p w:rsidR="005B1D02" w:rsidRPr="00511169" w:rsidRDefault="005B1D02" w:rsidP="00230D0F">
      <w:pPr>
        <w:pStyle w:val="ListParagraph"/>
        <w:numPr>
          <w:ilvl w:val="0"/>
          <w:numId w:val="30"/>
        </w:numPr>
      </w:pPr>
      <w:r w:rsidRPr="00511169">
        <w:t>690 km of undergrounds</w:t>
      </w:r>
      <w:r w:rsidR="00BE7566" w:rsidRPr="00511169">
        <w:t xml:space="preserve"> </w:t>
      </w:r>
      <w:r w:rsidRPr="00511169">
        <w:t>drainage pipes</w:t>
      </w:r>
    </w:p>
    <w:p w:rsidR="005B1D02" w:rsidRPr="00511169" w:rsidRDefault="005B1D02" w:rsidP="00230D0F">
      <w:pPr>
        <w:pStyle w:val="ListParagraph"/>
        <w:numPr>
          <w:ilvl w:val="0"/>
          <w:numId w:val="30"/>
        </w:numPr>
      </w:pPr>
      <w:r w:rsidRPr="00511169">
        <w:t>3,000 km of surface drains</w:t>
      </w:r>
    </w:p>
    <w:p w:rsidR="005B1D02" w:rsidRPr="00511169" w:rsidRDefault="005B1D02" w:rsidP="00230D0F">
      <w:pPr>
        <w:pStyle w:val="ListParagraph"/>
        <w:numPr>
          <w:ilvl w:val="0"/>
          <w:numId w:val="30"/>
        </w:numPr>
      </w:pPr>
      <w:r w:rsidRPr="00511169">
        <w:t>26,000 drainage pits</w:t>
      </w:r>
      <w:r w:rsidR="00BE7566" w:rsidRPr="00511169">
        <w:t xml:space="preserve"> </w:t>
      </w:r>
      <w:r w:rsidRPr="00511169">
        <w:t>(approximately)</w:t>
      </w:r>
    </w:p>
    <w:p w:rsidR="00BE7566" w:rsidRPr="00511169" w:rsidRDefault="00BE7566" w:rsidP="00BE7566">
      <w:pPr>
        <w:pStyle w:val="Heading1"/>
      </w:pPr>
      <w:bookmarkStart w:id="8" w:name="_Toc501364082"/>
      <w:r w:rsidRPr="00511169">
        <w:t>FOOTPATHS CONNECTING COMMUNITIES</w:t>
      </w:r>
      <w:bookmarkEnd w:id="8"/>
    </w:p>
    <w:p w:rsidR="00BE7566" w:rsidRPr="00511169" w:rsidRDefault="00BE7566" w:rsidP="00BE7566">
      <w:r w:rsidRPr="00511169">
        <w:rPr>
          <w:rFonts w:ascii="FranklinGothicITCbyBT-Medium" w:hAnsi="FranklinGothicITCbyBT-Medium" w:cs="FranklinGothicITCbyBT-Medium"/>
          <w:color w:val="231F20"/>
        </w:rPr>
        <w:t xml:space="preserve">More than 2.5 kilometres of </w:t>
      </w:r>
      <w:r w:rsidRPr="00511169">
        <w:t>concrete and gravel footpaths are being rolled out across the Shire as part of the 2017–18 footpath program.</w:t>
      </w:r>
    </w:p>
    <w:p w:rsidR="00BE7566" w:rsidRPr="00511169" w:rsidRDefault="00BE7566" w:rsidP="00BE7566">
      <w:r w:rsidRPr="00511169">
        <w:t>The program will complete many of the missing links in footpaths across local townships and add to the footpath network in Council-managed parks and reserves.</w:t>
      </w:r>
    </w:p>
    <w:p w:rsidR="00BE7566" w:rsidRPr="00511169" w:rsidRDefault="00BE7566" w:rsidP="00BE7566">
      <w:r w:rsidRPr="00511169">
        <w:t>A number of footpaths have already been completed, including:</w:t>
      </w:r>
    </w:p>
    <w:p w:rsidR="00BE7566" w:rsidRPr="00511169" w:rsidRDefault="00BE7566" w:rsidP="00230D0F">
      <w:pPr>
        <w:pStyle w:val="ListParagraph"/>
        <w:numPr>
          <w:ilvl w:val="0"/>
          <w:numId w:val="29"/>
        </w:numPr>
      </w:pPr>
      <w:r w:rsidRPr="00511169">
        <w:t xml:space="preserve">Carnarvon Street in Lang </w:t>
      </w:r>
      <w:proofErr w:type="spellStart"/>
      <w:r w:rsidRPr="00511169">
        <w:t>Lang</w:t>
      </w:r>
      <w:proofErr w:type="spellEnd"/>
      <w:r w:rsidRPr="00511169">
        <w:t>, providing an east-west link from McDonalds Track to the railway reserve, and connecting other existing sections of footpath;</w:t>
      </w:r>
    </w:p>
    <w:p w:rsidR="00BE7566" w:rsidRPr="00511169" w:rsidRDefault="00BE7566" w:rsidP="00230D0F">
      <w:pPr>
        <w:pStyle w:val="ListParagraph"/>
        <w:numPr>
          <w:ilvl w:val="0"/>
          <w:numId w:val="29"/>
        </w:numPr>
      </w:pPr>
      <w:r w:rsidRPr="00511169">
        <w:t>An 800 metre footpath on the north side of Railway Avenue, Bunyip, improving the connection between the Bunyip town centre, Bunyip Railway Station and local schools;</w:t>
      </w:r>
    </w:p>
    <w:p w:rsidR="00BE7566" w:rsidRPr="00511169" w:rsidRDefault="00BE7566" w:rsidP="00230D0F">
      <w:pPr>
        <w:pStyle w:val="ListParagraph"/>
        <w:numPr>
          <w:ilvl w:val="0"/>
          <w:numId w:val="29"/>
        </w:numPr>
      </w:pPr>
      <w:r w:rsidRPr="00511169">
        <w:t>Upgrading the existing gravel path in Macclesfield Road, Avonsleigh, between Belgrave-Gembrook and Fairway roads to concrete, to improve access for all abilities in the township.</w:t>
      </w:r>
    </w:p>
    <w:p w:rsidR="00BE7566" w:rsidRPr="00511169" w:rsidRDefault="00BE7566" w:rsidP="00230D0F">
      <w:pPr>
        <w:pStyle w:val="ListParagraph"/>
        <w:numPr>
          <w:ilvl w:val="0"/>
          <w:numId w:val="29"/>
        </w:numPr>
      </w:pPr>
      <w:r w:rsidRPr="00511169">
        <w:t xml:space="preserve">A path along </w:t>
      </w:r>
      <w:proofErr w:type="spellStart"/>
      <w:r w:rsidRPr="00511169">
        <w:t>Beswick</w:t>
      </w:r>
      <w:proofErr w:type="spellEnd"/>
      <w:r w:rsidRPr="00511169">
        <w:t xml:space="preserve"> Street/Fourteen Mile Road in Garfield, which has delivered improved pedestrian access to local recreation reserves. Other projects include:</w:t>
      </w:r>
    </w:p>
    <w:p w:rsidR="00BE7566" w:rsidRPr="00511169" w:rsidRDefault="00BE7566" w:rsidP="00230D0F">
      <w:pPr>
        <w:pStyle w:val="ListParagraph"/>
        <w:numPr>
          <w:ilvl w:val="0"/>
          <w:numId w:val="29"/>
        </w:numPr>
      </w:pPr>
      <w:r w:rsidRPr="00511169">
        <w:t>Extension of the Clematis to Emerald shared path along the Puffing Billy railway corridor (which has also received a $100,000 TAC grant)</w:t>
      </w:r>
    </w:p>
    <w:p w:rsidR="00BE7566" w:rsidRPr="00511169" w:rsidRDefault="00BE7566" w:rsidP="00230D0F">
      <w:pPr>
        <w:pStyle w:val="ListParagraph"/>
        <w:numPr>
          <w:ilvl w:val="0"/>
          <w:numId w:val="29"/>
        </w:numPr>
      </w:pPr>
      <w:r w:rsidRPr="00511169">
        <w:t>A footpath along Rossiter Road, Koo Wee Rup to complete the missing link from the new estate to the town centre, Cochrane Park and rail trail</w:t>
      </w:r>
    </w:p>
    <w:p w:rsidR="00BE7566" w:rsidRPr="00511169" w:rsidRDefault="00BE7566" w:rsidP="00230D0F">
      <w:pPr>
        <w:pStyle w:val="ListParagraph"/>
        <w:numPr>
          <w:ilvl w:val="0"/>
          <w:numId w:val="29"/>
        </w:numPr>
      </w:pPr>
      <w:r w:rsidRPr="00511169">
        <w:t>A footpath from the service station in Belgrave-Gembrook Rd, Gembrook to Station Street, to complete the pedestrian link from the town centre to Gembrook Recreation Reserve</w:t>
      </w:r>
    </w:p>
    <w:p w:rsidR="00BE7566" w:rsidRPr="00511169" w:rsidRDefault="00BE7566" w:rsidP="00230D0F">
      <w:pPr>
        <w:pStyle w:val="ListParagraph"/>
        <w:numPr>
          <w:ilvl w:val="0"/>
          <w:numId w:val="29"/>
        </w:numPr>
      </w:pPr>
      <w:r w:rsidRPr="00511169">
        <w:t>A joining section of footpath on Bald Hill Road, Pakenham to link the town centre with the expanding commercial precinct and residential areas along Webster Way</w:t>
      </w:r>
    </w:p>
    <w:p w:rsidR="00BE7566" w:rsidRPr="00511169" w:rsidRDefault="00BE7566" w:rsidP="00230D0F">
      <w:pPr>
        <w:pStyle w:val="ListParagraph"/>
        <w:numPr>
          <w:ilvl w:val="0"/>
          <w:numId w:val="29"/>
        </w:numPr>
      </w:pPr>
      <w:r w:rsidRPr="00511169">
        <w:t xml:space="preserve">A footpath along </w:t>
      </w:r>
      <w:proofErr w:type="spellStart"/>
      <w:r w:rsidRPr="00511169">
        <w:t>Pinnocks</w:t>
      </w:r>
      <w:proofErr w:type="spellEnd"/>
      <w:r w:rsidRPr="00511169">
        <w:t xml:space="preserve"> Road, Emerald, to link residential areas currently without a footpath. This path will also join the extended Clematis to Emerald path.</w:t>
      </w:r>
    </w:p>
    <w:p w:rsidR="00BE7566" w:rsidRPr="00511169" w:rsidRDefault="00BE7566" w:rsidP="00BE7566">
      <w:r w:rsidRPr="00511169">
        <w:t>Council is also constructing a 6.5km multi-use trail between Cockatoo and Gembrook that will connect to the existing trail between Cockatoo and Emerald, forming the Eastern Dandenong Ranges Trail. This project is being funded by Council ($900,000), the Australian Government’s Department of Infrastructure ($1 million election commitment) and the Victorian Government's Growing Suburbs Fund ($545,000).</w:t>
      </w:r>
    </w:p>
    <w:p w:rsidR="00BE7566" w:rsidRPr="00511169" w:rsidRDefault="00BE7566" w:rsidP="00BE7566">
      <w:r w:rsidRPr="00511169">
        <w:t>Council has worked through a list of over 300 paths from across the municipality to select the projects that are delivered each financial year. Each path is assessed on its strategic value, safety, usage and community demand.</w:t>
      </w:r>
    </w:p>
    <w:p w:rsidR="00BE7566" w:rsidRPr="00511169" w:rsidRDefault="00BE7566" w:rsidP="00BE7566">
      <w:pPr>
        <w:pStyle w:val="Heading1"/>
      </w:pPr>
      <w:bookmarkStart w:id="9" w:name="_Toc501364083"/>
      <w:r w:rsidRPr="00511169">
        <w:t>100 YEARS OF CARE FOR MUMS AND BUBS</w:t>
      </w:r>
      <w:bookmarkEnd w:id="9"/>
    </w:p>
    <w:p w:rsidR="00BE7566" w:rsidRPr="00511169" w:rsidRDefault="00BE7566" w:rsidP="00BE7566">
      <w:r w:rsidRPr="00511169">
        <w:t>Cardinia families welcomed 1640 new babies born during the 2016-17 year and almost all of them will come into contact with members of Council’s Maternal and Child Health (MCH) team at some stage in their first four years.</w:t>
      </w:r>
    </w:p>
    <w:p w:rsidR="00BE7566" w:rsidRPr="00511169" w:rsidRDefault="00BE7566" w:rsidP="00BE7566">
      <w:r w:rsidRPr="00511169">
        <w:t>2017 marks 100 years since the first Baby Health centre in Victoria was opened by Dr Younger Ross in Richmond, prompted by the high rate of infant deaths before children reached their first birthday.</w:t>
      </w:r>
    </w:p>
    <w:p w:rsidR="00BE7566" w:rsidRPr="00511169" w:rsidRDefault="00BE7566" w:rsidP="00BE7566">
      <w:r w:rsidRPr="00511169">
        <w:t xml:space="preserve">The first baby health clinic in what is today Cardinia Shire, ran in the </w:t>
      </w:r>
      <w:proofErr w:type="gramStart"/>
      <w:r w:rsidRPr="00511169">
        <w:t>nurses</w:t>
      </w:r>
      <w:proofErr w:type="gramEnd"/>
      <w:r w:rsidRPr="00511169">
        <w:t xml:space="preserve"> sitting room of the Pakenham Bush Hospital around 1929. </w:t>
      </w:r>
    </w:p>
    <w:p w:rsidR="00BE7566" w:rsidRPr="00511169" w:rsidRDefault="00BE7566" w:rsidP="00BE7566">
      <w:r w:rsidRPr="00511169">
        <w:t>By 1987, there were local MCH nurses working in eight locations, seeing up to 22 families per day with consults focussing on weighing and measuring babies.</w:t>
      </w:r>
    </w:p>
    <w:p w:rsidR="00BE7566" w:rsidRPr="00511169" w:rsidRDefault="00BE7566" w:rsidP="00BE7566">
      <w:r w:rsidRPr="00511169">
        <w:t>Today, there are MCH nurses working in 15 locations around the Shire and consultations focus on promoting the physical, emotional and social growth and development and overall wellbeing of babies and children. Currently Council’s MCH service has almost 9,000 active infant record files for infants born</w:t>
      </w:r>
      <w:r w:rsidR="007B520C" w:rsidRPr="00511169">
        <w:br/>
      </w:r>
      <w:r w:rsidRPr="00511169">
        <w:t>2012-2017, with up to 175 consultations per day.</w:t>
      </w:r>
    </w:p>
    <w:p w:rsidR="00BE7566" w:rsidRPr="00511169" w:rsidRDefault="00BE7566" w:rsidP="00BE7566">
      <w:r w:rsidRPr="00511169">
        <w:t>The service provides home visits, centre- based appointments, first-time parent groups, breast feeding support service, sleep and settling support, and referrals to other services including family support services, medical professionals and allied health professionals.</w:t>
      </w:r>
    </w:p>
    <w:p w:rsidR="00BE7566" w:rsidRPr="00511169" w:rsidRDefault="00BE7566" w:rsidP="00BE7566">
      <w:r w:rsidRPr="00511169">
        <w:t>The team of 34 staff includes registered maternal and child nurses and midwives, family support workers, early parenting workers, group facilitators, and many people working behind the scenes to co-ordinate appointments and the smooth operation of the service.</w:t>
      </w:r>
    </w:p>
    <w:p w:rsidR="00BE7566" w:rsidRPr="00511169" w:rsidRDefault="00BE7566" w:rsidP="007F648A">
      <w:pPr>
        <w:pStyle w:val="Heading2"/>
        <w:rPr>
          <w:lang w:val="en-AU"/>
        </w:rPr>
      </w:pPr>
      <w:r w:rsidRPr="00511169">
        <w:rPr>
          <w:lang w:val="en-AU"/>
        </w:rPr>
        <w:t>APPOINTMENTS AND ENQUIRIES</w:t>
      </w:r>
    </w:p>
    <w:p w:rsidR="00BE7566" w:rsidRPr="00511169" w:rsidRDefault="00CD35F2" w:rsidP="00BE7566">
      <w:r w:rsidRPr="00511169">
        <w:t xml:space="preserve">Phone: </w:t>
      </w:r>
      <w:r w:rsidR="00BE7566" w:rsidRPr="00511169">
        <w:t>5943 4250</w:t>
      </w:r>
    </w:p>
    <w:p w:rsidR="00BE7566" w:rsidRPr="00511169" w:rsidRDefault="00BE7566" w:rsidP="007F648A">
      <w:pPr>
        <w:pStyle w:val="Heading3"/>
      </w:pPr>
      <w:r w:rsidRPr="00511169">
        <w:t>MORE INFO</w:t>
      </w:r>
    </w:p>
    <w:p w:rsidR="00BE7566" w:rsidRPr="00511169" w:rsidRDefault="00CD35F2" w:rsidP="00BE7566">
      <w:r w:rsidRPr="00511169">
        <w:t xml:space="preserve">Web: </w:t>
      </w:r>
      <w:r w:rsidR="00BE7566" w:rsidRPr="00511169">
        <w:t>cardinia.vic.gov.au/</w:t>
      </w:r>
      <w:proofErr w:type="spellStart"/>
      <w:r w:rsidR="00BE7566" w:rsidRPr="00511169">
        <w:t>mch</w:t>
      </w:r>
      <w:proofErr w:type="spellEnd"/>
    </w:p>
    <w:p w:rsidR="00BE7566" w:rsidRPr="00511169" w:rsidRDefault="00BE7566" w:rsidP="00BE7566">
      <w:pPr>
        <w:pStyle w:val="Heading2"/>
        <w:rPr>
          <w:lang w:val="en-AU"/>
        </w:rPr>
      </w:pPr>
      <w:r w:rsidRPr="00511169">
        <w:rPr>
          <w:lang w:val="en-AU"/>
        </w:rPr>
        <w:t>KINDERGARTEN ENROLMENTS</w:t>
      </w:r>
    </w:p>
    <w:p w:rsidR="00BE7566" w:rsidRPr="00511169" w:rsidRDefault="00BE7566" w:rsidP="00BE7566">
      <w:r w:rsidRPr="00511169">
        <w:t>Kindergartens across Cardinia Shire offer pre-kindergarten programs as well as funded kindergarten sessions that children can attend the year before they start primary school.</w:t>
      </w:r>
    </w:p>
    <w:p w:rsidR="00BE7566" w:rsidRPr="00511169" w:rsidRDefault="00BE7566" w:rsidP="00BE7566">
      <w:r w:rsidRPr="00511169">
        <w:t>Sessions vary between kindergartens and you will need to contact your preferred service directly to ask about their program, days, times, fees and subsidies available. Council manage the central enrolment for community kindergartens.</w:t>
      </w:r>
    </w:p>
    <w:p w:rsidR="00BE7566" w:rsidRPr="00511169" w:rsidRDefault="007F648A" w:rsidP="007F648A">
      <w:pPr>
        <w:pStyle w:val="Heading3"/>
      </w:pPr>
      <w:r w:rsidRPr="00511169">
        <w:t>MORE INFO</w:t>
      </w:r>
    </w:p>
    <w:p w:rsidR="00BE7566" w:rsidRPr="00511169" w:rsidRDefault="00CD35F2" w:rsidP="00BE7566">
      <w:r w:rsidRPr="00511169">
        <w:t xml:space="preserve">Web: </w:t>
      </w:r>
      <w:r w:rsidR="00BE7566" w:rsidRPr="00511169">
        <w:t>cardinia.vic.gov.au/kindergarten</w:t>
      </w:r>
    </w:p>
    <w:p w:rsidR="0015563A" w:rsidRPr="00511169" w:rsidRDefault="0015563A" w:rsidP="0015563A">
      <w:pPr>
        <w:pStyle w:val="Heading2"/>
        <w:rPr>
          <w:lang w:val="en-AU"/>
        </w:rPr>
      </w:pPr>
      <w:r w:rsidRPr="00511169">
        <w:rPr>
          <w:lang w:val="en-AU"/>
        </w:rPr>
        <w:t>IMMUNISATION</w:t>
      </w:r>
    </w:p>
    <w:p w:rsidR="0015563A" w:rsidRPr="00511169" w:rsidRDefault="0015563A" w:rsidP="0015563A">
      <w:r w:rsidRPr="00511169">
        <w:t>Immunisation is a safe and effective way of protecting children and adults against many diseases, and Cardinia Shire families can benefit from the free adult and infant immunisation service provided under the National Immunisation Program.</w:t>
      </w:r>
    </w:p>
    <w:p w:rsidR="0015563A" w:rsidRPr="00511169" w:rsidRDefault="0015563A" w:rsidP="0015563A">
      <w:r w:rsidRPr="00511169">
        <w:t>Day and evening immunisation sessions are held monthly at seven locations. No appointment is necessary for infant immunisation.</w:t>
      </w:r>
    </w:p>
    <w:p w:rsidR="0015563A" w:rsidRPr="00511169" w:rsidRDefault="0015563A" w:rsidP="0015563A">
      <w:r w:rsidRPr="00511169">
        <w:t>See our website for locations and session times. For enquiries, phone 1300 787 624 or email health@cardinia.vic.gov.au</w:t>
      </w:r>
    </w:p>
    <w:p w:rsidR="0015563A" w:rsidRPr="00511169" w:rsidRDefault="007F648A" w:rsidP="00C93DE1">
      <w:pPr>
        <w:pStyle w:val="Heading3"/>
      </w:pPr>
      <w:r w:rsidRPr="00511169">
        <w:t>MORE INFO</w:t>
      </w:r>
    </w:p>
    <w:p w:rsidR="0015563A" w:rsidRPr="00511169" w:rsidRDefault="00CD35F2" w:rsidP="0015563A">
      <w:r w:rsidRPr="00511169">
        <w:t xml:space="preserve">Web: </w:t>
      </w:r>
      <w:r w:rsidR="0015563A" w:rsidRPr="00511169">
        <w:t>cardinia.vic.gov.au/immunization</w:t>
      </w:r>
    </w:p>
    <w:p w:rsidR="0015563A" w:rsidRPr="00511169" w:rsidRDefault="0015563A" w:rsidP="0015563A">
      <w:pPr>
        <w:pStyle w:val="Heading1"/>
      </w:pPr>
      <w:bookmarkStart w:id="10" w:name="_Toc501364084"/>
      <w:r w:rsidRPr="00511169">
        <w:t>BUSINESS AWARDS</w:t>
      </w:r>
      <w:bookmarkEnd w:id="10"/>
    </w:p>
    <w:p w:rsidR="0015563A" w:rsidRPr="00511169" w:rsidRDefault="0015563A" w:rsidP="0015563A">
      <w:r w:rsidRPr="00511169">
        <w:t>Local business from across the region were recognised for their outstanding dedication and success at the 2017 Casey Cardinia Business Awards held at the Cranbourne Racing Centre on 27 October.</w:t>
      </w:r>
    </w:p>
    <w:p w:rsidR="0015563A" w:rsidRPr="00511169" w:rsidRDefault="0015563A" w:rsidP="0015563A">
      <w:r w:rsidRPr="00511169">
        <w:t xml:space="preserve">Hallam based business </w:t>
      </w:r>
      <w:proofErr w:type="spellStart"/>
      <w:r w:rsidRPr="00511169">
        <w:t>Powerplant</w:t>
      </w:r>
      <w:proofErr w:type="spellEnd"/>
      <w:r w:rsidRPr="00511169">
        <w:t xml:space="preserve"> Project Services took home the top honour, being named Casey Cardinia Business of the Year.</w:t>
      </w:r>
    </w:p>
    <w:p w:rsidR="0015563A" w:rsidRPr="00511169" w:rsidRDefault="0015563A" w:rsidP="0015563A">
      <w:proofErr w:type="spellStart"/>
      <w:r w:rsidRPr="00511169">
        <w:t>Powerplant</w:t>
      </w:r>
      <w:proofErr w:type="spellEnd"/>
      <w:r w:rsidRPr="00511169">
        <w:t xml:space="preserve"> Project Services is a design and project management consultancy operating in the power and telecommunications industries, which has been operating for more than 15 years to become a leading independent utility infrastructure specialist.</w:t>
      </w:r>
    </w:p>
    <w:p w:rsidR="0015563A" w:rsidRPr="00511169" w:rsidRDefault="0015563A" w:rsidP="0015563A">
      <w:r w:rsidRPr="00511169">
        <w:t>The list of nominees was diverse with businesses from industries including hospitality, construction, tourism, retail, manufacturing, education and business, as well as a number of home-based businesses.</w:t>
      </w:r>
    </w:p>
    <w:p w:rsidR="0015563A" w:rsidRPr="00511169" w:rsidRDefault="0015563A" w:rsidP="0015563A">
      <w:r w:rsidRPr="00511169">
        <w:t>Other category winners were:</w:t>
      </w:r>
    </w:p>
    <w:p w:rsidR="0015563A" w:rsidRPr="00511169" w:rsidRDefault="0015563A" w:rsidP="0015563A">
      <w:r w:rsidRPr="00511169">
        <w:rPr>
          <w:b/>
        </w:rPr>
        <w:t>Business and Professional Service</w:t>
      </w:r>
      <w:r w:rsidR="001437A3" w:rsidRPr="00511169">
        <w:rPr>
          <w:b/>
        </w:rPr>
        <w:br/>
      </w:r>
      <w:r w:rsidRPr="00511169">
        <w:t>Ideas Ministry</w:t>
      </w:r>
    </w:p>
    <w:p w:rsidR="0015563A" w:rsidRPr="00511169" w:rsidRDefault="0015563A" w:rsidP="0015563A">
      <w:r w:rsidRPr="00511169">
        <w:rPr>
          <w:b/>
        </w:rPr>
        <w:t>Environmental Sustainability</w:t>
      </w:r>
      <w:r w:rsidR="001437A3" w:rsidRPr="00511169">
        <w:rPr>
          <w:b/>
        </w:rPr>
        <w:br/>
      </w:r>
      <w:r w:rsidRPr="00511169">
        <w:t>Beaconsfield Dental</w:t>
      </w:r>
    </w:p>
    <w:p w:rsidR="0015563A" w:rsidRPr="00511169" w:rsidRDefault="0015563A" w:rsidP="0015563A">
      <w:r w:rsidRPr="00511169">
        <w:rPr>
          <w:b/>
        </w:rPr>
        <w:t>Health, Education and Wellbeing</w:t>
      </w:r>
      <w:r w:rsidR="001437A3" w:rsidRPr="00511169">
        <w:rPr>
          <w:b/>
        </w:rPr>
        <w:br/>
      </w:r>
      <w:r w:rsidRPr="00511169">
        <w:t>YMCA Casey</w:t>
      </w:r>
    </w:p>
    <w:p w:rsidR="0015563A" w:rsidRPr="00511169" w:rsidRDefault="0015563A" w:rsidP="0015563A">
      <w:r w:rsidRPr="00511169">
        <w:rPr>
          <w:b/>
        </w:rPr>
        <w:t>Home-based Business</w:t>
      </w:r>
      <w:r w:rsidR="001437A3" w:rsidRPr="00511169">
        <w:rPr>
          <w:b/>
        </w:rPr>
        <w:br/>
      </w:r>
      <w:r w:rsidRPr="00511169">
        <w:t>Tour Local</w:t>
      </w:r>
    </w:p>
    <w:p w:rsidR="0015563A" w:rsidRPr="00511169" w:rsidRDefault="0015563A" w:rsidP="0015563A">
      <w:r w:rsidRPr="00511169">
        <w:rPr>
          <w:b/>
        </w:rPr>
        <w:t>Hospitality</w:t>
      </w:r>
      <w:r w:rsidR="001437A3" w:rsidRPr="00511169">
        <w:rPr>
          <w:b/>
        </w:rPr>
        <w:br/>
      </w:r>
      <w:r w:rsidRPr="00511169">
        <w:t>Cannibal Creek Vineyard</w:t>
      </w:r>
    </w:p>
    <w:p w:rsidR="0015563A" w:rsidRPr="00511169" w:rsidRDefault="0015563A" w:rsidP="0015563A">
      <w:r w:rsidRPr="00511169">
        <w:rPr>
          <w:b/>
        </w:rPr>
        <w:t>Manufacturing</w:t>
      </w:r>
      <w:r w:rsidR="001437A3" w:rsidRPr="00511169">
        <w:rPr>
          <w:b/>
        </w:rPr>
        <w:br/>
      </w:r>
      <w:proofErr w:type="spellStart"/>
      <w:r w:rsidRPr="00511169">
        <w:t>Powerplants</w:t>
      </w:r>
      <w:proofErr w:type="spellEnd"/>
      <w:r w:rsidRPr="00511169">
        <w:t xml:space="preserve"> Australia</w:t>
      </w:r>
    </w:p>
    <w:p w:rsidR="0015563A" w:rsidRPr="00511169" w:rsidRDefault="0015563A" w:rsidP="0015563A">
      <w:r w:rsidRPr="00511169">
        <w:rPr>
          <w:b/>
        </w:rPr>
        <w:t>New Business</w:t>
      </w:r>
      <w:r w:rsidR="001437A3" w:rsidRPr="00511169">
        <w:rPr>
          <w:b/>
        </w:rPr>
        <w:br/>
      </w:r>
      <w:r w:rsidRPr="00511169">
        <w:t>Davey Marine</w:t>
      </w:r>
    </w:p>
    <w:p w:rsidR="0015563A" w:rsidRPr="00511169" w:rsidRDefault="0015563A" w:rsidP="0015563A">
      <w:r w:rsidRPr="00511169">
        <w:rPr>
          <w:b/>
        </w:rPr>
        <w:t>Retail</w:t>
      </w:r>
      <w:r w:rsidR="001437A3" w:rsidRPr="00511169">
        <w:rPr>
          <w:b/>
        </w:rPr>
        <w:br/>
      </w:r>
      <w:r w:rsidRPr="00511169">
        <w:t>Emerald Village Pharmacy</w:t>
      </w:r>
    </w:p>
    <w:p w:rsidR="0015563A" w:rsidRPr="00511169" w:rsidRDefault="0015563A" w:rsidP="0015563A">
      <w:r w:rsidRPr="00511169">
        <w:rPr>
          <w:b/>
        </w:rPr>
        <w:t>Social Enterprise</w:t>
      </w:r>
      <w:r w:rsidR="001437A3" w:rsidRPr="00511169">
        <w:rPr>
          <w:b/>
        </w:rPr>
        <w:br/>
      </w:r>
      <w:r w:rsidRPr="00511169">
        <w:t>Waverley Industries</w:t>
      </w:r>
    </w:p>
    <w:p w:rsidR="0015563A" w:rsidRPr="00511169" w:rsidRDefault="0015563A" w:rsidP="0015563A">
      <w:r w:rsidRPr="00511169">
        <w:rPr>
          <w:b/>
        </w:rPr>
        <w:t>Tourism</w:t>
      </w:r>
      <w:r w:rsidR="001437A3" w:rsidRPr="00511169">
        <w:rPr>
          <w:b/>
        </w:rPr>
        <w:br/>
      </w:r>
      <w:proofErr w:type="spellStart"/>
      <w:r w:rsidRPr="00511169">
        <w:t>Safir</w:t>
      </w:r>
      <w:proofErr w:type="spellEnd"/>
      <w:r w:rsidRPr="00511169">
        <w:t xml:space="preserve"> Tours</w:t>
      </w:r>
    </w:p>
    <w:p w:rsidR="0015563A" w:rsidRPr="00511169" w:rsidRDefault="0015563A" w:rsidP="0015563A">
      <w:r w:rsidRPr="00511169">
        <w:rPr>
          <w:b/>
        </w:rPr>
        <w:t>Trades and Constructions</w:t>
      </w:r>
      <w:r w:rsidR="001437A3" w:rsidRPr="00511169">
        <w:rPr>
          <w:b/>
        </w:rPr>
        <w:br/>
      </w:r>
      <w:proofErr w:type="spellStart"/>
      <w:r w:rsidRPr="00511169">
        <w:t>Powerplant</w:t>
      </w:r>
      <w:proofErr w:type="spellEnd"/>
      <w:r w:rsidRPr="00511169">
        <w:t xml:space="preserve"> Project Services</w:t>
      </w:r>
    </w:p>
    <w:p w:rsidR="0015563A" w:rsidRPr="00511169" w:rsidRDefault="0015563A" w:rsidP="0015563A">
      <w:r w:rsidRPr="00511169">
        <w:rPr>
          <w:b/>
        </w:rPr>
        <w:t>People's Choice</w:t>
      </w:r>
      <w:r w:rsidR="001437A3" w:rsidRPr="00511169">
        <w:rPr>
          <w:b/>
        </w:rPr>
        <w:br/>
      </w:r>
      <w:r w:rsidRPr="00511169">
        <w:t xml:space="preserve">Twisted </w:t>
      </w:r>
      <w:proofErr w:type="spellStart"/>
      <w:r w:rsidRPr="00511169">
        <w:t>Sista</w:t>
      </w:r>
      <w:proofErr w:type="spellEnd"/>
      <w:r w:rsidRPr="00511169">
        <w:t xml:space="preserve"> Upper Level Fountain Gate</w:t>
      </w:r>
    </w:p>
    <w:p w:rsidR="0015563A" w:rsidRPr="00511169" w:rsidRDefault="0015563A" w:rsidP="0015563A">
      <w:r w:rsidRPr="00511169">
        <w:t>Congratulations to all the winners, finalists and participants of the Casey Cardinia Business Awards 2017.</w:t>
      </w:r>
    </w:p>
    <w:p w:rsidR="0015563A" w:rsidRPr="00511169" w:rsidRDefault="001437A3" w:rsidP="001437A3">
      <w:pPr>
        <w:pStyle w:val="Heading3"/>
      </w:pPr>
      <w:r w:rsidRPr="00511169">
        <w:t>MORE INFO</w:t>
      </w:r>
    </w:p>
    <w:p w:rsidR="0015563A" w:rsidRPr="00511169" w:rsidRDefault="00CD35F2" w:rsidP="0015563A">
      <w:r w:rsidRPr="00511169">
        <w:t xml:space="preserve">Web: </w:t>
      </w:r>
      <w:r w:rsidR="0015563A" w:rsidRPr="00511169">
        <w:t>caseycardinia.com.au/</w:t>
      </w:r>
      <w:proofErr w:type="spellStart"/>
      <w:r w:rsidR="0015563A" w:rsidRPr="00511169">
        <w:t>businessawards</w:t>
      </w:r>
      <w:proofErr w:type="spellEnd"/>
    </w:p>
    <w:p w:rsidR="0015563A" w:rsidRPr="00511169" w:rsidRDefault="0015563A" w:rsidP="0015563A">
      <w:pPr>
        <w:pStyle w:val="Heading2"/>
        <w:rPr>
          <w:lang w:val="en-AU"/>
        </w:rPr>
      </w:pPr>
      <w:r w:rsidRPr="00511169">
        <w:rPr>
          <w:lang w:val="en-AU"/>
        </w:rPr>
        <w:t xml:space="preserve">GRANTS GIVE BOOST TO LOCAL PROJECTS </w:t>
      </w:r>
    </w:p>
    <w:p w:rsidR="0015563A" w:rsidRPr="00511169" w:rsidRDefault="0015563A" w:rsidP="0015563A">
      <w:r w:rsidRPr="00511169">
        <w:t>Council has a number of grant programs that run throughout the year, helping local groups with a range of projects and events. Here are some of our upcoming grant programs.</w:t>
      </w:r>
    </w:p>
    <w:p w:rsidR="0015563A" w:rsidRPr="00511169" w:rsidRDefault="0015563A" w:rsidP="0015563A">
      <w:pPr>
        <w:pStyle w:val="Heading3"/>
      </w:pPr>
      <w:r w:rsidRPr="00511169">
        <w:t>Community Capital Works grants</w:t>
      </w:r>
    </w:p>
    <w:p w:rsidR="0015563A" w:rsidRPr="00511169" w:rsidRDefault="0015563A" w:rsidP="0015563A">
      <w:r w:rsidRPr="00511169">
        <w:t>Council provides up to $35,000 for eligible community groups to undertake upgrades to community and recreation facilities within the Shire, from small changes like installing new air conditioning through to upgrades of club rooms.</w:t>
      </w:r>
    </w:p>
    <w:p w:rsidR="0015563A" w:rsidRPr="00511169" w:rsidRDefault="0015563A" w:rsidP="0015563A">
      <w:r w:rsidRPr="00511169">
        <w:t>Applications open January 30.</w:t>
      </w:r>
    </w:p>
    <w:p w:rsidR="0015563A" w:rsidRPr="00511169" w:rsidRDefault="0015563A" w:rsidP="0015563A">
      <w:pPr>
        <w:pStyle w:val="Heading3"/>
      </w:pPr>
      <w:r w:rsidRPr="00511169">
        <w:t>Major equipment grants</w:t>
      </w:r>
    </w:p>
    <w:p w:rsidR="0015563A" w:rsidRPr="00511169" w:rsidRDefault="0015563A" w:rsidP="0015563A">
      <w:r w:rsidRPr="00511169">
        <w:t>Grants of up to $20,000 are available to help recreation reserve committees of management buy equipment to maintain playing surfaces, without the need to engage contractors.</w:t>
      </w:r>
    </w:p>
    <w:p w:rsidR="0015563A" w:rsidRPr="00511169" w:rsidRDefault="0015563A" w:rsidP="0015563A">
      <w:r w:rsidRPr="00511169">
        <w:t>Only Recreation Reserve Committees of Management are eligible to apply.</w:t>
      </w:r>
    </w:p>
    <w:p w:rsidR="0015563A" w:rsidRPr="00511169" w:rsidRDefault="0015563A" w:rsidP="0015563A">
      <w:r w:rsidRPr="00511169">
        <w:t>Applications open January 30.</w:t>
      </w:r>
    </w:p>
    <w:p w:rsidR="0015563A" w:rsidRPr="00511169" w:rsidRDefault="0015563A" w:rsidP="0015563A">
      <w:pPr>
        <w:pStyle w:val="Heading3"/>
      </w:pPr>
      <w:r w:rsidRPr="00511169">
        <w:t>Festivals and events grants</w:t>
      </w:r>
    </w:p>
    <w:p w:rsidR="0015563A" w:rsidRPr="00511169" w:rsidRDefault="0015563A" w:rsidP="0015563A">
      <w:r w:rsidRPr="00511169">
        <w:t>These grants are provided to not-for-profit, community-run festival and event organisers and RSL clubs to host events which reflect local identity and interests.</w:t>
      </w:r>
    </w:p>
    <w:p w:rsidR="0015563A" w:rsidRPr="00511169" w:rsidRDefault="0015563A" w:rsidP="0015563A">
      <w:r w:rsidRPr="00511169">
        <w:t>Applications open 1 February.</w:t>
      </w:r>
    </w:p>
    <w:p w:rsidR="0015563A" w:rsidRPr="00511169" w:rsidRDefault="0015563A" w:rsidP="0015563A">
      <w:r w:rsidRPr="00511169">
        <w:t>All applications are made via our website.</w:t>
      </w:r>
    </w:p>
    <w:p w:rsidR="0015563A" w:rsidRPr="00511169" w:rsidRDefault="001437A3" w:rsidP="001437A3">
      <w:pPr>
        <w:pStyle w:val="Heading3"/>
      </w:pPr>
      <w:r w:rsidRPr="00511169">
        <w:t>MORE INFO</w:t>
      </w:r>
    </w:p>
    <w:p w:rsidR="0015563A" w:rsidRPr="00511169" w:rsidRDefault="00CD35F2" w:rsidP="0015563A">
      <w:r w:rsidRPr="00511169">
        <w:t xml:space="preserve">Web: </w:t>
      </w:r>
      <w:r w:rsidR="0015563A" w:rsidRPr="00511169">
        <w:t>cardinia.vic.gov.au/grants</w:t>
      </w:r>
    </w:p>
    <w:p w:rsidR="0015563A" w:rsidRPr="00511169" w:rsidRDefault="0015563A" w:rsidP="0015563A">
      <w:pPr>
        <w:pStyle w:val="Heading1"/>
      </w:pPr>
      <w:bookmarkStart w:id="11" w:name="_Toc501364085"/>
      <w:r w:rsidRPr="00511169">
        <w:t>WHAT’S ON at Cardinia Cultural Centre</w:t>
      </w:r>
      <w:bookmarkEnd w:id="11"/>
    </w:p>
    <w:p w:rsidR="0015563A" w:rsidRPr="00511169" w:rsidRDefault="0015563A" w:rsidP="0015563A">
      <w:r w:rsidRPr="00511169">
        <w:t>For bookings and event info visit cardiniaculturalcentre.com.au or call 1300 887 624</w:t>
      </w:r>
    </w:p>
    <w:p w:rsidR="0015563A" w:rsidRPr="00511169" w:rsidRDefault="0015563A" w:rsidP="0015563A">
      <w:pPr>
        <w:pStyle w:val="Heading2"/>
        <w:rPr>
          <w:lang w:val="en-AU"/>
        </w:rPr>
      </w:pPr>
      <w:r w:rsidRPr="00511169">
        <w:rPr>
          <w:lang w:val="en-AU"/>
        </w:rPr>
        <w:t>MORNING MELODIES</w:t>
      </w:r>
    </w:p>
    <w:p w:rsidR="0015563A" w:rsidRPr="00511169" w:rsidRDefault="0015563A" w:rsidP="0015563A">
      <w:r w:rsidRPr="00511169">
        <w:t>Devonshire tea 10am for 11am performance.</w:t>
      </w:r>
      <w:r w:rsidR="007B520C" w:rsidRPr="00511169">
        <w:br/>
      </w:r>
      <w:r w:rsidRPr="00511169">
        <w:t>Tickets $20 per person.</w:t>
      </w:r>
    </w:p>
    <w:p w:rsidR="0015563A" w:rsidRPr="00511169" w:rsidRDefault="0015563A" w:rsidP="0015563A">
      <w:pPr>
        <w:pStyle w:val="Heading3"/>
      </w:pPr>
      <w:r w:rsidRPr="00511169">
        <w:t xml:space="preserve">Michael </w:t>
      </w:r>
      <w:proofErr w:type="spellStart"/>
      <w:r w:rsidRPr="00511169">
        <w:t>Cormick</w:t>
      </w:r>
      <w:proofErr w:type="spellEnd"/>
    </w:p>
    <w:p w:rsidR="0015563A" w:rsidRPr="00511169" w:rsidRDefault="0015563A" w:rsidP="0015563A">
      <w:r w:rsidRPr="00511169">
        <w:t>28 February</w:t>
      </w:r>
    </w:p>
    <w:p w:rsidR="0015563A" w:rsidRPr="00511169" w:rsidRDefault="0015563A" w:rsidP="0015563A">
      <w:r w:rsidRPr="00511169">
        <w:t xml:space="preserve">A consummate singer and actor, Michael </w:t>
      </w:r>
      <w:proofErr w:type="spellStart"/>
      <w:r w:rsidRPr="00511169">
        <w:t>Cormick</w:t>
      </w:r>
      <w:proofErr w:type="spellEnd"/>
      <w:r w:rsidRPr="00511169">
        <w:t xml:space="preserve"> is a regular on the CCC stage and is returning again in February.</w:t>
      </w:r>
    </w:p>
    <w:p w:rsidR="0015563A" w:rsidRPr="00511169" w:rsidRDefault="0015563A" w:rsidP="007B520C">
      <w:pPr>
        <w:pStyle w:val="Heading3"/>
      </w:pPr>
      <w:r w:rsidRPr="00511169">
        <w:t>Night and Day – The Doris and Shirley Show</w:t>
      </w:r>
      <w:r w:rsidR="007B520C" w:rsidRPr="00511169">
        <w:t xml:space="preserve"> </w:t>
      </w:r>
      <w:r w:rsidRPr="00511169">
        <w:t>starring Gina Hogan</w:t>
      </w:r>
    </w:p>
    <w:p w:rsidR="0015563A" w:rsidRPr="00511169" w:rsidRDefault="0015563A" w:rsidP="0015563A">
      <w:r w:rsidRPr="00511169">
        <w:t>21 March</w:t>
      </w:r>
    </w:p>
    <w:p w:rsidR="0015563A" w:rsidRPr="00511169" w:rsidRDefault="0015563A" w:rsidP="0015563A">
      <w:r w:rsidRPr="00511169">
        <w:t xml:space="preserve">Take a trip down memory lane with stories and music of </w:t>
      </w:r>
      <w:proofErr w:type="spellStart"/>
      <w:r w:rsidRPr="00511169">
        <w:t>Dorris</w:t>
      </w:r>
      <w:proofErr w:type="spellEnd"/>
      <w:r w:rsidRPr="00511169">
        <w:t xml:space="preserve"> Day and Shirley </w:t>
      </w:r>
      <w:proofErr w:type="spellStart"/>
      <w:r w:rsidRPr="00511169">
        <w:t>Bassey</w:t>
      </w:r>
      <w:proofErr w:type="spellEnd"/>
      <w:r w:rsidRPr="00511169">
        <w:t>, performed by the amazing Gina Hogan. Featuring iconic hits including Secret Love, Everybody Loves a Lover, On Moonlight Bay, Diamonds are Forever and Big Spender</w:t>
      </w:r>
    </w:p>
    <w:p w:rsidR="0015563A" w:rsidRPr="00511169" w:rsidRDefault="0015563A" w:rsidP="0015563A">
      <w:pPr>
        <w:pStyle w:val="Heading3"/>
      </w:pPr>
      <w:r w:rsidRPr="00511169">
        <w:t>Cheek to Cheek – Fred &amp; Ginger</w:t>
      </w:r>
    </w:p>
    <w:p w:rsidR="0015563A" w:rsidRPr="00511169" w:rsidRDefault="0015563A" w:rsidP="0015563A">
      <w:r w:rsidRPr="00511169">
        <w:t>18 April</w:t>
      </w:r>
    </w:p>
    <w:p w:rsidR="0015563A" w:rsidRPr="00511169" w:rsidRDefault="0015563A" w:rsidP="0015563A">
      <w:r w:rsidRPr="00511169">
        <w:t>Float back through the golden age of song and sweeping dance and the alluring story of the 20th</w:t>
      </w:r>
      <w:r w:rsidR="007B520C" w:rsidRPr="00511169">
        <w:t> </w:t>
      </w:r>
      <w:r w:rsidRPr="00511169">
        <w:t xml:space="preserve">Century’s greatest on-screen pairing, Fred Astaire and Ginger Rogers. Ross Hannaford and Amy </w:t>
      </w:r>
      <w:proofErr w:type="spellStart"/>
      <w:r w:rsidRPr="00511169">
        <w:t>Berrisford</w:t>
      </w:r>
      <w:proofErr w:type="spellEnd"/>
      <w:r w:rsidRPr="00511169">
        <w:t xml:space="preserve"> will impress with their elegant dance sequences and stunning vocals.</w:t>
      </w:r>
    </w:p>
    <w:p w:rsidR="0015563A" w:rsidRPr="00511169" w:rsidRDefault="0015563A" w:rsidP="0015563A">
      <w:pPr>
        <w:pStyle w:val="Heading3"/>
      </w:pPr>
      <w:r w:rsidRPr="00511169">
        <w:t>Lux Radio – Agatha Christie Radio Mysteries</w:t>
      </w:r>
    </w:p>
    <w:p w:rsidR="0015563A" w:rsidRPr="00511169" w:rsidRDefault="0015563A" w:rsidP="0015563A">
      <w:r w:rsidRPr="00511169">
        <w:t>9 May</w:t>
      </w:r>
    </w:p>
    <w:p w:rsidR="0015563A" w:rsidRPr="00511169" w:rsidRDefault="0015563A" w:rsidP="0015563A">
      <w:r w:rsidRPr="00511169">
        <w:t>Recently rediscovered Agatha Christie radio scripts are brought to life on stage by a talented cast of Melbourne Theatre Company performers and Australian screen actors, recreating a live audience broadcast of yesteryear.</w:t>
      </w:r>
    </w:p>
    <w:p w:rsidR="0015563A" w:rsidRPr="00511169" w:rsidRDefault="0015563A" w:rsidP="0015563A">
      <w:pPr>
        <w:pStyle w:val="Heading2"/>
        <w:rPr>
          <w:lang w:val="en-AU"/>
        </w:rPr>
      </w:pPr>
      <w:r w:rsidRPr="00511169">
        <w:rPr>
          <w:lang w:val="en-AU"/>
        </w:rPr>
        <w:t>SCHOOL HOLIDAY FUN</w:t>
      </w:r>
    </w:p>
    <w:p w:rsidR="0015563A" w:rsidRPr="00511169" w:rsidRDefault="0015563A" w:rsidP="0015563A">
      <w:pPr>
        <w:pStyle w:val="Heading3"/>
      </w:pPr>
      <w:r w:rsidRPr="00511169">
        <w:t>Movies</w:t>
      </w:r>
    </w:p>
    <w:p w:rsidR="0015563A" w:rsidRPr="00511169" w:rsidRDefault="0015563A" w:rsidP="0015563A">
      <w:r w:rsidRPr="00511169">
        <w:t>Tickets: $4 per person, $9 snack and ticket deal. Children under 2 free.</w:t>
      </w:r>
    </w:p>
    <w:p w:rsidR="0015563A" w:rsidRPr="00511169" w:rsidRDefault="0015563A" w:rsidP="0015563A">
      <w:r w:rsidRPr="00511169">
        <w:t>Movies will be screened on 24 January, 4 April and 11</w:t>
      </w:r>
      <w:r w:rsidR="007B520C" w:rsidRPr="00511169">
        <w:t> </w:t>
      </w:r>
      <w:r w:rsidRPr="00511169">
        <w:t>April. Check our website or visit our Box Office for movie titles.</w:t>
      </w:r>
    </w:p>
    <w:p w:rsidR="00825E5E" w:rsidRPr="00511169" w:rsidRDefault="00825E5E" w:rsidP="00825E5E">
      <w:pPr>
        <w:pStyle w:val="Heading3"/>
      </w:pPr>
      <w:r w:rsidRPr="00511169">
        <w:t>Beauty and the Beast – Victorian State Ballet</w:t>
      </w:r>
    </w:p>
    <w:p w:rsidR="00825E5E" w:rsidRPr="00511169" w:rsidRDefault="00825E5E" w:rsidP="00825E5E">
      <w:r w:rsidRPr="00511169">
        <w:t>Saturday 7 April, 2pm and 7pm</w:t>
      </w:r>
    </w:p>
    <w:p w:rsidR="0015563A" w:rsidRPr="00511169" w:rsidRDefault="00825E5E" w:rsidP="00825E5E">
      <w:r w:rsidRPr="00511169">
        <w:t>The Victorian State Ballet bring this classic story to life with rich choreography, vibrant colour and exhilarating dance.</w:t>
      </w:r>
    </w:p>
    <w:p w:rsidR="00825E5E" w:rsidRPr="00511169" w:rsidRDefault="00825E5E" w:rsidP="00825E5E">
      <w:pPr>
        <w:pStyle w:val="Heading3"/>
      </w:pPr>
      <w:r w:rsidRPr="00511169">
        <w:t>George’s Marvellous Medicine</w:t>
      </w:r>
    </w:p>
    <w:p w:rsidR="00825E5E" w:rsidRPr="00511169" w:rsidRDefault="00825E5E" w:rsidP="00825E5E">
      <w:r w:rsidRPr="00511169">
        <w:t>Saturday 16 June, 11am and 2pm</w:t>
      </w:r>
    </w:p>
    <w:p w:rsidR="00825E5E" w:rsidRPr="00511169" w:rsidRDefault="00825E5E" w:rsidP="00825E5E">
      <w:r w:rsidRPr="00511169">
        <w:t>What starts as just another boring day for George quickly turns into a marvellous experiment of epic proportions. Adapted from the much-loved book by Roald Dahl, this is a show for the whole family packed with mischief, music, magic and laughs.</w:t>
      </w:r>
    </w:p>
    <w:p w:rsidR="00825E5E" w:rsidRPr="00511169" w:rsidRDefault="00825E5E" w:rsidP="00825E5E">
      <w:pPr>
        <w:pStyle w:val="Heading2"/>
        <w:rPr>
          <w:lang w:val="en-AU"/>
        </w:rPr>
      </w:pPr>
      <w:r w:rsidRPr="00511169">
        <w:rPr>
          <w:lang w:val="en-AU"/>
        </w:rPr>
        <w:t>EVENING PERFORMANCES</w:t>
      </w:r>
    </w:p>
    <w:p w:rsidR="00825E5E" w:rsidRPr="00511169" w:rsidRDefault="00825E5E" w:rsidP="00825E5E">
      <w:pPr>
        <w:pStyle w:val="Heading3"/>
      </w:pPr>
      <w:r w:rsidRPr="00511169">
        <w:t>Pirates of Penzance</w:t>
      </w:r>
    </w:p>
    <w:p w:rsidR="00825E5E" w:rsidRPr="00511169" w:rsidRDefault="00825E5E" w:rsidP="00825E5E">
      <w:r w:rsidRPr="00511169">
        <w:t>Friday 16 March, 7.30pm</w:t>
      </w:r>
    </w:p>
    <w:p w:rsidR="00825E5E" w:rsidRPr="00511169" w:rsidRDefault="00825E5E" w:rsidP="00825E5E">
      <w:r w:rsidRPr="00511169">
        <w:t>Enjoy this rollicking and delightfully funny musical about a band of gentle pirates.</w:t>
      </w:r>
    </w:p>
    <w:p w:rsidR="00825E5E" w:rsidRPr="00511169" w:rsidRDefault="00825E5E" w:rsidP="007B520C">
      <w:pPr>
        <w:pStyle w:val="Heading3"/>
      </w:pPr>
      <w:r w:rsidRPr="00511169">
        <w:t>Paris Underground –</w:t>
      </w:r>
      <w:r w:rsidR="007B520C" w:rsidRPr="00511169">
        <w:t xml:space="preserve"> </w:t>
      </w:r>
      <w:r w:rsidRPr="00511169">
        <w:t>After Dark</w:t>
      </w:r>
    </w:p>
    <w:p w:rsidR="00825E5E" w:rsidRPr="00511169" w:rsidRDefault="00825E5E" w:rsidP="00825E5E">
      <w:r w:rsidRPr="00511169">
        <w:t>Saturday 28 April, 7.30pm</w:t>
      </w:r>
    </w:p>
    <w:p w:rsidR="00825E5E" w:rsidRPr="00511169" w:rsidRDefault="00825E5E" w:rsidP="00825E5E">
      <w:r w:rsidRPr="00511169">
        <w:t>Journey into the dark delights of the city of light with comedy, magic, illusion and burlesque. There are surprises and seduction, songs and spectacular dance, plus beautifully strange circus and cabaret.</w:t>
      </w:r>
    </w:p>
    <w:p w:rsidR="00825E5E" w:rsidRPr="00511169" w:rsidRDefault="00825E5E" w:rsidP="00825E5E">
      <w:r w:rsidRPr="00511169">
        <w:t>Join us after dark in our pop-up Underground Lounge for a champagne, exclusive to ticket holders.</w:t>
      </w:r>
    </w:p>
    <w:p w:rsidR="00825E5E" w:rsidRPr="00511169" w:rsidRDefault="00825E5E" w:rsidP="00825E5E">
      <w:pPr>
        <w:pStyle w:val="Heading3"/>
      </w:pPr>
      <w:r w:rsidRPr="00511169">
        <w:t>Melbourne International Comedy Festival Roadshow</w:t>
      </w:r>
    </w:p>
    <w:p w:rsidR="00825E5E" w:rsidRPr="00511169" w:rsidRDefault="00825E5E" w:rsidP="00825E5E">
      <w:r w:rsidRPr="00511169">
        <w:t>Wednesday 2 May, 7.30pm</w:t>
      </w:r>
    </w:p>
    <w:p w:rsidR="00825E5E" w:rsidRPr="00511169" w:rsidRDefault="00825E5E" w:rsidP="00825E5E">
      <w:r w:rsidRPr="00511169">
        <w:t>The Melbourne International Comedy Festival Roadshow is bringing some of the freshest and funniest acts from Australia’s largest comedy festival to the local stage in one hilarious show. See our website for performance details.</w:t>
      </w:r>
    </w:p>
    <w:p w:rsidR="00825E5E" w:rsidRPr="00511169" w:rsidRDefault="00825E5E" w:rsidP="00825E5E">
      <w:pPr>
        <w:pStyle w:val="Heading3"/>
      </w:pPr>
      <w:r w:rsidRPr="00511169">
        <w:t>Spooky Men’s Chorale</w:t>
      </w:r>
    </w:p>
    <w:p w:rsidR="00825E5E" w:rsidRPr="00511169" w:rsidRDefault="00825E5E" w:rsidP="00825E5E">
      <w:r w:rsidRPr="00511169">
        <w:t>Saturday 19 May, 7.30pm</w:t>
      </w:r>
    </w:p>
    <w:p w:rsidR="00825E5E" w:rsidRPr="00511169" w:rsidRDefault="00825E5E" w:rsidP="00825E5E">
      <w:r w:rsidRPr="00511169">
        <w:t xml:space="preserve">The Spooky Men’s Chorale is a vast, rumbling, vocal behemoth. Based on the twin pillars of grand foolishness and the quest for the perfect subwoofer-rattling </w:t>
      </w:r>
      <w:proofErr w:type="spellStart"/>
      <w:r w:rsidRPr="00511169">
        <w:t>boofchord</w:t>
      </w:r>
      <w:proofErr w:type="spellEnd"/>
      <w:r w:rsidRPr="00511169">
        <w:t>, the Spooky Men reflect on the absurdity and grandeur of the modern male armed only with their voices, a sly collection of hats and facial hair, and a twinkle in the eye.</w:t>
      </w:r>
    </w:p>
    <w:p w:rsidR="00825E5E" w:rsidRPr="00511169" w:rsidRDefault="00825E5E" w:rsidP="00825E5E">
      <w:pPr>
        <w:pStyle w:val="Heading1"/>
      </w:pPr>
      <w:bookmarkStart w:id="12" w:name="_Toc501364086"/>
      <w:r w:rsidRPr="00511169">
        <w:t>The ‘TO-</w:t>
      </w:r>
      <w:proofErr w:type="spellStart"/>
      <w:r w:rsidRPr="00511169">
        <w:t>DO’list</w:t>
      </w:r>
      <w:bookmarkEnd w:id="12"/>
      <w:proofErr w:type="spellEnd"/>
    </w:p>
    <w:p w:rsidR="00825E5E" w:rsidRPr="00511169" w:rsidRDefault="00825E5E" w:rsidP="00825E5E">
      <w:r w:rsidRPr="00511169">
        <w:t>For more events or to add a listing to the community calendar go to: cardinia.vic.gov.au/</w:t>
      </w:r>
      <w:proofErr w:type="spellStart"/>
      <w:r w:rsidRPr="00511169">
        <w:t>eventscalendar</w:t>
      </w:r>
      <w:proofErr w:type="spellEnd"/>
    </w:p>
    <w:p w:rsidR="00825E5E" w:rsidRPr="00511169" w:rsidRDefault="00825E5E" w:rsidP="00825E5E">
      <w:pPr>
        <w:pStyle w:val="Heading2"/>
        <w:rPr>
          <w:lang w:val="en-AU"/>
        </w:rPr>
      </w:pPr>
      <w:r w:rsidRPr="00511169">
        <w:rPr>
          <w:lang w:val="en-AU"/>
        </w:rPr>
        <w:t>Community Christmas lunch</w:t>
      </w:r>
    </w:p>
    <w:p w:rsidR="00825E5E" w:rsidRPr="00511169" w:rsidRDefault="00825E5E" w:rsidP="00825E5E">
      <w:r w:rsidRPr="00511169">
        <w:t>Monday, December 25, 11.30am–3pm</w:t>
      </w:r>
    </w:p>
    <w:p w:rsidR="00825E5E" w:rsidRPr="00511169" w:rsidRDefault="00825E5E" w:rsidP="00825E5E">
      <w:r w:rsidRPr="00511169">
        <w:t xml:space="preserve">Pakenham Hall, </w:t>
      </w:r>
      <w:proofErr w:type="spellStart"/>
      <w:r w:rsidRPr="00511169">
        <w:t>Cnr</w:t>
      </w:r>
      <w:proofErr w:type="spellEnd"/>
      <w:r w:rsidRPr="00511169">
        <w:t xml:space="preserve"> John &amp; Henry streets </w:t>
      </w:r>
      <w:proofErr w:type="gramStart"/>
      <w:r w:rsidRPr="00511169">
        <w:t>The</w:t>
      </w:r>
      <w:proofErr w:type="gramEnd"/>
      <w:r w:rsidRPr="00511169">
        <w:t xml:space="preserve"> annual Cardinia Community Christmas lunch, now in its 10</w:t>
      </w:r>
      <w:r w:rsidRPr="00511169">
        <w:rPr>
          <w:vertAlign w:val="superscript"/>
        </w:rPr>
        <w:t>th</w:t>
      </w:r>
      <w:r w:rsidR="007B520C" w:rsidRPr="00511169">
        <w:t> </w:t>
      </w:r>
      <w:r w:rsidRPr="00511169">
        <w:t>year, welcomes any members of the community who may be facing the day without family or friends and would like join other locals for lunch.</w:t>
      </w:r>
    </w:p>
    <w:p w:rsidR="00825E5E" w:rsidRPr="00511169" w:rsidRDefault="00825E5E" w:rsidP="00825E5E">
      <w:pPr>
        <w:pStyle w:val="Heading2"/>
        <w:rPr>
          <w:lang w:val="en-AU"/>
        </w:rPr>
      </w:pPr>
      <w:r w:rsidRPr="00511169">
        <w:rPr>
          <w:lang w:val="en-AU"/>
        </w:rPr>
        <w:t>Cardinia Shire Kids Night Out</w:t>
      </w:r>
    </w:p>
    <w:p w:rsidR="00825E5E" w:rsidRPr="00511169" w:rsidRDefault="00825E5E" w:rsidP="00825E5E">
      <w:r w:rsidRPr="00511169">
        <w:t xml:space="preserve">Thursday 18 January, gates open 4pm Pakenham Racecourse, 420 Nar </w:t>
      </w:r>
      <w:proofErr w:type="spellStart"/>
      <w:r w:rsidRPr="00511169">
        <w:t>Nar</w:t>
      </w:r>
      <w:proofErr w:type="spellEnd"/>
      <w:r w:rsidRPr="00511169">
        <w:t xml:space="preserve"> Goon–Longwarry Rd, Tynong.</w:t>
      </w:r>
    </w:p>
    <w:p w:rsidR="00825E5E" w:rsidRPr="00511169" w:rsidRDefault="00825E5E" w:rsidP="00825E5E">
      <w:r w:rsidRPr="00511169">
        <w:t>Kids entertainment and activities, “Win a Bike” competition, summer racing action, dining packages available.</w:t>
      </w:r>
    </w:p>
    <w:p w:rsidR="00825E5E" w:rsidRPr="00511169" w:rsidRDefault="00825E5E" w:rsidP="00825E5E">
      <w:r w:rsidRPr="00511169">
        <w:t>Entry: Adults $15, children free.</w:t>
      </w:r>
    </w:p>
    <w:p w:rsidR="00825E5E" w:rsidRPr="00511169" w:rsidRDefault="00825E5E" w:rsidP="00825E5E">
      <w:r w:rsidRPr="00511169">
        <w:t>Email: info@pakenhamracing.com.au or call 5940</w:t>
      </w:r>
      <w:r w:rsidR="007B520C" w:rsidRPr="00511169">
        <w:t> </w:t>
      </w:r>
      <w:r w:rsidRPr="00511169">
        <w:t>6600</w:t>
      </w:r>
    </w:p>
    <w:p w:rsidR="00825E5E" w:rsidRPr="00511169" w:rsidRDefault="00825E5E" w:rsidP="00825E5E">
      <w:pPr>
        <w:pStyle w:val="Heading2"/>
        <w:rPr>
          <w:lang w:val="en-AU"/>
        </w:rPr>
      </w:pPr>
      <w:r w:rsidRPr="00511169">
        <w:rPr>
          <w:lang w:val="en-AU"/>
        </w:rPr>
        <w:t>U3A Craft Fair</w:t>
      </w:r>
    </w:p>
    <w:p w:rsidR="00825E5E" w:rsidRPr="00511169" w:rsidRDefault="00825E5E" w:rsidP="00825E5E">
      <w:r w:rsidRPr="00511169">
        <w:t xml:space="preserve">Wednesday 13 December, 1–3pm U3A art room, Pakenham Library Complex, Henry St, </w:t>
      </w:r>
      <w:proofErr w:type="gramStart"/>
      <w:r w:rsidRPr="00511169">
        <w:t>Pakenham</w:t>
      </w:r>
      <w:proofErr w:type="gramEnd"/>
      <w:r w:rsidRPr="00511169">
        <w:t>.</w:t>
      </w:r>
    </w:p>
    <w:p w:rsidR="00825E5E" w:rsidRPr="00511169" w:rsidRDefault="00825E5E" w:rsidP="00825E5E">
      <w:r w:rsidRPr="00511169">
        <w:t>Arts and crafts made by Cardinia U3A members including knitting, crochet, homemade cards, Christmas decorations, bookmarks, dolls clothes, cushion covers and more.</w:t>
      </w:r>
    </w:p>
    <w:p w:rsidR="00CD35F2" w:rsidRPr="00511169" w:rsidRDefault="001437A3" w:rsidP="001437A3">
      <w:pPr>
        <w:pStyle w:val="Heading3"/>
      </w:pPr>
      <w:r w:rsidRPr="00511169">
        <w:t>MORE INFO</w:t>
      </w:r>
    </w:p>
    <w:p w:rsidR="00825E5E" w:rsidRPr="00511169" w:rsidRDefault="00CD35F2" w:rsidP="00825E5E">
      <w:r w:rsidRPr="00511169">
        <w:t xml:space="preserve">Web: </w:t>
      </w:r>
      <w:r w:rsidR="00825E5E" w:rsidRPr="00511169">
        <w:t>u3acardinia.org.au.</w:t>
      </w:r>
    </w:p>
    <w:p w:rsidR="00825E5E" w:rsidRPr="00511169" w:rsidRDefault="00825E5E" w:rsidP="00825E5E">
      <w:pPr>
        <w:pStyle w:val="Heading2"/>
        <w:rPr>
          <w:lang w:val="en-AU"/>
        </w:rPr>
      </w:pPr>
      <w:r w:rsidRPr="00511169">
        <w:rPr>
          <w:lang w:val="en-AU"/>
        </w:rPr>
        <w:t>Summer Music Series</w:t>
      </w:r>
    </w:p>
    <w:p w:rsidR="00825E5E" w:rsidRPr="00511169" w:rsidRDefault="00825E5E" w:rsidP="00825E5E">
      <w:r w:rsidRPr="00511169">
        <w:t>Sunday 4, 11, 18, 25 February, 12.30–3pm</w:t>
      </w:r>
    </w:p>
    <w:p w:rsidR="00825E5E" w:rsidRPr="00511169" w:rsidRDefault="00825E5E" w:rsidP="00825E5E">
      <w:r w:rsidRPr="00511169">
        <w:t>Hosted by Cardinia Shire Council, enjoy music on the bandstand at Emerald Lake Park at this family-friendly event. Make your own music with drumming circles running every week. Bonus show at the Cardinia Cultural Centre on</w:t>
      </w:r>
    </w:p>
    <w:p w:rsidR="00825E5E" w:rsidRPr="00511169" w:rsidRDefault="00825E5E" w:rsidP="00825E5E">
      <w:r w:rsidRPr="00511169">
        <w:t>Monday 12 February, starting at 2.30pm.</w:t>
      </w:r>
    </w:p>
    <w:p w:rsidR="00CD35F2" w:rsidRPr="00511169" w:rsidRDefault="001437A3" w:rsidP="001437A3">
      <w:pPr>
        <w:pStyle w:val="Heading3"/>
      </w:pPr>
      <w:r w:rsidRPr="00511169">
        <w:t>MORE INFO</w:t>
      </w:r>
    </w:p>
    <w:p w:rsidR="00825E5E" w:rsidRPr="00511169" w:rsidRDefault="00CD35F2" w:rsidP="00825E5E">
      <w:r w:rsidRPr="00511169">
        <w:t xml:space="preserve">Web: </w:t>
      </w:r>
      <w:r w:rsidR="00825E5E" w:rsidRPr="00511169">
        <w:t>cardinia.vic.gov.au/</w:t>
      </w:r>
      <w:proofErr w:type="spellStart"/>
      <w:r w:rsidR="00825E5E" w:rsidRPr="00511169">
        <w:t>summermusic</w:t>
      </w:r>
      <w:proofErr w:type="spellEnd"/>
      <w:r w:rsidR="00825E5E" w:rsidRPr="00511169">
        <w:t>.</w:t>
      </w:r>
    </w:p>
    <w:p w:rsidR="00825E5E" w:rsidRPr="00511169" w:rsidRDefault="00825E5E" w:rsidP="00825E5E">
      <w:pPr>
        <w:pStyle w:val="Heading2"/>
        <w:rPr>
          <w:lang w:val="en-AU"/>
        </w:rPr>
      </w:pPr>
      <w:r w:rsidRPr="00511169">
        <w:rPr>
          <w:lang w:val="en-AU"/>
        </w:rPr>
        <w:t>Parklea Pakenham Show</w:t>
      </w:r>
    </w:p>
    <w:p w:rsidR="00825E5E" w:rsidRPr="00511169" w:rsidRDefault="00825E5E" w:rsidP="00825E5E">
      <w:r w:rsidRPr="00511169">
        <w:t>Saturday, 17 March PB Ronald Reserve, John St, Pakenham</w:t>
      </w:r>
    </w:p>
    <w:p w:rsidR="00825E5E" w:rsidRPr="00511169" w:rsidRDefault="00825E5E" w:rsidP="00825E5E">
      <w:r w:rsidRPr="00511169">
        <w:t>Green is the theme at the 2018 Show. This is a free agricultural, horticultural and multicultural event with activities for all ages.</w:t>
      </w:r>
    </w:p>
    <w:p w:rsidR="00CD35F2" w:rsidRPr="00511169" w:rsidRDefault="001437A3" w:rsidP="001437A3">
      <w:pPr>
        <w:pStyle w:val="Heading3"/>
      </w:pPr>
      <w:r w:rsidRPr="00511169">
        <w:t>MORE INFO</w:t>
      </w:r>
    </w:p>
    <w:p w:rsidR="00825E5E" w:rsidRPr="00511169" w:rsidRDefault="00CD35F2" w:rsidP="00825E5E">
      <w:r w:rsidRPr="00511169">
        <w:t xml:space="preserve">Web: </w:t>
      </w:r>
      <w:r w:rsidR="00825E5E" w:rsidRPr="00511169">
        <w:t>pakenhamshow.org.au</w:t>
      </w:r>
    </w:p>
    <w:p w:rsidR="00825E5E" w:rsidRPr="00511169" w:rsidRDefault="00825E5E" w:rsidP="00825E5E">
      <w:pPr>
        <w:pStyle w:val="Heading2"/>
        <w:rPr>
          <w:lang w:val="en-AU"/>
        </w:rPr>
      </w:pPr>
      <w:r w:rsidRPr="00511169">
        <w:rPr>
          <w:lang w:val="en-AU"/>
        </w:rPr>
        <w:t>Pakenham Blue Light Disco</w:t>
      </w:r>
    </w:p>
    <w:p w:rsidR="00825E5E" w:rsidRPr="00511169" w:rsidRDefault="00825E5E" w:rsidP="00825E5E">
      <w:r w:rsidRPr="00511169">
        <w:t xml:space="preserve">Friday, 15 December, 6.30–9pm Pakenham Hall, </w:t>
      </w:r>
      <w:proofErr w:type="spellStart"/>
      <w:r w:rsidRPr="00511169">
        <w:t>Cnr</w:t>
      </w:r>
      <w:proofErr w:type="spellEnd"/>
      <w:r w:rsidRPr="00511169">
        <w:t xml:space="preserve"> John &amp; Henry streets</w:t>
      </w:r>
    </w:p>
    <w:p w:rsidR="00825E5E" w:rsidRPr="00511169" w:rsidRDefault="00825E5E" w:rsidP="00825E5E">
      <w:r w:rsidRPr="00511169">
        <w:t xml:space="preserve">An initiative of Victoria Police, the Pakenham Blue Light Disco is held bi-monthly for youth aged between </w:t>
      </w:r>
      <w:r w:rsidR="007B520C" w:rsidRPr="00511169">
        <w:br/>
      </w:r>
      <w:r w:rsidRPr="00511169">
        <w:t>8-14</w:t>
      </w:r>
      <w:r w:rsidR="007B520C" w:rsidRPr="00511169">
        <w:t> </w:t>
      </w:r>
      <w:r w:rsidRPr="00511169">
        <w:t>years. Fully supervised. Cost $5.</w:t>
      </w:r>
    </w:p>
    <w:p w:rsidR="00825E5E" w:rsidRPr="00511169" w:rsidRDefault="00825E5E" w:rsidP="00825E5E">
      <w:pPr>
        <w:pStyle w:val="Heading2"/>
        <w:rPr>
          <w:lang w:val="en-AU"/>
        </w:rPr>
      </w:pPr>
      <w:proofErr w:type="spellStart"/>
      <w:r w:rsidRPr="00511169">
        <w:rPr>
          <w:lang w:val="en-AU"/>
        </w:rPr>
        <w:t>Yakkerboo</w:t>
      </w:r>
      <w:proofErr w:type="spellEnd"/>
      <w:r w:rsidRPr="00511169">
        <w:rPr>
          <w:lang w:val="en-AU"/>
        </w:rPr>
        <w:t xml:space="preserve"> Festival</w:t>
      </w:r>
    </w:p>
    <w:p w:rsidR="00825E5E" w:rsidRPr="00511169" w:rsidRDefault="00825E5E" w:rsidP="00825E5E">
      <w:r w:rsidRPr="00511169">
        <w:t>Sunday 22 April</w:t>
      </w:r>
    </w:p>
    <w:p w:rsidR="00825E5E" w:rsidRPr="00511169" w:rsidRDefault="00825E5E" w:rsidP="00825E5E">
      <w:r w:rsidRPr="00511169">
        <w:t xml:space="preserve">The annual parade with floats and Mr </w:t>
      </w:r>
      <w:proofErr w:type="spellStart"/>
      <w:r w:rsidRPr="00511169">
        <w:t>Yakkerboo</w:t>
      </w:r>
      <w:proofErr w:type="spellEnd"/>
      <w:r w:rsidRPr="00511169">
        <w:t xml:space="preserve"> will start at 10.30am at John St, Pakenham and travel to Bourke Park where there will be market stalls, food, rides and the Unique Cavalcade of Cars.</w:t>
      </w:r>
    </w:p>
    <w:p w:rsidR="00825E5E" w:rsidRPr="00511169" w:rsidRDefault="00825E5E" w:rsidP="00825E5E">
      <w:r w:rsidRPr="00511169">
        <w:t xml:space="preserve">The </w:t>
      </w:r>
      <w:proofErr w:type="spellStart"/>
      <w:r w:rsidRPr="00511169">
        <w:t>Yakkerboo</w:t>
      </w:r>
      <w:proofErr w:type="spellEnd"/>
      <w:r w:rsidRPr="00511169">
        <w:t xml:space="preserve"> carnival will also be held the night before at Bourke Park with stalls, rides and food.</w:t>
      </w:r>
    </w:p>
    <w:p w:rsidR="001437A3" w:rsidRPr="00511169" w:rsidRDefault="001437A3" w:rsidP="001437A3">
      <w:pPr>
        <w:pStyle w:val="Heading3"/>
      </w:pPr>
      <w:r w:rsidRPr="00511169">
        <w:t>MORE INFO</w:t>
      </w:r>
    </w:p>
    <w:p w:rsidR="00825E5E" w:rsidRPr="00511169" w:rsidRDefault="00CD35F2" w:rsidP="00825E5E">
      <w:r w:rsidRPr="00511169">
        <w:t xml:space="preserve">Web: </w:t>
      </w:r>
      <w:proofErr w:type="spellStart"/>
      <w:r w:rsidR="00825E5E" w:rsidRPr="00511169">
        <w:t>Yakkerboo</w:t>
      </w:r>
      <w:proofErr w:type="spellEnd"/>
      <w:r w:rsidR="00825E5E" w:rsidRPr="00511169">
        <w:t xml:space="preserve"> Festival Facebook page.</w:t>
      </w:r>
    </w:p>
    <w:p w:rsidR="00825E5E" w:rsidRPr="00511169" w:rsidRDefault="00825E5E" w:rsidP="00825E5E">
      <w:pPr>
        <w:pStyle w:val="Heading2"/>
        <w:rPr>
          <w:lang w:val="en-AU"/>
        </w:rPr>
      </w:pPr>
      <w:r w:rsidRPr="00511169">
        <w:rPr>
          <w:lang w:val="en-AU"/>
        </w:rPr>
        <w:t>Dig In Community Café</w:t>
      </w:r>
    </w:p>
    <w:p w:rsidR="00825E5E" w:rsidRPr="00511169" w:rsidRDefault="00825E5E" w:rsidP="00825E5E">
      <w:r w:rsidRPr="00511169">
        <w:t>Last Friday of every month, 6–8pm</w:t>
      </w:r>
    </w:p>
    <w:p w:rsidR="00825E5E" w:rsidRPr="00511169" w:rsidRDefault="00825E5E" w:rsidP="00825E5E">
      <w:r w:rsidRPr="00511169">
        <w:t>Open to everyone. Come for the meal or volunteer in the kitchen at Emerald Community House</w:t>
      </w:r>
      <w:proofErr w:type="gramStart"/>
      <w:r w:rsidRPr="00511169">
        <w:t>,</w:t>
      </w:r>
      <w:proofErr w:type="gramEnd"/>
      <w:r w:rsidR="007B520C" w:rsidRPr="00511169">
        <w:br/>
      </w:r>
      <w:r w:rsidRPr="00511169">
        <w:t>356–8 Belgrave– Gembrook Rd, Emerald.</w:t>
      </w:r>
      <w:r w:rsidR="007B520C" w:rsidRPr="00511169">
        <w:br/>
      </w:r>
      <w:r w:rsidRPr="00511169">
        <w:t>Donations gladly accepted.</w:t>
      </w:r>
    </w:p>
    <w:p w:rsidR="00825E5E" w:rsidRPr="00511169" w:rsidRDefault="00825E5E" w:rsidP="00825E5E">
      <w:r w:rsidRPr="00511169">
        <w:t>Contact: 5968 3881.</w:t>
      </w:r>
    </w:p>
    <w:p w:rsidR="00825E5E" w:rsidRPr="00511169" w:rsidRDefault="00825E5E" w:rsidP="00825E5E">
      <w:pPr>
        <w:pStyle w:val="Heading2"/>
        <w:rPr>
          <w:lang w:val="en-AU"/>
        </w:rPr>
      </w:pPr>
      <w:r w:rsidRPr="00511169">
        <w:rPr>
          <w:lang w:val="en-AU"/>
        </w:rPr>
        <w:t>LOCAL MARKETS</w:t>
      </w:r>
    </w:p>
    <w:p w:rsidR="00825E5E" w:rsidRPr="00511169" w:rsidRDefault="00825E5E" w:rsidP="00825E5E">
      <w:pPr>
        <w:pStyle w:val="Heading3"/>
      </w:pPr>
      <w:r w:rsidRPr="00511169">
        <w:t>Bunyip Community Market</w:t>
      </w:r>
    </w:p>
    <w:p w:rsidR="00825E5E" w:rsidRPr="00511169" w:rsidRDefault="00825E5E" w:rsidP="00825E5E">
      <w:r w:rsidRPr="00511169">
        <w:t>Last Sunday of the month, 9am–2pm</w:t>
      </w:r>
    </w:p>
    <w:p w:rsidR="00825E5E" w:rsidRPr="00511169" w:rsidRDefault="00825E5E" w:rsidP="00825E5E">
      <w:r w:rsidRPr="00511169">
        <w:t>Twilight market 15 December, 4–7pm</w:t>
      </w:r>
    </w:p>
    <w:p w:rsidR="00825E5E" w:rsidRPr="00511169" w:rsidRDefault="00825E5E" w:rsidP="00825E5E">
      <w:r w:rsidRPr="00511169">
        <w:t>Corner Bunyip-</w:t>
      </w:r>
      <w:proofErr w:type="spellStart"/>
      <w:r w:rsidRPr="00511169">
        <w:t>Langwarry</w:t>
      </w:r>
      <w:proofErr w:type="spellEnd"/>
      <w:r w:rsidRPr="00511169">
        <w:t xml:space="preserve"> Rd and Arrigo Ave, Bunyip</w:t>
      </w:r>
    </w:p>
    <w:p w:rsidR="00825E5E" w:rsidRPr="00511169" w:rsidRDefault="00825E5E" w:rsidP="00825E5E">
      <w:pPr>
        <w:pStyle w:val="Heading3"/>
      </w:pPr>
      <w:r w:rsidRPr="00511169">
        <w:t>Cockatoo Country Market</w:t>
      </w:r>
    </w:p>
    <w:p w:rsidR="00825E5E" w:rsidRPr="00511169" w:rsidRDefault="00825E5E" w:rsidP="00825E5E">
      <w:r w:rsidRPr="00511169">
        <w:t>First Saturday of the month, 8.30am–1.30pm</w:t>
      </w:r>
    </w:p>
    <w:p w:rsidR="00825E5E" w:rsidRPr="00511169" w:rsidRDefault="00825E5E" w:rsidP="00825E5E">
      <w:r w:rsidRPr="00511169">
        <w:t xml:space="preserve">Community Complex Hall, 77 Pakenham Road, Cockatoo Alma </w:t>
      </w:r>
      <w:proofErr w:type="spellStart"/>
      <w:r w:rsidRPr="00511169">
        <w:t>Treloar</w:t>
      </w:r>
      <w:proofErr w:type="spellEnd"/>
      <w:r w:rsidRPr="00511169">
        <w:t xml:space="preserve"> Reserve</w:t>
      </w:r>
    </w:p>
    <w:p w:rsidR="00825E5E" w:rsidRPr="00511169" w:rsidRDefault="00825E5E" w:rsidP="00825E5E">
      <w:pPr>
        <w:pStyle w:val="Heading3"/>
      </w:pPr>
      <w:r w:rsidRPr="00511169">
        <w:t>Emerald Grow It, Bake It, Make It Market</w:t>
      </w:r>
    </w:p>
    <w:p w:rsidR="00825E5E" w:rsidRPr="00511169" w:rsidRDefault="00825E5E" w:rsidP="00825E5E">
      <w:r w:rsidRPr="00511169">
        <w:t>First Sunday of the month,</w:t>
      </w:r>
    </w:p>
    <w:p w:rsidR="00825E5E" w:rsidRPr="00511169" w:rsidRDefault="00825E5E" w:rsidP="00825E5E">
      <w:r w:rsidRPr="00511169">
        <w:t>10am–3pm Emerald Hall, Main St, Emerald</w:t>
      </w:r>
    </w:p>
    <w:p w:rsidR="00825E5E" w:rsidRPr="00511169" w:rsidRDefault="00825E5E" w:rsidP="00825E5E">
      <w:pPr>
        <w:pStyle w:val="Heading3"/>
      </w:pPr>
      <w:r w:rsidRPr="00511169">
        <w:t>Emerald Market</w:t>
      </w:r>
    </w:p>
    <w:p w:rsidR="00825E5E" w:rsidRPr="00511169" w:rsidRDefault="00825E5E" w:rsidP="00825E5E">
      <w:r w:rsidRPr="00511169">
        <w:t>Third Sunday of the month, 9am–3pm</w:t>
      </w:r>
    </w:p>
    <w:p w:rsidR="00825E5E" w:rsidRPr="00511169" w:rsidRDefault="00825E5E" w:rsidP="00825E5E">
      <w:r w:rsidRPr="00511169">
        <w:t>Emerald Community House, 356 Belgrave–Gembrook Road, Emerald</w:t>
      </w:r>
    </w:p>
    <w:p w:rsidR="00825E5E" w:rsidRPr="00511169" w:rsidRDefault="00825E5E" w:rsidP="00825E5E">
      <w:pPr>
        <w:pStyle w:val="Heading3"/>
      </w:pPr>
      <w:r w:rsidRPr="00511169">
        <w:t>Gembrook Market</w:t>
      </w:r>
    </w:p>
    <w:p w:rsidR="00825E5E" w:rsidRPr="00511169" w:rsidRDefault="00825E5E" w:rsidP="00825E5E">
      <w:r w:rsidRPr="00511169">
        <w:t>Fourth Sunday of the month, 9am–2pm</w:t>
      </w:r>
    </w:p>
    <w:p w:rsidR="00825E5E" w:rsidRPr="00511169" w:rsidRDefault="00825E5E" w:rsidP="00825E5E">
      <w:r w:rsidRPr="00511169">
        <w:t>There is no market in December.</w:t>
      </w:r>
    </w:p>
    <w:p w:rsidR="00825E5E" w:rsidRPr="00511169" w:rsidRDefault="00825E5E" w:rsidP="00825E5E">
      <w:r w:rsidRPr="00511169">
        <w:t>Gembrook Community Centre, Pakenham–Gembrook Road, Gembrook</w:t>
      </w:r>
    </w:p>
    <w:p w:rsidR="00825E5E" w:rsidRPr="00511169" w:rsidRDefault="00825E5E" w:rsidP="00825E5E">
      <w:pPr>
        <w:pStyle w:val="Heading3"/>
      </w:pPr>
      <w:proofErr w:type="spellStart"/>
      <w:r w:rsidRPr="00511169">
        <w:t>Koowee</w:t>
      </w:r>
      <w:proofErr w:type="spellEnd"/>
      <w:r w:rsidRPr="00511169">
        <w:t xml:space="preserve"> Community Market</w:t>
      </w:r>
    </w:p>
    <w:p w:rsidR="00825E5E" w:rsidRPr="00511169" w:rsidRDefault="00825E5E" w:rsidP="00825E5E">
      <w:r w:rsidRPr="00511169">
        <w:t>Second Sunday of the month, 9am–2.30pm</w:t>
      </w:r>
    </w:p>
    <w:p w:rsidR="00825E5E" w:rsidRPr="00511169" w:rsidRDefault="00825E5E" w:rsidP="00825E5E">
      <w:r w:rsidRPr="00511169">
        <w:t>Twilight market 10 December</w:t>
      </w:r>
    </w:p>
    <w:p w:rsidR="00825E5E" w:rsidRPr="00511169" w:rsidRDefault="00825E5E" w:rsidP="00825E5E">
      <w:r w:rsidRPr="00511169">
        <w:t>Cochrane Park, Rossiter Road, Koo Wee Rup</w:t>
      </w:r>
    </w:p>
    <w:p w:rsidR="00825E5E" w:rsidRPr="00511169" w:rsidRDefault="00825E5E" w:rsidP="00825E5E">
      <w:pPr>
        <w:pStyle w:val="Heading3"/>
      </w:pPr>
      <w:r w:rsidRPr="00511169">
        <w:t>Pakenham Community Market</w:t>
      </w:r>
    </w:p>
    <w:p w:rsidR="00825E5E" w:rsidRPr="00511169" w:rsidRDefault="00825E5E" w:rsidP="00825E5E">
      <w:r w:rsidRPr="00511169">
        <w:t>Third Sunday of the month, 8am–1pm</w:t>
      </w:r>
    </w:p>
    <w:p w:rsidR="00825E5E" w:rsidRPr="00511169" w:rsidRDefault="00825E5E" w:rsidP="00825E5E">
      <w:r w:rsidRPr="00511169">
        <w:t>Pakenham Football Club, Toomuc Reserve, Princes Highway, Pakenham</w:t>
      </w:r>
    </w:p>
    <w:p w:rsidR="00825E5E" w:rsidRPr="00511169" w:rsidRDefault="00825E5E" w:rsidP="00224C99">
      <w:pPr>
        <w:pStyle w:val="Heading1"/>
      </w:pPr>
      <w:bookmarkStart w:id="13" w:name="_Toc501364087"/>
      <w:r w:rsidRPr="00511169">
        <w:t>BOOK IT IN</w:t>
      </w:r>
      <w:r w:rsidR="00224C99" w:rsidRPr="00511169">
        <w:t xml:space="preserve"> - </w:t>
      </w:r>
      <w:r w:rsidRPr="00511169">
        <w:t>What’s on at your local library</w:t>
      </w:r>
      <w:bookmarkEnd w:id="13"/>
    </w:p>
    <w:p w:rsidR="00825E5E" w:rsidRPr="00511169" w:rsidRDefault="00825E5E" w:rsidP="00825E5E">
      <w:r w:rsidRPr="00511169">
        <w:t>All events are free and bookings are essential unless otherwise advised, visit tinyurl.com/</w:t>
      </w:r>
      <w:proofErr w:type="spellStart"/>
      <w:r w:rsidRPr="00511169">
        <w:t>cclcevents</w:t>
      </w:r>
      <w:proofErr w:type="spellEnd"/>
      <w:r w:rsidRPr="00511169">
        <w:t xml:space="preserve"> or call the host library.</w:t>
      </w:r>
    </w:p>
    <w:p w:rsidR="00825E5E" w:rsidRPr="00511169" w:rsidRDefault="00825E5E" w:rsidP="00825E5E">
      <w:pPr>
        <w:pStyle w:val="Heading2"/>
        <w:rPr>
          <w:lang w:val="en-AU"/>
        </w:rPr>
      </w:pPr>
      <w:proofErr w:type="spellStart"/>
      <w:r w:rsidRPr="00511169">
        <w:rPr>
          <w:lang w:val="en-AU"/>
        </w:rPr>
        <w:t>Crafternoon</w:t>
      </w:r>
      <w:proofErr w:type="spellEnd"/>
    </w:p>
    <w:p w:rsidR="00825E5E" w:rsidRPr="00511169" w:rsidRDefault="00825E5E" w:rsidP="00825E5E">
      <w:r w:rsidRPr="00511169">
        <w:t>Pakenham Library</w:t>
      </w:r>
    </w:p>
    <w:p w:rsidR="00825E5E" w:rsidRPr="00511169" w:rsidRDefault="00825E5E" w:rsidP="00825E5E">
      <w:r w:rsidRPr="00511169">
        <w:t>Thursdays until 14 December 2017, then Tuesdays from 2 January 2018, 1–3pm</w:t>
      </w:r>
    </w:p>
    <w:p w:rsidR="00825E5E" w:rsidRPr="00511169" w:rsidRDefault="00825E5E" w:rsidP="00825E5E">
      <w:r w:rsidRPr="00511169">
        <w:t>Informal gatherings for skill-swapping and working on your creative projects while enjoying a cuppa and a chat. BYO materials and ideas for your craft project. Drop in, no need to book.</w:t>
      </w:r>
    </w:p>
    <w:p w:rsidR="00825E5E" w:rsidRPr="00511169" w:rsidRDefault="00825E5E" w:rsidP="00825E5E">
      <w:pPr>
        <w:pStyle w:val="Heading2"/>
        <w:rPr>
          <w:lang w:val="en-AU"/>
        </w:rPr>
      </w:pPr>
      <w:r w:rsidRPr="00511169">
        <w:rPr>
          <w:lang w:val="en-AU"/>
        </w:rPr>
        <w:t>Cheese making</w:t>
      </w:r>
    </w:p>
    <w:p w:rsidR="00825E5E" w:rsidRPr="00511169" w:rsidRDefault="00825E5E" w:rsidP="00825E5E">
      <w:r w:rsidRPr="00511169">
        <w:t>Pakenham Library</w:t>
      </w:r>
    </w:p>
    <w:p w:rsidR="00825E5E" w:rsidRPr="00511169" w:rsidRDefault="00825E5E" w:rsidP="00825E5E">
      <w:r w:rsidRPr="00511169">
        <w:t>Saturday 24 February, 1–3pm</w:t>
      </w:r>
    </w:p>
    <w:p w:rsidR="00825E5E" w:rsidRPr="00511169" w:rsidRDefault="00825E5E" w:rsidP="00825E5E">
      <w:r w:rsidRPr="00511169">
        <w:t xml:space="preserve">Explore the world of cheese making with Janet from </w:t>
      </w:r>
      <w:proofErr w:type="spellStart"/>
      <w:r w:rsidRPr="00511169">
        <w:t>Cheeselinks</w:t>
      </w:r>
      <w:proofErr w:type="spellEnd"/>
      <w:r w:rsidRPr="00511169">
        <w:t>. Discover how you can make delicious blue cheese, sour cream and yoghurt at home. Bookings essential.</w:t>
      </w:r>
    </w:p>
    <w:p w:rsidR="00825E5E" w:rsidRPr="00511169" w:rsidRDefault="00825E5E" w:rsidP="00825E5E">
      <w:pPr>
        <w:pStyle w:val="Heading3"/>
      </w:pPr>
      <w:r w:rsidRPr="00511169">
        <w:t>Happy handcrafting</w:t>
      </w:r>
    </w:p>
    <w:p w:rsidR="00825E5E" w:rsidRPr="00511169" w:rsidRDefault="00825E5E" w:rsidP="00825E5E">
      <w:r w:rsidRPr="00511169">
        <w:t>Emerald Library</w:t>
      </w:r>
    </w:p>
    <w:p w:rsidR="00825E5E" w:rsidRPr="00511169" w:rsidRDefault="00825E5E" w:rsidP="00825E5E">
      <w:r w:rsidRPr="00511169">
        <w:t>Saturdays from 10 February, 11am–12.30pm</w:t>
      </w:r>
    </w:p>
    <w:p w:rsidR="00825E5E" w:rsidRPr="00511169" w:rsidRDefault="00825E5E" w:rsidP="00825E5E">
      <w:r w:rsidRPr="00511169">
        <w:t>Share traditional handcrafting skills and friendship in a quiet, creative space. Bring the family or friends (age 9+) to work on your project. This will be a regular monthly event in 2018. Bookings essential.</w:t>
      </w:r>
    </w:p>
    <w:p w:rsidR="00825E5E" w:rsidRPr="00511169" w:rsidRDefault="00825E5E" w:rsidP="00825E5E">
      <w:pPr>
        <w:pStyle w:val="Heading3"/>
      </w:pPr>
      <w:r w:rsidRPr="00511169">
        <w:t>The forgiving tree</w:t>
      </w:r>
    </w:p>
    <w:p w:rsidR="00825E5E" w:rsidRPr="00511169" w:rsidRDefault="00825E5E" w:rsidP="00825E5E">
      <w:r w:rsidRPr="00511169">
        <w:t>Donate food items or gifts for people in</w:t>
      </w:r>
      <w:r w:rsidR="00224C99" w:rsidRPr="00511169">
        <w:t xml:space="preserve"> </w:t>
      </w:r>
      <w:r w:rsidRPr="00511169">
        <w:t>need at any Casey Cardinia Library until</w:t>
      </w:r>
      <w:r w:rsidR="00224C99" w:rsidRPr="00511169">
        <w:t xml:space="preserve"> </w:t>
      </w:r>
      <w:r w:rsidRPr="00511169">
        <w:t>December 24 and in return any</w:t>
      </w:r>
      <w:r w:rsidR="00224C99" w:rsidRPr="00511169">
        <w:t xml:space="preserve"> </w:t>
      </w:r>
      <w:r w:rsidRPr="00511169">
        <w:t>outstanding library fines will be waived.</w:t>
      </w:r>
    </w:p>
    <w:p w:rsidR="00825E5E" w:rsidRPr="00511169" w:rsidRDefault="00825E5E" w:rsidP="00825E5E">
      <w:r w:rsidRPr="00511169">
        <w:t>All donated goods will be distributed to</w:t>
      </w:r>
      <w:r w:rsidR="00224C99" w:rsidRPr="00511169">
        <w:t xml:space="preserve"> </w:t>
      </w:r>
      <w:r w:rsidRPr="00511169">
        <w:t>local charities. Non-perishable food needs</w:t>
      </w:r>
      <w:r w:rsidR="00224C99" w:rsidRPr="00511169">
        <w:t xml:space="preserve"> </w:t>
      </w:r>
      <w:r w:rsidRPr="00511169">
        <w:t>to have packaging intact with “best</w:t>
      </w:r>
      <w:r w:rsidR="00224C99" w:rsidRPr="00511169">
        <w:t xml:space="preserve"> </w:t>
      </w:r>
      <w:r w:rsidRPr="00511169">
        <w:t>before” dates in 2018. Christmas gifts</w:t>
      </w:r>
      <w:r w:rsidR="00224C99" w:rsidRPr="00511169">
        <w:t xml:space="preserve"> </w:t>
      </w:r>
      <w:r w:rsidRPr="00511169">
        <w:t>must be new and unwrapped.</w:t>
      </w:r>
    </w:p>
    <w:p w:rsidR="00224C99" w:rsidRPr="00511169" w:rsidRDefault="00224C99" w:rsidP="00224C99">
      <w:pPr>
        <w:pStyle w:val="Heading3"/>
      </w:pPr>
      <w:r w:rsidRPr="00511169">
        <w:t>Tablets for beginners</w:t>
      </w:r>
    </w:p>
    <w:p w:rsidR="00224C99" w:rsidRPr="00511169" w:rsidRDefault="00224C99" w:rsidP="00224C99">
      <w:r w:rsidRPr="00511169">
        <w:t>Pakenham Library Thursday 1 February, 2.30–4pm</w:t>
      </w:r>
    </w:p>
    <w:p w:rsidR="00224C99" w:rsidRPr="00511169" w:rsidRDefault="00224C99" w:rsidP="00224C99">
      <w:r w:rsidRPr="00511169">
        <w:t>A hands-on session that starts at the very beginning – how to turn on your tablet – and goes from there. BYO tablet. Suitable for Android and iPad users. Bookings essential.</w:t>
      </w:r>
    </w:p>
    <w:p w:rsidR="00224C99" w:rsidRPr="00511169" w:rsidRDefault="00224C99" w:rsidP="00224C99">
      <w:pPr>
        <w:pStyle w:val="Heading3"/>
      </w:pPr>
      <w:r w:rsidRPr="00511169">
        <w:t>Spiders in space</w:t>
      </w:r>
    </w:p>
    <w:p w:rsidR="00224C99" w:rsidRPr="00511169" w:rsidRDefault="00224C99" w:rsidP="00224C99">
      <w:r w:rsidRPr="00511169">
        <w:t>Emerald Library Wednesday 21 February, 6.15–7.45pm</w:t>
      </w:r>
    </w:p>
    <w:p w:rsidR="00224C99" w:rsidRPr="00511169" w:rsidRDefault="00224C99" w:rsidP="00224C99">
      <w:r w:rsidRPr="00511169">
        <w:t>Assoc. Prof Lachlan Thompson was the lead researcher on the Spiders in Space experiment on board Space Shuttle Columbia in 2003.</w:t>
      </w:r>
    </w:p>
    <w:p w:rsidR="00224C99" w:rsidRPr="00511169" w:rsidRDefault="00224C99" w:rsidP="00224C99">
      <w:r w:rsidRPr="00511169">
        <w:t>Bring the family for a hands-on, spider-free space adventure with actual NASA space hardware. Design your own space experiment and learn why spiders, and insects are essential to an astronaut’s life on Mars. Bookings essential.</w:t>
      </w:r>
    </w:p>
    <w:p w:rsidR="00224C99" w:rsidRPr="00511169" w:rsidRDefault="00224C99" w:rsidP="00224C99">
      <w:pPr>
        <w:pStyle w:val="Heading3"/>
      </w:pPr>
      <w:r w:rsidRPr="00511169">
        <w:t>School holiday fun</w:t>
      </w:r>
    </w:p>
    <w:p w:rsidR="00224C99" w:rsidRPr="00511169" w:rsidRDefault="00224C99" w:rsidP="00224C99">
      <w:r w:rsidRPr="00511169">
        <w:t>The school holiday program is available at any library or online at ccl.vic.gov.au. Unless otherwise stated, holiday events require bookings at tinyurl.com/</w:t>
      </w:r>
      <w:proofErr w:type="spellStart"/>
      <w:r w:rsidRPr="00511169">
        <w:t>cclchols</w:t>
      </w:r>
      <w:proofErr w:type="spellEnd"/>
      <w:r w:rsidRPr="00511169">
        <w:t>.</w:t>
      </w:r>
    </w:p>
    <w:p w:rsidR="00224C99" w:rsidRPr="00511169" w:rsidRDefault="00224C99" w:rsidP="00224C99">
      <w:pPr>
        <w:pStyle w:val="Heading2"/>
        <w:rPr>
          <w:lang w:val="en-AU"/>
        </w:rPr>
      </w:pPr>
      <w:r w:rsidRPr="00511169">
        <w:rPr>
          <w:lang w:val="en-AU"/>
        </w:rPr>
        <w:t>Bookings open from 18 December.</w:t>
      </w:r>
    </w:p>
    <w:p w:rsidR="00224C99" w:rsidRPr="00511169" w:rsidRDefault="00224C99" w:rsidP="00224C99">
      <w:r w:rsidRPr="00511169">
        <w:t xml:space="preserve">I am starting school Pakenham Library </w:t>
      </w:r>
      <w:r w:rsidR="007B520C" w:rsidRPr="00511169">
        <w:br/>
      </w:r>
      <w:r w:rsidRPr="00511169">
        <w:t>Monday 8, 15 and 22 January, 6.30–7.30pm</w:t>
      </w:r>
    </w:p>
    <w:p w:rsidR="00224C99" w:rsidRPr="00511169" w:rsidRDefault="00224C99" w:rsidP="00224C99">
      <w:r w:rsidRPr="00511169">
        <w:t>Through storytelling, we will explore some of the concerns and expectations around starting school, plus share our literacy tips and library resources with you. Each week children make something to take home, including the popular sleepover stuffed toy. Family friendly event, most appropriate for children starting primary school. Bookings essential.</w:t>
      </w:r>
    </w:p>
    <w:p w:rsidR="00224C99" w:rsidRPr="00511169" w:rsidRDefault="00224C99" w:rsidP="00224C99">
      <w:pPr>
        <w:pStyle w:val="Heading3"/>
      </w:pPr>
      <w:r w:rsidRPr="00511169">
        <w:t>Make your own herbal gifts</w:t>
      </w:r>
    </w:p>
    <w:p w:rsidR="00224C99" w:rsidRPr="00511169" w:rsidRDefault="00224C99" w:rsidP="00224C99">
      <w:r w:rsidRPr="00511169">
        <w:t>Pakenham Library Saturday 9 December, 1.30–3pm</w:t>
      </w:r>
    </w:p>
    <w:p w:rsidR="00224C99" w:rsidRPr="00511169" w:rsidRDefault="00224C99" w:rsidP="00224C99">
      <w:r w:rsidRPr="00511169">
        <w:t>Learn how to make a natural chocolate and honey body scrub with herbalist Sarah Cowell, plus the chance to make your own tea blend. Bookings essential.</w:t>
      </w:r>
    </w:p>
    <w:p w:rsidR="00224C99" w:rsidRPr="00511169" w:rsidRDefault="00224C99" w:rsidP="00224C99">
      <w:pPr>
        <w:pStyle w:val="Heading1"/>
      </w:pPr>
      <w:bookmarkStart w:id="14" w:name="_Toc501364088"/>
      <w:r w:rsidRPr="00511169">
        <w:t>CENTRAL WARD</w:t>
      </w:r>
      <w:bookmarkEnd w:id="14"/>
    </w:p>
    <w:p w:rsidR="00224C99" w:rsidRPr="00511169" w:rsidRDefault="00224C99" w:rsidP="00224C99">
      <w:pPr>
        <w:rPr>
          <w:b/>
        </w:rPr>
      </w:pPr>
      <w:r w:rsidRPr="00511169">
        <w:rPr>
          <w:b/>
        </w:rPr>
        <w:t>New teams find home at James Bathe Reserve</w:t>
      </w:r>
    </w:p>
    <w:p w:rsidR="00224C99" w:rsidRPr="00511169" w:rsidRDefault="00224C99" w:rsidP="00224C99">
      <w:r w:rsidRPr="00511169">
        <w:t>Grass roots footy will get a great boost in the years to come with work starting on the new James Bathe Recreation Reserve in Pakenham.</w:t>
      </w:r>
    </w:p>
    <w:p w:rsidR="00224C99" w:rsidRPr="00511169" w:rsidRDefault="00224C99" w:rsidP="00224C99">
      <w:r w:rsidRPr="00511169">
        <w:t>The 10-hectare reserve, adjacent to two government schools and Council's Child and Family Centre will be a hub for community sport and recreation.</w:t>
      </w:r>
    </w:p>
    <w:p w:rsidR="00224C99" w:rsidRPr="00511169" w:rsidRDefault="00224C99" w:rsidP="00224C99">
      <w:r w:rsidRPr="00511169">
        <w:t>When completed, it will boast two netball courts, two cricket/football ovals, and a multi-purpose community building. The plans also include integrated play spaces such as a multi-use ball court, skate board and scooter areas, nature based playground, cricket practice nets, barbecue facilities and an amphitheatre for youth activities.</w:t>
      </w:r>
    </w:p>
    <w:p w:rsidR="00224C99" w:rsidRPr="00511169" w:rsidRDefault="00224C99" w:rsidP="00224C99">
      <w:r w:rsidRPr="00511169">
        <w:t>Wetlands, open space areas and walking paths will provide passive recreation opportunities for the wider community.</w:t>
      </w:r>
    </w:p>
    <w:p w:rsidR="00224C99" w:rsidRPr="00511169" w:rsidRDefault="00224C99" w:rsidP="00224C99">
      <w:r w:rsidRPr="00511169">
        <w:t>Council will start works in early 2018 and it is planned that the first cricket games will be played at the reserve in the summer of 2019-20 and the first football games in the winter of 2020. Council has already been working with the South East Football commission, who have announced that a new football club, the Cardinia Tigers, are going to be based at the reserve with both junior and senior teams.</w:t>
      </w:r>
    </w:p>
    <w:p w:rsidR="00224C99" w:rsidRPr="00511169" w:rsidRDefault="00224C99" w:rsidP="00224C99">
      <w:r w:rsidRPr="00511169">
        <w:t>The total cost of the project will be $12,100,000 and council is pursuing a number of funding grants to help fund the work.</w:t>
      </w:r>
    </w:p>
    <w:p w:rsidR="00224C99" w:rsidRPr="00511169" w:rsidRDefault="00224C99" w:rsidP="00224C99">
      <w:pPr>
        <w:pStyle w:val="Heading2"/>
        <w:rPr>
          <w:lang w:val="en-AU"/>
        </w:rPr>
      </w:pPr>
      <w:r w:rsidRPr="00511169">
        <w:rPr>
          <w:lang w:val="en-AU"/>
        </w:rPr>
        <w:t>Central Ward councillors</w:t>
      </w:r>
    </w:p>
    <w:p w:rsidR="00224C99" w:rsidRPr="00511169" w:rsidRDefault="00224C99" w:rsidP="00224C99">
      <w:pPr>
        <w:pStyle w:val="Heading3"/>
      </w:pPr>
      <w:r w:rsidRPr="00511169">
        <w:t>Cr Jodie Owen</w:t>
      </w:r>
    </w:p>
    <w:p w:rsidR="00224C99" w:rsidRPr="00511169" w:rsidRDefault="00224C99" w:rsidP="00224C99">
      <w:r w:rsidRPr="00511169">
        <w:t>0427 294 893</w:t>
      </w:r>
      <w:r w:rsidR="001437A3" w:rsidRPr="00511169">
        <w:br/>
      </w:r>
      <w:r w:rsidRPr="00511169">
        <w:t>j.owen@cardinia.vic.gov.au</w:t>
      </w:r>
    </w:p>
    <w:p w:rsidR="00224C99" w:rsidRPr="00511169" w:rsidRDefault="00224C99" w:rsidP="00224C99">
      <w:pPr>
        <w:pStyle w:val="Heading3"/>
      </w:pPr>
      <w:r w:rsidRPr="00511169">
        <w:t>Mayor Cr Collin Ross</w:t>
      </w:r>
    </w:p>
    <w:p w:rsidR="00224C99" w:rsidRPr="00511169" w:rsidRDefault="00224C99" w:rsidP="00224C99">
      <w:r w:rsidRPr="00511169">
        <w:t>0428 598 491</w:t>
      </w:r>
      <w:r w:rsidR="001437A3" w:rsidRPr="00511169">
        <w:br/>
      </w:r>
      <w:r w:rsidRPr="00511169">
        <w:t>c.ross@cardinia.vic.gov.au</w:t>
      </w:r>
    </w:p>
    <w:p w:rsidR="00224C99" w:rsidRPr="00511169" w:rsidRDefault="00224C99" w:rsidP="00224C99">
      <w:pPr>
        <w:pStyle w:val="Heading3"/>
      </w:pPr>
      <w:r w:rsidRPr="00511169">
        <w:t>Cr Carol Ryan</w:t>
      </w:r>
    </w:p>
    <w:p w:rsidR="00224C99" w:rsidRPr="00511169" w:rsidRDefault="00224C99" w:rsidP="00224C99">
      <w:r w:rsidRPr="00511169">
        <w:t>0418 130 851</w:t>
      </w:r>
      <w:r w:rsidR="001437A3" w:rsidRPr="00511169">
        <w:br/>
      </w:r>
      <w:r w:rsidRPr="00511169">
        <w:t>c.ryan@cardinia.vic.gov.au</w:t>
      </w:r>
    </w:p>
    <w:p w:rsidR="00224C99" w:rsidRPr="00511169" w:rsidRDefault="00224C99" w:rsidP="00224C99">
      <w:pPr>
        <w:pStyle w:val="Heading3"/>
      </w:pPr>
      <w:r w:rsidRPr="00511169">
        <w:t>Cr Michael Schilling</w:t>
      </w:r>
    </w:p>
    <w:p w:rsidR="00224C99" w:rsidRPr="00511169" w:rsidRDefault="00224C99" w:rsidP="00224C99">
      <w:r w:rsidRPr="00511169">
        <w:t>0418 845 798</w:t>
      </w:r>
      <w:r w:rsidR="001437A3" w:rsidRPr="00511169">
        <w:br/>
      </w:r>
      <w:r w:rsidRPr="00511169">
        <w:t>m.schilling@cardinia.vic.gov.au</w:t>
      </w:r>
    </w:p>
    <w:p w:rsidR="00224C99" w:rsidRPr="00511169" w:rsidRDefault="00224C99" w:rsidP="00224C99">
      <w:pPr>
        <w:pStyle w:val="Heading2"/>
        <w:rPr>
          <w:lang w:val="en-AU"/>
        </w:rPr>
      </w:pPr>
      <w:r w:rsidRPr="00511169">
        <w:rPr>
          <w:lang w:val="en-AU"/>
        </w:rPr>
        <w:t>Upgrade for Pakenham Kindergarten</w:t>
      </w:r>
    </w:p>
    <w:p w:rsidR="00224C99" w:rsidRPr="00511169" w:rsidRDefault="00224C99" w:rsidP="00224C99">
      <w:r w:rsidRPr="00511169">
        <w:t>With the start of each school year, a new chapter begins for the families attending Pakenham Kindergarten and in 2018, the building will be joining in the fun.</w:t>
      </w:r>
    </w:p>
    <w:p w:rsidR="00224C99" w:rsidRPr="00511169" w:rsidRDefault="00224C99" w:rsidP="00224C99">
      <w:r w:rsidRPr="00511169">
        <w:t xml:space="preserve">From January, work will start on the kindergarten’s redevelopment adding more program space, upgrading the storage room, meeting room and teachers’ office as well as modernising the bathroom facilities and </w:t>
      </w:r>
      <w:proofErr w:type="spellStart"/>
      <w:r w:rsidRPr="00511169">
        <w:t>verandah</w:t>
      </w:r>
      <w:proofErr w:type="spellEnd"/>
      <w:r w:rsidRPr="00511169">
        <w:t xml:space="preserve"> area. Work is expected to be completed around September 2018.</w:t>
      </w:r>
    </w:p>
    <w:p w:rsidR="00224C99" w:rsidRPr="00511169" w:rsidRDefault="00224C99" w:rsidP="00224C99">
      <w:r w:rsidRPr="00511169">
        <w:t>The kindergarten will be temporarily based at the Hollins Children’s Centre while work is taking place.</w:t>
      </w:r>
    </w:p>
    <w:p w:rsidR="00224C99" w:rsidRPr="00511169" w:rsidRDefault="00224C99" w:rsidP="00224C99">
      <w:r w:rsidRPr="00511169">
        <w:t>The current kindergarten community has been working together with Cardinia Shire to finalise the planning and design of the redevelopment, maintaining the beautiful heritage look of the facility while ensuring that it provides access for all abilities.</w:t>
      </w:r>
    </w:p>
    <w:p w:rsidR="00224C99" w:rsidRPr="00511169" w:rsidRDefault="00224C99" w:rsidP="00224C99">
      <w:r w:rsidRPr="00511169">
        <w:t>The total cost of the project is $615,000 with $350,000 provided by the Victorian Government under the Children's Capital Program.</w:t>
      </w:r>
    </w:p>
    <w:p w:rsidR="00224C99" w:rsidRPr="00511169" w:rsidRDefault="00224C99" w:rsidP="00224C99">
      <w:r w:rsidRPr="00511169">
        <w:t>Increasing the program space at the facility will ensure the Pakenham Kinder can continue to deliver 15 hours of kindergarten for local children in the year before school.</w:t>
      </w:r>
    </w:p>
    <w:p w:rsidR="00224C99" w:rsidRPr="00511169" w:rsidRDefault="00224C99" w:rsidP="00224C99">
      <w:pPr>
        <w:pStyle w:val="Heading2"/>
        <w:rPr>
          <w:lang w:val="en-AU"/>
        </w:rPr>
      </w:pPr>
      <w:r w:rsidRPr="00511169">
        <w:rPr>
          <w:lang w:val="en-AU"/>
        </w:rPr>
        <w:t>Local CWA celebrates new garden</w:t>
      </w:r>
    </w:p>
    <w:p w:rsidR="00224C99" w:rsidRPr="00511169" w:rsidRDefault="00224C99" w:rsidP="00224C99">
      <w:r w:rsidRPr="00511169">
        <w:t xml:space="preserve">As the Victorian Country Women’s </w:t>
      </w:r>
      <w:proofErr w:type="gramStart"/>
      <w:r w:rsidRPr="00511169">
        <w:t>Association(</w:t>
      </w:r>
      <w:proofErr w:type="gramEnd"/>
      <w:r w:rsidRPr="00511169">
        <w:t>CWA) prepares to celebrate its 90th birthday in 2018, members of the Pakenham branch were celebrating their enduring connection to the community in their newly planted garden at PB Ronald Reserve.</w:t>
      </w:r>
    </w:p>
    <w:p w:rsidR="00224C99" w:rsidRPr="00511169" w:rsidRDefault="00224C99" w:rsidP="00224C99">
      <w:r w:rsidRPr="00511169">
        <w:t>Council has funded the project, providing seats, gravel and plants, all in shades of green and gold to reflect the colours of the CWA logo. The garden has a circular seating area with the garden beds radiating from this central point, symbolising the friendship and strong community connections that are fostered by the CWA.</w:t>
      </w:r>
    </w:p>
    <w:p w:rsidR="00224C99" w:rsidRPr="00511169" w:rsidRDefault="00224C99" w:rsidP="00224C99">
      <w:r w:rsidRPr="00511169">
        <w:t xml:space="preserve">The garden also includes a River Red Gum that was presented to the CWA by the Victoria Day Council. The sapling was grown from the Separation Tree in the Royal Botanical Gardens where the Proclamation of Separation of Victoria from New South Wales was read by Governor </w:t>
      </w:r>
      <w:proofErr w:type="spellStart"/>
      <w:r w:rsidRPr="00511169">
        <w:t>LaTrobe</w:t>
      </w:r>
      <w:proofErr w:type="spellEnd"/>
      <w:r w:rsidRPr="00511169">
        <w:t xml:space="preserve"> in November 1850.</w:t>
      </w:r>
    </w:p>
    <w:p w:rsidR="00224C99" w:rsidRPr="00511169" w:rsidRDefault="00224C99" w:rsidP="00224C99">
      <w:r w:rsidRPr="00511169">
        <w:t>Pakenham CWA President, Carol Clay, said it was appropriate that it be planted in this garden to recognize the service the Association has given to the community over many years.</w:t>
      </w:r>
    </w:p>
    <w:p w:rsidR="00224C99" w:rsidRPr="00511169" w:rsidRDefault="00224C99" w:rsidP="00224C99">
      <w:pPr>
        <w:pStyle w:val="Heading2"/>
        <w:rPr>
          <w:lang w:val="en-AU"/>
        </w:rPr>
      </w:pPr>
      <w:r w:rsidRPr="00511169">
        <w:rPr>
          <w:lang w:val="en-AU"/>
        </w:rPr>
        <w:t>Cameras aid Bourke Park security</w:t>
      </w:r>
    </w:p>
    <w:p w:rsidR="00224C99" w:rsidRPr="00511169" w:rsidRDefault="00224C99" w:rsidP="00224C99">
      <w:r w:rsidRPr="00511169">
        <w:t>A system of CCTV surveillance cameras is up and running at Pakenham’s Bourke Park, completing a comprehensive program of work aimed at improving public safety and addressing anti-social and criminal behaviour within the park.</w:t>
      </w:r>
    </w:p>
    <w:p w:rsidR="00224C99" w:rsidRPr="00511169" w:rsidRDefault="00224C99" w:rsidP="00224C99">
      <w:r w:rsidRPr="00511169">
        <w:t>The CCTV system will provide blanket coverage for the park and its immediate surrounds and footage is fed directly to the Pakenham Police Station.</w:t>
      </w:r>
    </w:p>
    <w:p w:rsidR="00224C99" w:rsidRPr="00511169" w:rsidRDefault="00224C99" w:rsidP="00224C99">
      <w:r w:rsidRPr="00511169">
        <w:t xml:space="preserve">Other works already completed at the park include landscaping, additional lighting, </w:t>
      </w:r>
      <w:proofErr w:type="gramStart"/>
      <w:r w:rsidRPr="00511169">
        <w:t>new</w:t>
      </w:r>
      <w:proofErr w:type="gramEnd"/>
      <w:r w:rsidRPr="00511169">
        <w:t xml:space="preserve"> play equipment including a basketball ring, sitting areas and shelters, additional footpaths and a public toilet.</w:t>
      </w:r>
    </w:p>
    <w:p w:rsidR="00224C99" w:rsidRPr="00511169" w:rsidRDefault="00224C99" w:rsidP="00224C99">
      <w:r w:rsidRPr="00511169">
        <w:t>Funding for the cameras was provided through the Victorian Government's Community Crime Prevention Program.</w:t>
      </w:r>
    </w:p>
    <w:p w:rsidR="00224C99" w:rsidRPr="00511169" w:rsidRDefault="00224C99" w:rsidP="00224C99">
      <w:pPr>
        <w:pStyle w:val="Heading1"/>
      </w:pPr>
      <w:bookmarkStart w:id="15" w:name="_Toc501364089"/>
      <w:r w:rsidRPr="00511169">
        <w:t>PORT WARD</w:t>
      </w:r>
      <w:bookmarkEnd w:id="15"/>
    </w:p>
    <w:p w:rsidR="00224C99" w:rsidRPr="00511169" w:rsidRDefault="00224C99" w:rsidP="00224C99">
      <w:pPr>
        <w:pStyle w:val="Heading2"/>
        <w:rPr>
          <w:lang w:val="en-AU"/>
        </w:rPr>
      </w:pPr>
      <w:r w:rsidRPr="00511169">
        <w:rPr>
          <w:lang w:val="en-AU"/>
        </w:rPr>
        <w:t>Deep Creek community space a step closer</w:t>
      </w:r>
    </w:p>
    <w:p w:rsidR="00224C99" w:rsidRPr="00511169" w:rsidRDefault="00224C99" w:rsidP="00224C99">
      <w:r w:rsidRPr="00511169">
        <w:t>Council has awarded contracts for the construction of the Deep Creek shared-use complex and the all-abilities play space, taking the next step towards realisation of this major community development.</w:t>
      </w:r>
    </w:p>
    <w:p w:rsidR="00224C99" w:rsidRPr="00511169" w:rsidRDefault="00224C99" w:rsidP="00224C99">
      <w:r w:rsidRPr="00511169">
        <w:t>Kirchner Constructions was awarded the contract to build the Deep Creek shared</w:t>
      </w:r>
      <w:r w:rsidR="00511169">
        <w:t xml:space="preserve"> </w:t>
      </w:r>
      <w:r w:rsidRPr="00511169">
        <w:t>use complex, while Red Centre Nominees was awarded the contract for the playground.</w:t>
      </w:r>
    </w:p>
    <w:p w:rsidR="00224C99" w:rsidRPr="00511169" w:rsidRDefault="00224C99" w:rsidP="00224C99">
      <w:r w:rsidRPr="00511169">
        <w:t>Tenders for the golf course redevelopment, civil and landscaping components have also been received and are expected to be awarded soon.</w:t>
      </w:r>
    </w:p>
    <w:p w:rsidR="00224C99" w:rsidRPr="00511169" w:rsidRDefault="00224C99" w:rsidP="00224C99">
      <w:r w:rsidRPr="00511169">
        <w:t>The new building will be used by the Pakenham and District Golf Club, the Cardinia Environment Coalition and the broader community, and will incorporate separate and shared spaces for each group including a multi-function room, lounge/dining/bar area, cafe, pro shop, environmental training areas, administration areas, and a commercial kitchen.</w:t>
      </w:r>
    </w:p>
    <w:p w:rsidR="00224C99" w:rsidRPr="00511169" w:rsidRDefault="00224C99" w:rsidP="00224C99">
      <w:r w:rsidRPr="00511169">
        <w:t>Significant work has already been done at the site including weed removal, drainage work, protection of native vegetation and earthworks, and awarding the tender for the building is another important milestone.</w:t>
      </w:r>
    </w:p>
    <w:p w:rsidR="00224C99" w:rsidRPr="00511169" w:rsidRDefault="00224C99" w:rsidP="00224C99">
      <w:r w:rsidRPr="00511169">
        <w:t>Once completed the Deep Creek development will include wetlands, indigenous plant nursery, community spaces, a kick-a-round area and landscaping, and will be fully accessible for people of all abilities.</w:t>
      </w:r>
    </w:p>
    <w:p w:rsidR="00224C99" w:rsidRPr="00511169" w:rsidRDefault="00224C99" w:rsidP="00224C99">
      <w:r w:rsidRPr="00511169">
        <w:t>This $10.3m project is being funded through Council’s Capital Works program and a State Government grant of $2.825m through the Growing Suburbs Fund.</w:t>
      </w:r>
    </w:p>
    <w:p w:rsidR="00224C99" w:rsidRPr="00511169" w:rsidRDefault="00224C99" w:rsidP="00224C99">
      <w:pPr>
        <w:pStyle w:val="Heading2"/>
        <w:rPr>
          <w:lang w:val="en-AU"/>
        </w:rPr>
      </w:pPr>
      <w:r w:rsidRPr="00511169">
        <w:rPr>
          <w:lang w:val="en-AU"/>
        </w:rPr>
        <w:t>New bridge will carry the load</w:t>
      </w:r>
    </w:p>
    <w:p w:rsidR="00224C99" w:rsidRPr="00511169" w:rsidRDefault="00224C99" w:rsidP="00224C99">
      <w:r w:rsidRPr="00511169">
        <w:t>The old timber Jolley Road Bridge in Tonimbuk will be replaced in coming months with a new concrete bridge capable of carrying heavier vehicles, including local CFA trucks.</w:t>
      </w:r>
    </w:p>
    <w:p w:rsidR="00224C99" w:rsidRPr="00511169" w:rsidRDefault="00224C99" w:rsidP="00224C99">
      <w:r w:rsidRPr="00511169">
        <w:t>The current one-lane bridge was constructed in the 1930s, however its 10 tonne load limit severely restricts which vehicles can use the bridge, excluding large agricultural machinery and CFA fire fighting vehicles.</w:t>
      </w:r>
    </w:p>
    <w:p w:rsidR="00224C99" w:rsidRPr="00511169" w:rsidRDefault="00224C99" w:rsidP="00224C99">
      <w:r w:rsidRPr="00511169">
        <w:t>It will be replaced with a two-lane reinforced concrete bridge which will not only handle heavier loads, but will also increase safety for local traffic as sight distances at each end of the bridge are improved.</w:t>
      </w:r>
    </w:p>
    <w:p w:rsidR="00224C99" w:rsidRPr="00511169" w:rsidRDefault="00224C99" w:rsidP="00224C99">
      <w:r w:rsidRPr="00511169">
        <w:t>The work is scheduled to go out to tender in February 2018 with a planned completion date around June. The $695,500 project is being funded by Council and the Australian Government’s Bridges Renewal Programme.</w:t>
      </w:r>
    </w:p>
    <w:p w:rsidR="00224C99" w:rsidRPr="00511169" w:rsidRDefault="00224C99" w:rsidP="00224C99">
      <w:pPr>
        <w:pStyle w:val="Heading2"/>
        <w:rPr>
          <w:lang w:val="en-AU"/>
        </w:rPr>
      </w:pPr>
      <w:r w:rsidRPr="00511169">
        <w:rPr>
          <w:lang w:val="en-AU"/>
        </w:rPr>
        <w:t>Port Ward councillors</w:t>
      </w:r>
    </w:p>
    <w:p w:rsidR="00224C99" w:rsidRPr="00511169" w:rsidRDefault="00224C99" w:rsidP="00224C99">
      <w:pPr>
        <w:pStyle w:val="Heading3"/>
      </w:pPr>
      <w:r w:rsidRPr="00511169">
        <w:t>Cr Ray Brown</w:t>
      </w:r>
    </w:p>
    <w:p w:rsidR="00224C99" w:rsidRPr="00511169" w:rsidRDefault="00224C99" w:rsidP="00224C99">
      <w:r w:rsidRPr="00511169">
        <w:t>0419 953 198</w:t>
      </w:r>
      <w:r w:rsidR="00230D0F" w:rsidRPr="00511169">
        <w:br/>
      </w:r>
      <w:r w:rsidRPr="00511169">
        <w:t>r.brown@cardinia.vic.gov.au</w:t>
      </w:r>
    </w:p>
    <w:p w:rsidR="00224C99" w:rsidRPr="00511169" w:rsidRDefault="00224C99" w:rsidP="00224C99">
      <w:pPr>
        <w:pStyle w:val="Heading3"/>
      </w:pPr>
      <w:r w:rsidRPr="00511169">
        <w:t>Cr Graeme Moore</w:t>
      </w:r>
    </w:p>
    <w:p w:rsidR="00224C99" w:rsidRPr="00511169" w:rsidRDefault="00224C99" w:rsidP="00224C99">
      <w:r w:rsidRPr="00511169">
        <w:t>0400 167 844</w:t>
      </w:r>
      <w:r w:rsidR="00230D0F" w:rsidRPr="00511169">
        <w:br/>
      </w:r>
      <w:r w:rsidRPr="00511169">
        <w:t>g.moore@cardinia.vic.gov.au</w:t>
      </w:r>
    </w:p>
    <w:p w:rsidR="00224C99" w:rsidRPr="00511169" w:rsidRDefault="00224C99" w:rsidP="00224C99">
      <w:pPr>
        <w:pStyle w:val="Heading2"/>
        <w:rPr>
          <w:lang w:val="en-AU"/>
        </w:rPr>
      </w:pPr>
      <w:r w:rsidRPr="00511169">
        <w:rPr>
          <w:lang w:val="en-AU"/>
        </w:rPr>
        <w:t>$3 million to improve local roads</w:t>
      </w:r>
    </w:p>
    <w:p w:rsidR="00224C99" w:rsidRPr="00511169" w:rsidRDefault="00224C99" w:rsidP="00224C99">
      <w:r w:rsidRPr="00511169">
        <w:t>Cardinia Shire Council has awarded contracts for approximately $3 million to improve existing sealed roads in the Shire as part of the 2017-18 pavement renewal and road sealing program.</w:t>
      </w:r>
    </w:p>
    <w:p w:rsidR="00224C99" w:rsidRPr="00511169" w:rsidRDefault="00224C99" w:rsidP="00224C99">
      <w:r w:rsidRPr="00511169">
        <w:t>The successful tenderer is QR Constructions (Gippsland) Pty Ltd, which will reconstruct 6.1kms of pavement on three roads at a cost of $2.11 million and carry out resealing work on approximately 70 other rural and urban road segments throughout the Shire, a total of 27kms, at a cost of $971,779.</w:t>
      </w:r>
    </w:p>
    <w:p w:rsidR="00224C99" w:rsidRPr="00511169" w:rsidRDefault="00224C99" w:rsidP="00224C99">
      <w:r w:rsidRPr="00511169">
        <w:t>The three roads to be reconstructed are:</w:t>
      </w:r>
    </w:p>
    <w:p w:rsidR="00224C99" w:rsidRPr="00511169" w:rsidRDefault="00224C99" w:rsidP="00C93DE1">
      <w:pPr>
        <w:pStyle w:val="ListParagraph"/>
        <w:numPr>
          <w:ilvl w:val="0"/>
          <w:numId w:val="36"/>
        </w:numPr>
      </w:pPr>
      <w:proofErr w:type="spellStart"/>
      <w:r w:rsidRPr="00511169">
        <w:t>Manks</w:t>
      </w:r>
      <w:proofErr w:type="spellEnd"/>
      <w:r w:rsidRPr="00511169">
        <w:t xml:space="preserve"> Road, Dalmore (1.6km between Adams Rd and Tooradin Station Rd);</w:t>
      </w:r>
    </w:p>
    <w:p w:rsidR="00224C99" w:rsidRPr="00511169" w:rsidRDefault="00224C99" w:rsidP="00C93DE1">
      <w:pPr>
        <w:pStyle w:val="ListParagraph"/>
        <w:numPr>
          <w:ilvl w:val="0"/>
          <w:numId w:val="36"/>
        </w:numPr>
      </w:pPr>
      <w:r w:rsidRPr="00511169">
        <w:t>Hall Road, Pakenham South (1.6km between McDonalds Drain bridge and Koo Wee Rup Road); and</w:t>
      </w:r>
    </w:p>
    <w:p w:rsidR="00224C99" w:rsidRPr="00511169" w:rsidRDefault="00224C99" w:rsidP="00C93DE1">
      <w:pPr>
        <w:pStyle w:val="ListParagraph"/>
        <w:numPr>
          <w:ilvl w:val="0"/>
          <w:numId w:val="36"/>
        </w:numPr>
      </w:pPr>
      <w:r w:rsidRPr="00511169">
        <w:t xml:space="preserve">Seven Mile Road, Nar </w:t>
      </w:r>
      <w:proofErr w:type="spellStart"/>
      <w:r w:rsidRPr="00511169">
        <w:t>Nar</w:t>
      </w:r>
      <w:proofErr w:type="spellEnd"/>
      <w:r w:rsidRPr="00511169">
        <w:t xml:space="preserve"> Goon (2.9km between the bridge near Bourke Rd and </w:t>
      </w:r>
      <w:proofErr w:type="spellStart"/>
      <w:r w:rsidRPr="00511169">
        <w:t>Whitta</w:t>
      </w:r>
      <w:proofErr w:type="spellEnd"/>
      <w:r w:rsidRPr="00511169">
        <w:t xml:space="preserve"> Lane).</w:t>
      </w:r>
    </w:p>
    <w:p w:rsidR="00224C99" w:rsidRPr="00511169" w:rsidRDefault="00224C99" w:rsidP="00224C99">
      <w:r w:rsidRPr="00511169">
        <w:t>These three roads have been identified</w:t>
      </w:r>
      <w:r w:rsidR="008F7B7A" w:rsidRPr="00511169">
        <w:t xml:space="preserve"> </w:t>
      </w:r>
      <w:r w:rsidRPr="00511169">
        <w:t>as a high priority as they carry a lot of</w:t>
      </w:r>
      <w:r w:rsidR="008F7B7A" w:rsidRPr="00511169">
        <w:t xml:space="preserve"> </w:t>
      </w:r>
      <w:r w:rsidRPr="00511169">
        <w:t>traffic and are amongst the highest for</w:t>
      </w:r>
      <w:r w:rsidR="008F7B7A" w:rsidRPr="00511169">
        <w:t xml:space="preserve"> </w:t>
      </w:r>
      <w:r w:rsidRPr="00511169">
        <w:t>maintenance costs for the Shire.</w:t>
      </w:r>
    </w:p>
    <w:p w:rsidR="00224C99" w:rsidRPr="00511169" w:rsidRDefault="00224C99" w:rsidP="00224C99">
      <w:r w:rsidRPr="00511169">
        <w:t>Sections of these three roads have</w:t>
      </w:r>
      <w:r w:rsidR="008F7B7A" w:rsidRPr="00511169">
        <w:t xml:space="preserve"> </w:t>
      </w:r>
      <w:r w:rsidRPr="00511169">
        <w:t>deteriorated over time, requiring ongoing</w:t>
      </w:r>
      <w:r w:rsidR="008F7B7A" w:rsidRPr="00511169">
        <w:t xml:space="preserve"> </w:t>
      </w:r>
      <w:r w:rsidRPr="00511169">
        <w:t>maintenance, and a decision has been</w:t>
      </w:r>
      <w:r w:rsidR="008F7B7A" w:rsidRPr="00511169">
        <w:t xml:space="preserve"> </w:t>
      </w:r>
      <w:r w:rsidRPr="00511169">
        <w:t>taken to reconstruct those sections and</w:t>
      </w:r>
      <w:r w:rsidR="008F7B7A" w:rsidRPr="00511169">
        <w:t xml:space="preserve"> </w:t>
      </w:r>
      <w:r w:rsidRPr="00511169">
        <w:t>at the same time carry out drainage</w:t>
      </w:r>
      <w:r w:rsidR="008F7B7A" w:rsidRPr="00511169">
        <w:t xml:space="preserve"> </w:t>
      </w:r>
      <w:r w:rsidRPr="00511169">
        <w:t>improvements to ensure better longevity</w:t>
      </w:r>
      <w:r w:rsidR="008F7B7A" w:rsidRPr="00511169">
        <w:t xml:space="preserve"> </w:t>
      </w:r>
      <w:r w:rsidRPr="00511169">
        <w:t>of the new road pavement.</w:t>
      </w:r>
    </w:p>
    <w:p w:rsidR="00224C99" w:rsidRPr="00511169" w:rsidRDefault="00224C99" w:rsidP="00224C99">
      <w:r w:rsidRPr="00511169">
        <w:t>Existing sealed roads that require</w:t>
      </w:r>
      <w:r w:rsidR="008F7B7A" w:rsidRPr="00511169">
        <w:t xml:space="preserve"> </w:t>
      </w:r>
      <w:r w:rsidRPr="00511169">
        <w:t>resurfacing have also been identified and</w:t>
      </w:r>
      <w:r w:rsidR="008F7B7A" w:rsidRPr="00511169">
        <w:t xml:space="preserve"> </w:t>
      </w:r>
      <w:r w:rsidRPr="00511169">
        <w:t>will be funded under the 2017/18 Capital</w:t>
      </w:r>
      <w:r w:rsidR="008F7B7A" w:rsidRPr="00511169">
        <w:t xml:space="preserve"> </w:t>
      </w:r>
      <w:r w:rsidRPr="00511169">
        <w:t>Works Road Resealing Program. Funding</w:t>
      </w:r>
      <w:r w:rsidR="008F7B7A" w:rsidRPr="00511169">
        <w:t xml:space="preserve"> </w:t>
      </w:r>
      <w:r w:rsidRPr="00511169">
        <w:t>is also provided for asphalt patching and</w:t>
      </w:r>
      <w:r w:rsidR="008F7B7A" w:rsidRPr="00511169">
        <w:t xml:space="preserve"> </w:t>
      </w:r>
      <w:r w:rsidRPr="00511169">
        <w:t>replacement of line marking to improve</w:t>
      </w:r>
      <w:r w:rsidR="008F7B7A" w:rsidRPr="00511169">
        <w:t xml:space="preserve"> </w:t>
      </w:r>
      <w:r w:rsidRPr="00511169">
        <w:t>the safety and standard of road surface.</w:t>
      </w:r>
    </w:p>
    <w:p w:rsidR="00FC5A3E" w:rsidRPr="00511169" w:rsidRDefault="00FC5A3E" w:rsidP="00FC5A3E">
      <w:pPr>
        <w:pStyle w:val="Heading2"/>
        <w:rPr>
          <w:lang w:val="en-AU"/>
        </w:rPr>
      </w:pPr>
      <w:r w:rsidRPr="00511169">
        <w:rPr>
          <w:lang w:val="en-AU"/>
        </w:rPr>
        <w:t>New pipes clear old drainage issues</w:t>
      </w:r>
    </w:p>
    <w:p w:rsidR="00FC5A3E" w:rsidRPr="00511169" w:rsidRDefault="00FC5A3E" w:rsidP="00FC5A3E">
      <w:r w:rsidRPr="00511169">
        <w:t xml:space="preserve">The 2017-18 drainage program is well underway with work completed on a drainage replacement in Nash Rd, Bunyip, and work preparing to start soon on a drainage installation in </w:t>
      </w:r>
      <w:proofErr w:type="spellStart"/>
      <w:r w:rsidRPr="00511169">
        <w:t>A’Beckett</w:t>
      </w:r>
      <w:proofErr w:type="spellEnd"/>
      <w:r w:rsidRPr="00511169">
        <w:t xml:space="preserve"> Rd, Bunyip and a major culvert replacement on Ingram Road, Nar </w:t>
      </w:r>
      <w:proofErr w:type="spellStart"/>
      <w:r w:rsidRPr="00511169">
        <w:t>Nar</w:t>
      </w:r>
      <w:proofErr w:type="spellEnd"/>
      <w:r w:rsidRPr="00511169">
        <w:t xml:space="preserve"> Goon North.</w:t>
      </w:r>
    </w:p>
    <w:p w:rsidR="00FC5A3E" w:rsidRPr="00511169" w:rsidRDefault="00FC5A3E" w:rsidP="00FC5A3E">
      <w:r w:rsidRPr="00511169">
        <w:t>In Nash Rd, the existing pipe was old, displaced, and blocked with tree roots, however the damage meant that a root cutter could not be used to unblock it. The new pipe has been offset under the road pavement to avoid interfering with other services and a number of high value trees.</w:t>
      </w:r>
    </w:p>
    <w:p w:rsidR="00FC5A3E" w:rsidRPr="00511169" w:rsidRDefault="00FC5A3E" w:rsidP="00FC5A3E">
      <w:r w:rsidRPr="00511169">
        <w:t xml:space="preserve">In </w:t>
      </w:r>
      <w:proofErr w:type="spellStart"/>
      <w:r w:rsidRPr="00511169">
        <w:t>A’Beckett</w:t>
      </w:r>
      <w:proofErr w:type="spellEnd"/>
      <w:r w:rsidRPr="00511169">
        <w:t xml:space="preserve"> Rd in Bunyip, there are currently large open drains that connect to the existing stormwater network, creating an eyesore, a maintenance issue for residents, and in some places pools of stagnant water.</w:t>
      </w:r>
    </w:p>
    <w:p w:rsidR="00FC5A3E" w:rsidRPr="00511169" w:rsidRDefault="00FC5A3E" w:rsidP="00FC5A3E">
      <w:r w:rsidRPr="00511169">
        <w:t>Council is currently working with local power companies to determine the best way to work around existing power poles so that new drainage pipes can be installed at this location.</w:t>
      </w:r>
    </w:p>
    <w:p w:rsidR="00FC5A3E" w:rsidRPr="00511169" w:rsidRDefault="00FC5A3E" w:rsidP="00FC5A3E">
      <w:pPr>
        <w:pStyle w:val="Heading1"/>
      </w:pPr>
      <w:bookmarkStart w:id="16" w:name="_Toc501364090"/>
      <w:r w:rsidRPr="00511169">
        <w:t>RANGES WARD Ranges</w:t>
      </w:r>
      <w:bookmarkEnd w:id="16"/>
      <w:r w:rsidRPr="00511169">
        <w:t xml:space="preserve"> </w:t>
      </w:r>
    </w:p>
    <w:p w:rsidR="00FC5A3E" w:rsidRPr="00511169" w:rsidRDefault="00FC5A3E" w:rsidP="00FC5A3E">
      <w:pPr>
        <w:pStyle w:val="Heading2"/>
        <w:rPr>
          <w:lang w:val="en-AU"/>
        </w:rPr>
      </w:pPr>
      <w:r w:rsidRPr="00511169">
        <w:rPr>
          <w:lang w:val="en-AU"/>
        </w:rPr>
        <w:t xml:space="preserve">Have your say on Alma </w:t>
      </w:r>
      <w:proofErr w:type="spellStart"/>
      <w:r w:rsidRPr="00511169">
        <w:rPr>
          <w:lang w:val="en-AU"/>
        </w:rPr>
        <w:t>Treloar</w:t>
      </w:r>
      <w:proofErr w:type="spellEnd"/>
      <w:r w:rsidRPr="00511169">
        <w:rPr>
          <w:lang w:val="en-AU"/>
        </w:rPr>
        <w:t xml:space="preserve"> masterplan</w:t>
      </w:r>
    </w:p>
    <w:p w:rsidR="00FC5A3E" w:rsidRPr="00511169" w:rsidRDefault="00FC5A3E" w:rsidP="00FC5A3E">
      <w:r w:rsidRPr="00511169">
        <w:t xml:space="preserve">With a new playground already installed at Alma </w:t>
      </w:r>
      <w:proofErr w:type="spellStart"/>
      <w:r w:rsidRPr="00511169">
        <w:t>Treloar</w:t>
      </w:r>
      <w:proofErr w:type="spellEnd"/>
      <w:r w:rsidRPr="00511169">
        <w:t xml:space="preserve"> Reserve in Cockatoo, Council is now looking towards a broader plan for this important community hub.</w:t>
      </w:r>
    </w:p>
    <w:p w:rsidR="00FC5A3E" w:rsidRPr="00511169" w:rsidRDefault="00FC5A3E" w:rsidP="00FC5A3E">
      <w:r w:rsidRPr="00511169">
        <w:t>The plan is currently at the draft stage and will eventually go out on public display to seek community feedback.</w:t>
      </w:r>
    </w:p>
    <w:p w:rsidR="00FC5A3E" w:rsidRPr="00511169" w:rsidRDefault="00FC5A3E" w:rsidP="00FC5A3E">
      <w:r w:rsidRPr="00511169">
        <w:t>The plan considers the many groups and activities that currently use the reserve as well as possible future uses. This includes bowls, tennis, men’s shed, child care, Ash Wednesday Bushfire Education Centre, scouts and senior citizens.</w:t>
      </w:r>
    </w:p>
    <w:p w:rsidR="00FC5A3E" w:rsidRPr="00511169" w:rsidRDefault="00FC5A3E" w:rsidP="00FC5A3E">
      <w:r w:rsidRPr="00511169">
        <w:t>It also identifies areas for specific open space uses such as dog off-lead areas, play space, skate and BMX, exercise equipment, community gardens and passive recreation including walking trails, as well as infrastructure such as barbecues, picnic facilities, shelters, toilets, and shade structures.</w:t>
      </w:r>
    </w:p>
    <w:p w:rsidR="00FC5A3E" w:rsidRPr="00511169" w:rsidRDefault="00FC5A3E" w:rsidP="00FC5A3E">
      <w:r w:rsidRPr="00511169">
        <w:t>Once feedback on the plan has been received, Council will also apply for funding to assist with the project and schedule work</w:t>
      </w:r>
      <w:bookmarkStart w:id="17" w:name="_GoBack"/>
      <w:bookmarkEnd w:id="17"/>
      <w:r w:rsidRPr="00511169">
        <w:t>s as funds become available.</w:t>
      </w:r>
    </w:p>
    <w:p w:rsidR="00FC5A3E" w:rsidRPr="00511169" w:rsidRDefault="00FC5A3E" w:rsidP="00FC5A3E">
      <w:pPr>
        <w:pStyle w:val="Heading2"/>
        <w:rPr>
          <w:lang w:val="en-AU"/>
        </w:rPr>
      </w:pPr>
      <w:r w:rsidRPr="00511169">
        <w:rPr>
          <w:lang w:val="en-AU"/>
        </w:rPr>
        <w:t>Ready for school at Gum Scrub Creek</w:t>
      </w:r>
    </w:p>
    <w:p w:rsidR="00FC5A3E" w:rsidRPr="00511169" w:rsidRDefault="00FC5A3E" w:rsidP="00FC5A3E">
      <w:r w:rsidRPr="00511169">
        <w:t>The Gum Scrub Creek Primary School and Integrated Child and Family Centre, located on the corner of Bridge Road and Sandy Road in Officer, is getting ready for its first intake when the doors open for the new 2018 school year.</w:t>
      </w:r>
    </w:p>
    <w:p w:rsidR="00FC5A3E" w:rsidRPr="00511169" w:rsidRDefault="00FC5A3E" w:rsidP="00FC5A3E">
      <w:r w:rsidRPr="00511169">
        <w:t>Within the precinct, Cardinia’s newest child and family centre will have a kindergarten and pre-kindergarten with wrap around care delivered by ECMS Early Years Manager, as well as Maternal and Child Health services, specialist consulting rooms, and spaces for community activities and early childhood intervention programs.</w:t>
      </w:r>
    </w:p>
    <w:p w:rsidR="00FC5A3E" w:rsidRPr="00511169" w:rsidRDefault="00FC5A3E" w:rsidP="00FC5A3E">
      <w:r w:rsidRPr="00511169">
        <w:t>The Victorian Government’s Building School Fund has provided $13 million for the project while Council has contributed $3.2 million and transferred 0.4 hectares of land for the child and family centre.</w:t>
      </w:r>
    </w:p>
    <w:p w:rsidR="00FC5A3E" w:rsidRPr="00511169" w:rsidRDefault="00FC5A3E" w:rsidP="00FC5A3E">
      <w:r w:rsidRPr="00511169">
        <w:t>This fantastic community precinct will also eventually include a recreation reserve.</w:t>
      </w:r>
    </w:p>
    <w:p w:rsidR="00FC5A3E" w:rsidRPr="00511169" w:rsidRDefault="00FC5A3E" w:rsidP="00FC5A3E">
      <w:pPr>
        <w:pStyle w:val="Heading2"/>
        <w:rPr>
          <w:lang w:val="en-AU"/>
        </w:rPr>
      </w:pPr>
      <w:r w:rsidRPr="00511169">
        <w:rPr>
          <w:lang w:val="en-AU"/>
        </w:rPr>
        <w:t xml:space="preserve">Ranges Ward </w:t>
      </w:r>
      <w:r w:rsidR="00511169" w:rsidRPr="00511169">
        <w:rPr>
          <w:lang w:val="en-AU"/>
        </w:rPr>
        <w:t>councillors</w:t>
      </w:r>
    </w:p>
    <w:p w:rsidR="00FC5A3E" w:rsidRPr="00511169" w:rsidRDefault="00FC5A3E" w:rsidP="00FC5A3E">
      <w:pPr>
        <w:pStyle w:val="Heading3"/>
      </w:pPr>
      <w:r w:rsidRPr="00511169">
        <w:t>Cr Brett Owen – Deputy Mayor</w:t>
      </w:r>
    </w:p>
    <w:p w:rsidR="00FC5A3E" w:rsidRPr="00511169" w:rsidRDefault="00FC5A3E" w:rsidP="00FC5A3E">
      <w:r w:rsidRPr="00511169">
        <w:t>0418 993 370</w:t>
      </w:r>
      <w:r w:rsidR="00230D0F" w:rsidRPr="00511169">
        <w:br/>
      </w:r>
      <w:r w:rsidRPr="00511169">
        <w:t>b.owen@cardinia.vic.gov.au</w:t>
      </w:r>
    </w:p>
    <w:p w:rsidR="00FC5A3E" w:rsidRPr="00511169" w:rsidRDefault="00FC5A3E" w:rsidP="00FC5A3E">
      <w:pPr>
        <w:pStyle w:val="Heading3"/>
      </w:pPr>
      <w:r w:rsidRPr="00511169">
        <w:t>Cr Jeff Springfield</w:t>
      </w:r>
    </w:p>
    <w:p w:rsidR="00FC5A3E" w:rsidRPr="00511169" w:rsidRDefault="00FC5A3E" w:rsidP="00FC5A3E">
      <w:r w:rsidRPr="00511169">
        <w:t>0427 383 810</w:t>
      </w:r>
      <w:r w:rsidR="00230D0F" w:rsidRPr="00511169">
        <w:br/>
      </w:r>
      <w:r w:rsidRPr="00511169">
        <w:t>j.springfield@cardinia.vic.gov.au</w:t>
      </w:r>
    </w:p>
    <w:p w:rsidR="00FC5A3E" w:rsidRPr="00511169" w:rsidRDefault="00FC5A3E" w:rsidP="00FC5A3E">
      <w:pPr>
        <w:pStyle w:val="Heading3"/>
      </w:pPr>
      <w:r w:rsidRPr="00511169">
        <w:t>Cr Leticia Wilmot</w:t>
      </w:r>
    </w:p>
    <w:p w:rsidR="00FC5A3E" w:rsidRPr="00511169" w:rsidRDefault="00FC5A3E" w:rsidP="00FC5A3E">
      <w:r w:rsidRPr="00511169">
        <w:t>0427 135 879</w:t>
      </w:r>
      <w:r w:rsidR="00230D0F" w:rsidRPr="00511169">
        <w:br/>
      </w:r>
      <w:r w:rsidRPr="00511169">
        <w:t>l.wilmot@cardinia.vic.gov.au</w:t>
      </w:r>
    </w:p>
    <w:p w:rsidR="00FC5A3E" w:rsidRPr="00511169" w:rsidRDefault="00FC5A3E" w:rsidP="00FC5A3E">
      <w:pPr>
        <w:pStyle w:val="Heading2"/>
        <w:rPr>
          <w:lang w:val="en-AU"/>
        </w:rPr>
      </w:pPr>
      <w:r w:rsidRPr="00511169">
        <w:rPr>
          <w:lang w:val="en-AU"/>
        </w:rPr>
        <w:t>New officer for Emerald Museum</w:t>
      </w:r>
    </w:p>
    <w:p w:rsidR="00FC5A3E" w:rsidRPr="00511169" w:rsidRDefault="00FC5A3E" w:rsidP="00FC5A3E">
      <w:r w:rsidRPr="00511169">
        <w:t>Cardinia Shire Council is set to employ a permanent part-time museum officer at the Emerald Museum to assist with the running of the facility and ensure its long-term sustainability.</w:t>
      </w:r>
    </w:p>
    <w:p w:rsidR="00FC5A3E" w:rsidRPr="00511169" w:rsidRDefault="00FC5A3E" w:rsidP="00FC5A3E">
      <w:r w:rsidRPr="00511169">
        <w:t xml:space="preserve">Since opening in 1981 the museum, initially located at the Emerald Community Hall and relocated to its current building at </w:t>
      </w:r>
      <w:proofErr w:type="spellStart"/>
      <w:r w:rsidRPr="00511169">
        <w:t>Nobelius</w:t>
      </w:r>
      <w:proofErr w:type="spellEnd"/>
      <w:r w:rsidRPr="00511169">
        <w:t xml:space="preserve"> Heritage Park in 1993, has been run by a volunteer committee of management and staffed by a dedicated team of volunteers.</w:t>
      </w:r>
    </w:p>
    <w:p w:rsidR="00FC5A3E" w:rsidRPr="00511169" w:rsidRDefault="00FC5A3E" w:rsidP="00FC5A3E">
      <w:r w:rsidRPr="00511169">
        <w:t>While the contribution of volunteers is invaluable to the Museum’s operations, Council recognises the need for additional resources to support its day-to-day running.</w:t>
      </w:r>
    </w:p>
    <w:p w:rsidR="00FC5A3E" w:rsidRPr="00511169" w:rsidRDefault="00FC5A3E" w:rsidP="00FC5A3E">
      <w:r w:rsidRPr="00511169">
        <w:t>The committee of management and team of volunteers have done a fantastic job over the years collecting and cataloguing the many artefacts that make up its valuable collection of local history and the new part-time museum officer will be a great addition to this team, helping to spread the workload.</w:t>
      </w:r>
    </w:p>
    <w:p w:rsidR="00FC5A3E" w:rsidRPr="00511169" w:rsidRDefault="00FC5A3E" w:rsidP="00FC5A3E">
      <w:r w:rsidRPr="00511169">
        <w:t xml:space="preserve">The Emerald Museum houses more than 3,000 artefacts including household items, photographs, agricultural machinery and documents relating to the early history of the area. Selected items from the Museum’s </w:t>
      </w:r>
      <w:proofErr w:type="spellStart"/>
      <w:r w:rsidRPr="00511169">
        <w:t>Nobelius</w:t>
      </w:r>
      <w:proofErr w:type="spellEnd"/>
      <w:r w:rsidRPr="00511169">
        <w:t>-related display have also been declared of ‘national significance’ by the National Library of Australia.</w:t>
      </w:r>
    </w:p>
    <w:p w:rsidR="00FC5A3E" w:rsidRPr="00511169" w:rsidRDefault="00FC5A3E" w:rsidP="00FC5A3E">
      <w:r w:rsidRPr="00511169">
        <w:t>Emerald Museum Committee of Management President, Pauline Murphy said they were thrilled to be receiving the support of a museum officer to help direct the museum’s activities into the future and ensure the sustainability of the collection.</w:t>
      </w:r>
    </w:p>
    <w:p w:rsidR="00FC5A3E" w:rsidRPr="00511169" w:rsidRDefault="00FC5A3E" w:rsidP="00FC5A3E">
      <w:r w:rsidRPr="00511169">
        <w:t>“It will be wonderful to have a professional person to guide us and work in conjunction with our volunteers as we strive to make the museum the best it can be and attract more volunteers and more visitors,” she said.</w:t>
      </w:r>
    </w:p>
    <w:p w:rsidR="00FC5A3E" w:rsidRPr="00511169" w:rsidRDefault="00FC5A3E" w:rsidP="00FC5A3E">
      <w:pPr>
        <w:pStyle w:val="Heading2"/>
        <w:rPr>
          <w:lang w:val="en-AU"/>
        </w:rPr>
      </w:pPr>
      <w:r w:rsidRPr="00511169">
        <w:rPr>
          <w:lang w:val="en-AU"/>
        </w:rPr>
        <w:t>Work to start on Hills Hub</w:t>
      </w:r>
    </w:p>
    <w:p w:rsidR="00FC5A3E" w:rsidRPr="00511169" w:rsidRDefault="00FC5A3E" w:rsidP="00FC5A3E">
      <w:r w:rsidRPr="00511169">
        <w:t>The ranges community is set to get a new multi-purpose facility with construction of the Hills Hub in Emerald scheduled to start in February 2018.</w:t>
      </w:r>
    </w:p>
    <w:p w:rsidR="00FC5A3E" w:rsidRPr="00511169" w:rsidRDefault="00FC5A3E" w:rsidP="00FC5A3E">
      <w:r w:rsidRPr="00511169">
        <w:t>Located adjacent to the Emerald Library, the facility will provide a long term base for Emerald U3A, Emerald Men’s Shed, 3MDR Community Radio station and other existing stakeholders. It will also provide space to cater for emerging local needs, including skill development, training, and employment creation.</w:t>
      </w:r>
    </w:p>
    <w:p w:rsidR="00FC5A3E" w:rsidRPr="00511169" w:rsidRDefault="00FC5A3E" w:rsidP="00FC5A3E">
      <w:r w:rsidRPr="00511169">
        <w:t>The project has been in development since late 2014 and Council has worked with an advisory group made up of stakeholders from a range of community organisations, with extensive consultation and negotiations to design a multi-purpose facility.</w:t>
      </w:r>
    </w:p>
    <w:p w:rsidR="00FC5A3E" w:rsidRPr="00511169" w:rsidRDefault="00FC5A3E" w:rsidP="00FC5A3E">
      <w:r w:rsidRPr="00511169">
        <w:t>Council would like to acknowledge the Emerald Mechanic’s Institute Committee of Management who have coordinated access and programs in the hall for the past 25 years, as well as those community groups and members, particularly the Hills Hub Advisory Group for their commitment and work in delivering this new hub.</w:t>
      </w:r>
    </w:p>
    <w:p w:rsidR="00FC5A3E" w:rsidRPr="00511169" w:rsidRDefault="00FC5A3E" w:rsidP="00FC5A3E">
      <w:r w:rsidRPr="00511169">
        <w:t>The project is jointly funded by Council, the Australian Government's National Stronger Regions Fund and the Eastern Dandenong Ranges Group/Dandenong Ranges Community Bank Group, and is due to be completed mid-2019.</w:t>
      </w:r>
    </w:p>
    <w:p w:rsidR="00FC5A3E" w:rsidRPr="00511169" w:rsidRDefault="001D2680" w:rsidP="001D2680">
      <w:pPr>
        <w:pStyle w:val="Heading1"/>
      </w:pPr>
      <w:bookmarkStart w:id="18" w:name="_Toc501364091"/>
      <w:r w:rsidRPr="00511169">
        <w:t>CARDINIA CAROLS BY CANDLELIGHT</w:t>
      </w:r>
      <w:bookmarkEnd w:id="18"/>
    </w:p>
    <w:p w:rsidR="001D2680" w:rsidRPr="00511169" w:rsidRDefault="001D2680" w:rsidP="001D2680">
      <w:r w:rsidRPr="00511169">
        <w:t>Council, with the support of local community groups and businesses, is proud to present the annual Cardinia Carols by Candlelight</w:t>
      </w:r>
    </w:p>
    <w:p w:rsidR="001D2680" w:rsidRPr="00511169" w:rsidRDefault="001D2680" w:rsidP="001D2680">
      <w:pPr>
        <w:rPr>
          <w:b/>
        </w:rPr>
      </w:pPr>
      <w:r w:rsidRPr="00511169">
        <w:rPr>
          <w:b/>
        </w:rPr>
        <w:t>Saturday 9 December</w:t>
      </w:r>
    </w:p>
    <w:p w:rsidR="001D2680" w:rsidRPr="00511169" w:rsidRDefault="001D2680" w:rsidP="001D2680">
      <w:r w:rsidRPr="00511169">
        <w:t>Toomuc Reserve, Princes Hwy, Pakenham</w:t>
      </w:r>
    </w:p>
    <w:p w:rsidR="001D2680" w:rsidRPr="00511169" w:rsidRDefault="001D2680" w:rsidP="001D2680">
      <w:r w:rsidRPr="00511169">
        <w:t>Free community event</w:t>
      </w:r>
      <w:r w:rsidR="001437A3" w:rsidRPr="00511169">
        <w:br/>
      </w:r>
      <w:r w:rsidRPr="00511169">
        <w:t>Visit from Santa</w:t>
      </w:r>
      <w:r w:rsidR="001437A3" w:rsidRPr="00511169">
        <w:br/>
      </w:r>
      <w:proofErr w:type="spellStart"/>
      <w:r w:rsidRPr="00511169">
        <w:t>Auslan</w:t>
      </w:r>
      <w:proofErr w:type="spellEnd"/>
      <w:r w:rsidRPr="00511169">
        <w:t xml:space="preserve"> interpreters in attendance</w:t>
      </w:r>
      <w:r w:rsidR="001437A3" w:rsidRPr="00511169">
        <w:br/>
      </w:r>
      <w:r w:rsidRPr="00511169">
        <w:t>Alcohol and smoke free event</w:t>
      </w:r>
    </w:p>
    <w:p w:rsidR="001D2680" w:rsidRPr="00511169" w:rsidRDefault="001D2680" w:rsidP="001437A3">
      <w:r w:rsidRPr="00511169">
        <w:rPr>
          <w:b/>
        </w:rPr>
        <w:t>6pm:</w:t>
      </w:r>
      <w:r w:rsidR="001437A3" w:rsidRPr="00511169">
        <w:rPr>
          <w:b/>
        </w:rPr>
        <w:t xml:space="preserve"> </w:t>
      </w:r>
      <w:r w:rsidRPr="00511169">
        <w:t>Gates open for community picnic</w:t>
      </w:r>
    </w:p>
    <w:p w:rsidR="001D2680" w:rsidRPr="00511169" w:rsidRDefault="001D2680" w:rsidP="001437A3">
      <w:r w:rsidRPr="00511169">
        <w:rPr>
          <w:b/>
        </w:rPr>
        <w:t>7pm:</w:t>
      </w:r>
      <w:r w:rsidR="001437A3" w:rsidRPr="00511169">
        <w:rPr>
          <w:b/>
        </w:rPr>
        <w:t xml:space="preserve"> </w:t>
      </w:r>
      <w:r w:rsidRPr="00511169">
        <w:t>Entertainment by local primary schools</w:t>
      </w:r>
    </w:p>
    <w:p w:rsidR="001D2680" w:rsidRPr="00511169" w:rsidRDefault="001D2680" w:rsidP="001437A3">
      <w:r w:rsidRPr="00511169">
        <w:rPr>
          <w:b/>
        </w:rPr>
        <w:t>8.30pm:</w:t>
      </w:r>
      <w:r w:rsidR="001437A3" w:rsidRPr="00511169">
        <w:rPr>
          <w:b/>
        </w:rPr>
        <w:t xml:space="preserve"> </w:t>
      </w:r>
      <w:r w:rsidRPr="00511169">
        <w:t>Carols starts with the Cardinia</w:t>
      </w:r>
      <w:r w:rsidR="00C43647" w:rsidRPr="00511169">
        <w:t xml:space="preserve"> </w:t>
      </w:r>
      <w:r w:rsidRPr="00511169">
        <w:t>Civic Concert Band</w:t>
      </w:r>
    </w:p>
    <w:p w:rsidR="001D2680" w:rsidRPr="00511169" w:rsidRDefault="001D2680" w:rsidP="001437A3">
      <w:r w:rsidRPr="00511169">
        <w:rPr>
          <w:b/>
        </w:rPr>
        <w:t>10pm:</w:t>
      </w:r>
      <w:r w:rsidR="001437A3" w:rsidRPr="00511169">
        <w:rPr>
          <w:b/>
        </w:rPr>
        <w:t xml:space="preserve"> </w:t>
      </w:r>
      <w:r w:rsidRPr="00511169">
        <w:t>Fireworks</w:t>
      </w:r>
    </w:p>
    <w:p w:rsidR="001D2680" w:rsidRPr="00511169" w:rsidRDefault="001D2680" w:rsidP="001D2680">
      <w:pPr>
        <w:pStyle w:val="Heading2"/>
        <w:rPr>
          <w:lang w:val="en-AU"/>
        </w:rPr>
      </w:pPr>
      <w:r w:rsidRPr="00511169">
        <w:rPr>
          <w:lang w:val="en-AU"/>
        </w:rPr>
        <w:t>Carols around the Shire</w:t>
      </w:r>
    </w:p>
    <w:p w:rsidR="001D2680" w:rsidRPr="00511169" w:rsidRDefault="001D2680" w:rsidP="001D2680">
      <w:pPr>
        <w:pStyle w:val="Heading3"/>
      </w:pPr>
      <w:r w:rsidRPr="00511169">
        <w:t>Beaconsfield</w:t>
      </w:r>
    </w:p>
    <w:p w:rsidR="001D2680" w:rsidRPr="00511169" w:rsidRDefault="001D2680" w:rsidP="001D2680">
      <w:r w:rsidRPr="00511169">
        <w:t>17 December 6–9pm</w:t>
      </w:r>
      <w:r w:rsidR="001437A3" w:rsidRPr="00511169">
        <w:br/>
      </w:r>
      <w:r w:rsidRPr="00511169">
        <w:t>Bob Burgess Reserve, Old Princes Hwy</w:t>
      </w:r>
    </w:p>
    <w:p w:rsidR="001D2680" w:rsidRPr="00511169" w:rsidRDefault="001D2680" w:rsidP="001D2680">
      <w:pPr>
        <w:pStyle w:val="Heading3"/>
      </w:pPr>
      <w:r w:rsidRPr="00511169">
        <w:t>Bunyip</w:t>
      </w:r>
    </w:p>
    <w:p w:rsidR="001D2680" w:rsidRPr="00511169" w:rsidRDefault="001D2680" w:rsidP="001D2680">
      <w:r w:rsidRPr="00511169">
        <w:t>8 December 7.45–9.15pm</w:t>
      </w:r>
      <w:r w:rsidR="001437A3" w:rsidRPr="00511169">
        <w:br/>
      </w:r>
      <w:r w:rsidRPr="00511169">
        <w:t xml:space="preserve">Bunyip Recreation Reserve, </w:t>
      </w:r>
      <w:r w:rsidR="001459EE" w:rsidRPr="00511169">
        <w:br/>
      </w:r>
      <w:r w:rsidRPr="00511169">
        <w:t>Longwarry-Nar Nar Goon Rd</w:t>
      </w:r>
    </w:p>
    <w:p w:rsidR="001D2680" w:rsidRPr="00511169" w:rsidRDefault="001D2680" w:rsidP="001D2680">
      <w:pPr>
        <w:pStyle w:val="Heading3"/>
      </w:pPr>
      <w:r w:rsidRPr="00511169">
        <w:t>Cockatoo</w:t>
      </w:r>
    </w:p>
    <w:p w:rsidR="001D2680" w:rsidRPr="00511169" w:rsidRDefault="001D2680" w:rsidP="001D2680">
      <w:r w:rsidRPr="00511169">
        <w:t>9 December 5–8pm</w:t>
      </w:r>
      <w:r w:rsidR="00230D0F" w:rsidRPr="00511169">
        <w:br/>
      </w:r>
      <w:r w:rsidRPr="00511169">
        <w:t xml:space="preserve">Alma </w:t>
      </w:r>
      <w:proofErr w:type="spellStart"/>
      <w:r w:rsidRPr="00511169">
        <w:t>Treloar</w:t>
      </w:r>
      <w:proofErr w:type="spellEnd"/>
      <w:r w:rsidRPr="00511169">
        <w:t xml:space="preserve"> Reserve</w:t>
      </w:r>
      <w:proofErr w:type="gramStart"/>
      <w:r w:rsidRPr="00511169">
        <w:t>,</w:t>
      </w:r>
      <w:proofErr w:type="gramEnd"/>
      <w:r w:rsidR="00230D0F" w:rsidRPr="00511169">
        <w:br/>
      </w:r>
      <w:r w:rsidRPr="00511169">
        <w:t>Pakenham Rd</w:t>
      </w:r>
    </w:p>
    <w:p w:rsidR="001D2680" w:rsidRPr="00511169" w:rsidRDefault="001D2680" w:rsidP="001D2680">
      <w:pPr>
        <w:pStyle w:val="Heading3"/>
      </w:pPr>
      <w:r w:rsidRPr="00511169">
        <w:t>Emerald</w:t>
      </w:r>
    </w:p>
    <w:p w:rsidR="001D2680" w:rsidRPr="00511169" w:rsidRDefault="001D2680" w:rsidP="001D2680">
      <w:r w:rsidRPr="00511169">
        <w:t>15 December, 5.30–9pm</w:t>
      </w:r>
      <w:r w:rsidR="00230D0F" w:rsidRPr="00511169">
        <w:br/>
      </w:r>
      <w:r w:rsidRPr="00511169">
        <w:t>St Mark’s Church, 1–3 Church St</w:t>
      </w:r>
    </w:p>
    <w:p w:rsidR="001D2680" w:rsidRPr="00511169" w:rsidRDefault="001D2680" w:rsidP="001D2680">
      <w:pPr>
        <w:pStyle w:val="Heading3"/>
      </w:pPr>
      <w:r w:rsidRPr="00511169">
        <w:t>Gembrook</w:t>
      </w:r>
    </w:p>
    <w:p w:rsidR="001D2680" w:rsidRPr="00511169" w:rsidRDefault="001D2680" w:rsidP="001D2680">
      <w:r w:rsidRPr="00511169">
        <w:t>10 December, 5–8pm</w:t>
      </w:r>
      <w:r w:rsidR="00230D0F" w:rsidRPr="00511169">
        <w:br/>
      </w:r>
      <w:r w:rsidRPr="00511169">
        <w:t>Gembrook Community Hall, Gembrook-Pakenham Rd</w:t>
      </w:r>
    </w:p>
    <w:p w:rsidR="001D2680" w:rsidRPr="00511169" w:rsidRDefault="001D2680" w:rsidP="001D2680">
      <w:pPr>
        <w:pStyle w:val="Heading3"/>
      </w:pPr>
      <w:r w:rsidRPr="00511169">
        <w:t xml:space="preserve">Lang </w:t>
      </w:r>
      <w:proofErr w:type="spellStart"/>
      <w:r w:rsidRPr="00511169">
        <w:t>Lang</w:t>
      </w:r>
      <w:proofErr w:type="spellEnd"/>
    </w:p>
    <w:p w:rsidR="001D2680" w:rsidRPr="00511169" w:rsidRDefault="001D2680" w:rsidP="001D2680">
      <w:r w:rsidRPr="00511169">
        <w:t>13 December, 7–8.30pm</w:t>
      </w:r>
      <w:r w:rsidR="00230D0F" w:rsidRPr="00511169">
        <w:br/>
      </w:r>
      <w:r w:rsidRPr="00511169">
        <w:t xml:space="preserve">Lang </w:t>
      </w:r>
      <w:proofErr w:type="spellStart"/>
      <w:r w:rsidRPr="00511169">
        <w:t>Lang</w:t>
      </w:r>
      <w:proofErr w:type="spellEnd"/>
      <w:r w:rsidRPr="00511169">
        <w:t xml:space="preserve"> Memorial Hall 135 McDonalds Track</w:t>
      </w:r>
    </w:p>
    <w:p w:rsidR="001D2680" w:rsidRPr="00511169" w:rsidRDefault="001D2680" w:rsidP="001D2680">
      <w:pPr>
        <w:pStyle w:val="Heading3"/>
      </w:pPr>
      <w:r w:rsidRPr="00511169">
        <w:t>Maryknoll</w:t>
      </w:r>
    </w:p>
    <w:p w:rsidR="001D2680" w:rsidRPr="00511169" w:rsidRDefault="001D2680" w:rsidP="001D2680">
      <w:r w:rsidRPr="00511169">
        <w:t>15 December, 6–9.30pm</w:t>
      </w:r>
      <w:r w:rsidR="00230D0F" w:rsidRPr="00511169">
        <w:br/>
      </w:r>
      <w:r w:rsidRPr="00511169">
        <w:t>St Joseph’s Square, Mirrabooka Rd</w:t>
      </w:r>
    </w:p>
    <w:p w:rsidR="001D2680" w:rsidRPr="00511169" w:rsidRDefault="001D2680" w:rsidP="001D2680">
      <w:pPr>
        <w:pStyle w:val="Heading3"/>
      </w:pPr>
      <w:r w:rsidRPr="00511169">
        <w:t>Pakenham Upper</w:t>
      </w:r>
    </w:p>
    <w:p w:rsidR="001D2680" w:rsidRPr="00511169" w:rsidRDefault="001D2680" w:rsidP="001D2680">
      <w:r w:rsidRPr="00511169">
        <w:t>24 December, 7.30–8.45pm</w:t>
      </w:r>
      <w:r w:rsidR="00230D0F" w:rsidRPr="00511169">
        <w:br/>
      </w:r>
      <w:r w:rsidRPr="00511169">
        <w:t xml:space="preserve">Pakenham Upper Community Church Hall, </w:t>
      </w:r>
      <w:r w:rsidR="001459EE" w:rsidRPr="00511169">
        <w:br/>
      </w:r>
      <w:proofErr w:type="spellStart"/>
      <w:r w:rsidRPr="00511169">
        <w:t>cnr</w:t>
      </w:r>
      <w:proofErr w:type="spellEnd"/>
      <w:r w:rsidRPr="00511169">
        <w:t xml:space="preserve"> Bourke’s Creek Rd and Old Gembrook Rd</w:t>
      </w:r>
    </w:p>
    <w:p w:rsidR="001D2680" w:rsidRPr="00511169" w:rsidRDefault="001D2680" w:rsidP="001D2680">
      <w:pPr>
        <w:pStyle w:val="Heading3"/>
      </w:pPr>
      <w:r w:rsidRPr="00511169">
        <w:t>Upper Beaconsfield</w:t>
      </w:r>
    </w:p>
    <w:p w:rsidR="001D2680" w:rsidRPr="00511169" w:rsidRDefault="001D2680" w:rsidP="001D2680">
      <w:r w:rsidRPr="00511169">
        <w:t>24 December, 6–9pm</w:t>
      </w:r>
      <w:r w:rsidR="00230D0F" w:rsidRPr="00511169">
        <w:br/>
      </w:r>
      <w:r w:rsidRPr="00511169">
        <w:t xml:space="preserve">Keith </w:t>
      </w:r>
      <w:proofErr w:type="spellStart"/>
      <w:r w:rsidRPr="00511169">
        <w:t>Ewenson</w:t>
      </w:r>
      <w:proofErr w:type="spellEnd"/>
      <w:r w:rsidRPr="00511169">
        <w:t xml:space="preserve"> Park, 10–12 Salisbury Rd</w:t>
      </w:r>
    </w:p>
    <w:p w:rsidR="00C43647" w:rsidRPr="00511169" w:rsidRDefault="00C43647" w:rsidP="00C43647">
      <w:pPr>
        <w:pStyle w:val="Heading1"/>
      </w:pPr>
      <w:bookmarkStart w:id="19" w:name="_Toc501364092"/>
      <w:r w:rsidRPr="00511169">
        <w:t>YOUR 2018 WASTE &amp; RECYCLING GUIDE</w:t>
      </w:r>
      <w:bookmarkEnd w:id="19"/>
    </w:p>
    <w:p w:rsidR="00C43647" w:rsidRPr="00511169" w:rsidRDefault="00C43647" w:rsidP="00C43647">
      <w:r w:rsidRPr="00511169">
        <w:t>Your guide to...</w:t>
      </w:r>
    </w:p>
    <w:p w:rsidR="00C43647" w:rsidRPr="00511169" w:rsidRDefault="00C43647" w:rsidP="00230D0F">
      <w:pPr>
        <w:pStyle w:val="ListParagraph"/>
        <w:numPr>
          <w:ilvl w:val="0"/>
          <w:numId w:val="27"/>
        </w:numPr>
      </w:pPr>
      <w:r w:rsidRPr="00511169">
        <w:t>Hard waste</w:t>
      </w:r>
    </w:p>
    <w:p w:rsidR="00C43647" w:rsidRPr="00511169" w:rsidRDefault="00C43647" w:rsidP="00230D0F">
      <w:pPr>
        <w:pStyle w:val="ListParagraph"/>
        <w:numPr>
          <w:ilvl w:val="0"/>
          <w:numId w:val="27"/>
        </w:numPr>
      </w:pPr>
      <w:r w:rsidRPr="00511169">
        <w:t>Green waste</w:t>
      </w:r>
    </w:p>
    <w:p w:rsidR="00C43647" w:rsidRPr="00511169" w:rsidRDefault="00C43647" w:rsidP="00230D0F">
      <w:pPr>
        <w:pStyle w:val="ListParagraph"/>
        <w:numPr>
          <w:ilvl w:val="0"/>
          <w:numId w:val="27"/>
        </w:numPr>
      </w:pPr>
      <w:r w:rsidRPr="00511169">
        <w:t>What goes in each bin</w:t>
      </w:r>
    </w:p>
    <w:p w:rsidR="00C43647" w:rsidRPr="00511169" w:rsidRDefault="00C43647" w:rsidP="00230D0F">
      <w:pPr>
        <w:pStyle w:val="ListParagraph"/>
        <w:numPr>
          <w:ilvl w:val="0"/>
          <w:numId w:val="27"/>
        </w:numPr>
      </w:pPr>
      <w:r w:rsidRPr="00511169">
        <w:t>Finding out your bin day</w:t>
      </w:r>
    </w:p>
    <w:p w:rsidR="00C43647" w:rsidRPr="00511169" w:rsidRDefault="00C43647" w:rsidP="00C43647">
      <w:pPr>
        <w:pStyle w:val="Heading2"/>
        <w:rPr>
          <w:lang w:val="en-AU"/>
        </w:rPr>
      </w:pPr>
      <w:r w:rsidRPr="00511169">
        <w:rPr>
          <w:lang w:val="en-AU"/>
        </w:rPr>
        <w:t>WHAT CAN GO IN EACH BIN?</w:t>
      </w:r>
    </w:p>
    <w:p w:rsidR="00C43647" w:rsidRPr="00511169" w:rsidRDefault="00C43647" w:rsidP="00C43647">
      <w:pPr>
        <w:pStyle w:val="Heading3"/>
      </w:pPr>
      <w:r w:rsidRPr="00511169">
        <w:t>Small Bin with Green Lid</w:t>
      </w:r>
    </w:p>
    <w:p w:rsidR="00C43647" w:rsidRPr="00511169" w:rsidRDefault="00C43647" w:rsidP="00C43647">
      <w:pPr>
        <w:pStyle w:val="ListParagraph"/>
        <w:numPr>
          <w:ilvl w:val="0"/>
          <w:numId w:val="11"/>
        </w:numPr>
      </w:pPr>
      <w:r w:rsidRPr="00511169">
        <w:t>Food scraps</w:t>
      </w:r>
    </w:p>
    <w:p w:rsidR="00C43647" w:rsidRPr="00511169" w:rsidRDefault="00C43647" w:rsidP="00C43647">
      <w:pPr>
        <w:pStyle w:val="ListParagraph"/>
        <w:numPr>
          <w:ilvl w:val="0"/>
          <w:numId w:val="11"/>
        </w:numPr>
      </w:pPr>
      <w:r w:rsidRPr="00511169">
        <w:t>Meat and fish bones</w:t>
      </w:r>
    </w:p>
    <w:p w:rsidR="00C43647" w:rsidRPr="00511169" w:rsidRDefault="00C43647" w:rsidP="00C43647">
      <w:pPr>
        <w:pStyle w:val="ListParagraph"/>
        <w:numPr>
          <w:ilvl w:val="0"/>
          <w:numId w:val="11"/>
        </w:numPr>
      </w:pPr>
      <w:r w:rsidRPr="00511169">
        <w:t>Broken ceramics and glass</w:t>
      </w:r>
    </w:p>
    <w:p w:rsidR="00C43647" w:rsidRPr="00511169" w:rsidRDefault="00C43647" w:rsidP="00C43647">
      <w:pPr>
        <w:pStyle w:val="ListParagraph"/>
        <w:numPr>
          <w:ilvl w:val="0"/>
          <w:numId w:val="11"/>
        </w:numPr>
      </w:pPr>
      <w:r w:rsidRPr="00511169">
        <w:t>Nappies and tissues</w:t>
      </w:r>
    </w:p>
    <w:p w:rsidR="00C43647" w:rsidRPr="00511169" w:rsidRDefault="00C43647" w:rsidP="00C43647">
      <w:r w:rsidRPr="00511169">
        <w:t>Note: All materials must be bagged.</w:t>
      </w:r>
    </w:p>
    <w:p w:rsidR="00C43647" w:rsidRPr="00511169" w:rsidRDefault="00C43647" w:rsidP="008F710A">
      <w:pPr>
        <w:pStyle w:val="Heading3"/>
      </w:pPr>
      <w:r w:rsidRPr="00511169">
        <w:t>Large Bin with Green Lid</w:t>
      </w:r>
    </w:p>
    <w:p w:rsidR="00C43647" w:rsidRPr="00511169" w:rsidRDefault="00C43647" w:rsidP="00C43647">
      <w:pPr>
        <w:pStyle w:val="ListParagraph"/>
        <w:numPr>
          <w:ilvl w:val="0"/>
          <w:numId w:val="11"/>
        </w:numPr>
      </w:pPr>
      <w:r w:rsidRPr="00511169">
        <w:t>Lawn clippings and weeds</w:t>
      </w:r>
    </w:p>
    <w:p w:rsidR="00C43647" w:rsidRPr="00511169" w:rsidRDefault="00C43647" w:rsidP="00C43647">
      <w:pPr>
        <w:pStyle w:val="ListParagraph"/>
        <w:numPr>
          <w:ilvl w:val="0"/>
          <w:numId w:val="11"/>
        </w:numPr>
      </w:pPr>
      <w:r w:rsidRPr="00511169">
        <w:t>Leaves and flowers</w:t>
      </w:r>
    </w:p>
    <w:p w:rsidR="00C43647" w:rsidRPr="00511169" w:rsidRDefault="00C43647" w:rsidP="00C43647">
      <w:pPr>
        <w:pStyle w:val="ListParagraph"/>
        <w:numPr>
          <w:ilvl w:val="0"/>
          <w:numId w:val="11"/>
        </w:numPr>
      </w:pPr>
      <w:r w:rsidRPr="00511169">
        <w:t xml:space="preserve">Twigs and small </w:t>
      </w:r>
      <w:r w:rsidR="001459EE" w:rsidRPr="00511169">
        <w:t>branches</w:t>
      </w:r>
    </w:p>
    <w:p w:rsidR="00C43647" w:rsidRPr="00511169" w:rsidRDefault="00C43647" w:rsidP="008F710A">
      <w:pPr>
        <w:pStyle w:val="Heading3"/>
      </w:pPr>
      <w:r w:rsidRPr="00511169">
        <w:t>Large Bin with Yellow Lid</w:t>
      </w:r>
    </w:p>
    <w:p w:rsidR="00C43647" w:rsidRPr="00511169" w:rsidRDefault="00C43647" w:rsidP="00230D0F">
      <w:pPr>
        <w:pStyle w:val="ListParagraph"/>
        <w:numPr>
          <w:ilvl w:val="0"/>
          <w:numId w:val="32"/>
        </w:numPr>
      </w:pPr>
      <w:r w:rsidRPr="00511169">
        <w:t>Flexible plastics (must be bagged)</w:t>
      </w:r>
    </w:p>
    <w:p w:rsidR="00C43647" w:rsidRPr="00511169" w:rsidRDefault="00C43647" w:rsidP="00230D0F">
      <w:pPr>
        <w:pStyle w:val="ListParagraph"/>
        <w:numPr>
          <w:ilvl w:val="0"/>
          <w:numId w:val="32"/>
        </w:numPr>
      </w:pPr>
      <w:r w:rsidRPr="00511169">
        <w:t>Paper and cardboard including cups and containers</w:t>
      </w:r>
    </w:p>
    <w:p w:rsidR="00C43647" w:rsidRPr="00511169" w:rsidRDefault="008F710A" w:rsidP="00230D0F">
      <w:pPr>
        <w:pStyle w:val="ListParagraph"/>
        <w:numPr>
          <w:ilvl w:val="0"/>
          <w:numId w:val="32"/>
        </w:numPr>
      </w:pPr>
      <w:r w:rsidRPr="00511169">
        <w:t>Plastic bottles, containers and toys</w:t>
      </w:r>
    </w:p>
    <w:p w:rsidR="00C43647" w:rsidRPr="00511169" w:rsidRDefault="008F710A" w:rsidP="00230D0F">
      <w:pPr>
        <w:pStyle w:val="ListParagraph"/>
        <w:numPr>
          <w:ilvl w:val="0"/>
          <w:numId w:val="32"/>
        </w:numPr>
      </w:pPr>
      <w:r w:rsidRPr="00511169">
        <w:t>Cans, foil and foil trays</w:t>
      </w:r>
    </w:p>
    <w:p w:rsidR="008F710A" w:rsidRPr="00511169" w:rsidRDefault="008F710A" w:rsidP="00230D0F">
      <w:pPr>
        <w:pStyle w:val="ListParagraph"/>
        <w:numPr>
          <w:ilvl w:val="0"/>
          <w:numId w:val="32"/>
        </w:numPr>
      </w:pPr>
      <w:r w:rsidRPr="00511169">
        <w:t>Glass bottles and jars</w:t>
      </w:r>
    </w:p>
    <w:p w:rsidR="008F710A" w:rsidRPr="00511169" w:rsidRDefault="008F710A" w:rsidP="008F710A">
      <w:pPr>
        <w:pStyle w:val="Heading2"/>
        <w:rPr>
          <w:lang w:val="en-AU"/>
        </w:rPr>
      </w:pPr>
      <w:r w:rsidRPr="00511169">
        <w:rPr>
          <w:lang w:val="en-AU"/>
        </w:rPr>
        <w:t xml:space="preserve">MINIMISE WASTE THROUGH COMPOSTING </w:t>
      </w:r>
    </w:p>
    <w:p w:rsidR="008F710A" w:rsidRPr="00511169" w:rsidRDefault="008F710A" w:rsidP="008F710A">
      <w:r w:rsidRPr="00511169">
        <w:t>Buy a compost bin or worm farm for your home and keep the receipt to claim a $30 rebate.</w:t>
      </w:r>
    </w:p>
    <w:p w:rsidR="008F710A" w:rsidRPr="00511169" w:rsidRDefault="008F710A" w:rsidP="008F710A">
      <w:r w:rsidRPr="00511169">
        <w:t>Visit cardinia.vic.gov.au/</w:t>
      </w:r>
      <w:proofErr w:type="spellStart"/>
      <w:r w:rsidRPr="00511169">
        <w:t>saveonwaste</w:t>
      </w:r>
      <w:proofErr w:type="spellEnd"/>
      <w:r w:rsidRPr="00511169">
        <w:t xml:space="preserve"> for details.</w:t>
      </w:r>
    </w:p>
    <w:p w:rsidR="008F710A" w:rsidRPr="00511169" w:rsidRDefault="008F710A" w:rsidP="008F710A">
      <w:pPr>
        <w:pStyle w:val="Heading2"/>
        <w:rPr>
          <w:lang w:val="en-AU"/>
        </w:rPr>
      </w:pPr>
      <w:r w:rsidRPr="00511169">
        <w:rPr>
          <w:lang w:val="en-AU"/>
        </w:rPr>
        <w:t>MAXIMISING SPACE IN YOUR RECYCLING BIN</w:t>
      </w:r>
    </w:p>
    <w:p w:rsidR="008F710A" w:rsidRPr="00511169" w:rsidRDefault="008F710A" w:rsidP="008F710A">
      <w:pPr>
        <w:pStyle w:val="ListParagraph"/>
        <w:numPr>
          <w:ilvl w:val="0"/>
          <w:numId w:val="13"/>
        </w:numPr>
      </w:pPr>
      <w:r w:rsidRPr="00511169">
        <w:t>Remove lids and flatten plastic bottles</w:t>
      </w:r>
    </w:p>
    <w:p w:rsidR="008F710A" w:rsidRPr="00511169" w:rsidRDefault="008F710A" w:rsidP="008F710A">
      <w:pPr>
        <w:pStyle w:val="ListParagraph"/>
        <w:numPr>
          <w:ilvl w:val="0"/>
          <w:numId w:val="13"/>
        </w:numPr>
      </w:pPr>
      <w:r w:rsidRPr="00511169">
        <w:t>Flatten or tear up cardboard boxes</w:t>
      </w:r>
    </w:p>
    <w:p w:rsidR="008F710A" w:rsidRPr="00511169" w:rsidRDefault="008F710A" w:rsidP="008F710A">
      <w:pPr>
        <w:pStyle w:val="ListParagraph"/>
        <w:numPr>
          <w:ilvl w:val="0"/>
          <w:numId w:val="13"/>
        </w:numPr>
      </w:pPr>
      <w:r w:rsidRPr="00511169">
        <w:t>Squash cans and foil products</w:t>
      </w:r>
    </w:p>
    <w:p w:rsidR="008F710A" w:rsidRPr="00511169" w:rsidRDefault="008F710A" w:rsidP="008F710A">
      <w:pPr>
        <w:pStyle w:val="ListParagraph"/>
        <w:numPr>
          <w:ilvl w:val="0"/>
          <w:numId w:val="13"/>
        </w:numPr>
      </w:pPr>
      <w:r w:rsidRPr="00511169">
        <w:t>Bag your soft plastics</w:t>
      </w:r>
    </w:p>
    <w:p w:rsidR="008F710A" w:rsidRPr="00511169" w:rsidRDefault="008F710A" w:rsidP="008F710A">
      <w:pPr>
        <w:rPr>
          <w:b/>
        </w:rPr>
      </w:pPr>
      <w:r w:rsidRPr="00511169">
        <w:rPr>
          <w:b/>
        </w:rPr>
        <w:t>REMEMBER!</w:t>
      </w:r>
    </w:p>
    <w:p w:rsidR="008F710A" w:rsidRPr="00511169" w:rsidRDefault="008F710A" w:rsidP="008F710A">
      <w:r w:rsidRPr="00511169">
        <w:t>You can recycle flexible plastics in your yellow bin. Flexible plastics must be bagged and all other recyclables loose.</w:t>
      </w:r>
    </w:p>
    <w:p w:rsidR="008F710A" w:rsidRPr="00511169" w:rsidRDefault="008F710A" w:rsidP="008F710A">
      <w:pPr>
        <w:pStyle w:val="Heading2"/>
        <w:rPr>
          <w:lang w:val="en-AU"/>
        </w:rPr>
      </w:pPr>
      <w:r w:rsidRPr="00511169">
        <w:rPr>
          <w:lang w:val="en-AU"/>
        </w:rPr>
        <w:t>CHECK YOUR WASTE COLLECTION DAYS ONLINE</w:t>
      </w:r>
    </w:p>
    <w:p w:rsidR="000012BA" w:rsidRPr="00511169" w:rsidRDefault="000012BA" w:rsidP="000012BA">
      <w:r w:rsidRPr="00511169">
        <w:t>It’s simple!</w:t>
      </w:r>
    </w:p>
    <w:p w:rsidR="000012BA" w:rsidRPr="00511169" w:rsidRDefault="000012BA" w:rsidP="000012BA">
      <w:pPr>
        <w:pStyle w:val="ListParagraph"/>
        <w:numPr>
          <w:ilvl w:val="0"/>
          <w:numId w:val="15"/>
        </w:numPr>
      </w:pPr>
      <w:r w:rsidRPr="00511169">
        <w:t>Go to cardinia.vic.gov.au/</w:t>
      </w:r>
      <w:proofErr w:type="spellStart"/>
      <w:r w:rsidRPr="00511169">
        <w:t>bindays</w:t>
      </w:r>
      <w:proofErr w:type="spellEnd"/>
    </w:p>
    <w:p w:rsidR="000012BA" w:rsidRPr="00511169" w:rsidRDefault="000012BA" w:rsidP="000012BA">
      <w:pPr>
        <w:pStyle w:val="ListParagraph"/>
        <w:numPr>
          <w:ilvl w:val="0"/>
          <w:numId w:val="15"/>
        </w:numPr>
      </w:pPr>
      <w:r w:rsidRPr="00511169">
        <w:t>Enter your street address</w:t>
      </w:r>
    </w:p>
    <w:p w:rsidR="000012BA" w:rsidRPr="00511169" w:rsidRDefault="000012BA" w:rsidP="000012BA">
      <w:pPr>
        <w:pStyle w:val="ListParagraph"/>
        <w:numPr>
          <w:ilvl w:val="0"/>
          <w:numId w:val="15"/>
        </w:numPr>
      </w:pPr>
      <w:r w:rsidRPr="00511169">
        <w:t>Note your upcoming waste collection dates</w:t>
      </w:r>
    </w:p>
    <w:p w:rsidR="000012BA" w:rsidRPr="00511169" w:rsidRDefault="000012BA" w:rsidP="000012BA">
      <w:pPr>
        <w:rPr>
          <w:b/>
        </w:rPr>
      </w:pPr>
      <w:r w:rsidRPr="00511169">
        <w:rPr>
          <w:b/>
        </w:rPr>
        <w:t>No internet? No worries!</w:t>
      </w:r>
    </w:p>
    <w:p w:rsidR="008F710A" w:rsidRPr="00511169" w:rsidRDefault="000012BA" w:rsidP="000012BA">
      <w:r w:rsidRPr="00511169">
        <w:t>Call our Customer Service Centre on 1300 787 624.</w:t>
      </w:r>
    </w:p>
    <w:p w:rsidR="000012BA" w:rsidRPr="00511169" w:rsidRDefault="000012BA" w:rsidP="000012BA">
      <w:pPr>
        <w:rPr>
          <w:b/>
        </w:rPr>
      </w:pPr>
      <w:r w:rsidRPr="00511169">
        <w:rPr>
          <w:b/>
        </w:rPr>
        <w:t>Prefer a printed version?</w:t>
      </w:r>
    </w:p>
    <w:p w:rsidR="000012BA" w:rsidRPr="00511169" w:rsidRDefault="000012BA" w:rsidP="000012BA">
      <w:r w:rsidRPr="00511169">
        <w:t>Fill in your recycling week and keep this calendar handy.</w:t>
      </w:r>
    </w:p>
    <w:p w:rsidR="000012BA" w:rsidRPr="00511169" w:rsidRDefault="000012BA" w:rsidP="000012BA">
      <w:pPr>
        <w:pStyle w:val="ListParagraph"/>
        <w:numPr>
          <w:ilvl w:val="0"/>
          <w:numId w:val="17"/>
        </w:numPr>
      </w:pPr>
      <w:r w:rsidRPr="00511169">
        <w:t>Refer to the calendar to find out whether your street falls in a blue or orange week for recycling</w:t>
      </w:r>
    </w:p>
    <w:p w:rsidR="000012BA" w:rsidRPr="00511169" w:rsidRDefault="000012BA" w:rsidP="000012BA">
      <w:pPr>
        <w:pStyle w:val="ListParagraph"/>
        <w:numPr>
          <w:ilvl w:val="0"/>
          <w:numId w:val="17"/>
        </w:numPr>
      </w:pPr>
      <w:r w:rsidRPr="00511169">
        <w:t>Write ‘recycling’ next to appropriate colour at the top</w:t>
      </w:r>
    </w:p>
    <w:p w:rsidR="000012BA" w:rsidRPr="00511169" w:rsidRDefault="000012BA" w:rsidP="000012BA">
      <w:pPr>
        <w:pStyle w:val="ListParagraph"/>
        <w:numPr>
          <w:ilvl w:val="0"/>
          <w:numId w:val="17"/>
        </w:numPr>
      </w:pPr>
      <w:r w:rsidRPr="00511169">
        <w:t>If you have a green waste bin, this falls on the opposite week to your recycling bin</w:t>
      </w:r>
    </w:p>
    <w:p w:rsidR="000012BA" w:rsidRPr="00511169" w:rsidRDefault="000012BA" w:rsidP="000012BA">
      <w:pPr>
        <w:pStyle w:val="Heading2"/>
        <w:rPr>
          <w:lang w:val="en-AU"/>
        </w:rPr>
      </w:pPr>
      <w:r w:rsidRPr="00511169">
        <w:rPr>
          <w:lang w:val="en-AU"/>
        </w:rPr>
        <w:t>HOW TO PUT YOUR BIN OUT</w:t>
      </w:r>
    </w:p>
    <w:p w:rsidR="000012BA" w:rsidRPr="00511169" w:rsidRDefault="000012BA" w:rsidP="00230D0F">
      <w:pPr>
        <w:pStyle w:val="ListParagraph"/>
        <w:numPr>
          <w:ilvl w:val="0"/>
          <w:numId w:val="33"/>
        </w:numPr>
      </w:pPr>
      <w:r w:rsidRPr="00511169">
        <w:t>Put bins out the night before collection</w:t>
      </w:r>
    </w:p>
    <w:p w:rsidR="000012BA" w:rsidRPr="00511169" w:rsidRDefault="000012BA" w:rsidP="00230D0F">
      <w:pPr>
        <w:pStyle w:val="ListParagraph"/>
        <w:numPr>
          <w:ilvl w:val="0"/>
          <w:numId w:val="33"/>
        </w:numPr>
      </w:pPr>
      <w:r w:rsidRPr="00511169">
        <w:t>Bins should be returned to your property within 24</w:t>
      </w:r>
      <w:r w:rsidR="001459EE" w:rsidRPr="00511169">
        <w:t> </w:t>
      </w:r>
      <w:r w:rsidRPr="00511169">
        <w:t>hours of collection</w:t>
      </w:r>
    </w:p>
    <w:p w:rsidR="000012BA" w:rsidRPr="00511169" w:rsidRDefault="000012BA" w:rsidP="00230D0F">
      <w:pPr>
        <w:pStyle w:val="ListParagraph"/>
        <w:numPr>
          <w:ilvl w:val="0"/>
          <w:numId w:val="33"/>
        </w:numPr>
      </w:pPr>
      <w:r w:rsidRPr="00511169">
        <w:t>Leave 50cms between bins and other obstacles</w:t>
      </w:r>
    </w:p>
    <w:p w:rsidR="000012BA" w:rsidRPr="00511169" w:rsidRDefault="000012BA" w:rsidP="00230D0F">
      <w:pPr>
        <w:pStyle w:val="ListParagraph"/>
        <w:numPr>
          <w:ilvl w:val="0"/>
          <w:numId w:val="33"/>
        </w:numPr>
      </w:pPr>
      <w:r w:rsidRPr="00511169">
        <w:t>Don’t overfill your bin. Additional bins can be ordered through our Customer Service Centre</w:t>
      </w:r>
    </w:p>
    <w:p w:rsidR="000012BA" w:rsidRPr="00511169" w:rsidRDefault="003A2448" w:rsidP="001437A3">
      <w:pPr>
        <w:pStyle w:val="Heading2"/>
        <w:keepLines/>
        <w:rPr>
          <w:lang w:val="en-AU"/>
        </w:rPr>
      </w:pPr>
      <w:r w:rsidRPr="00511169">
        <w:rPr>
          <w:lang w:val="en-AU"/>
        </w:rPr>
        <w:t>Kerbside Green Waste service</w:t>
      </w:r>
    </w:p>
    <w:p w:rsidR="003A2448" w:rsidRPr="00511169" w:rsidRDefault="003A2448" w:rsidP="001437A3">
      <w:pPr>
        <w:keepNext/>
        <w:keepLines/>
        <w:rPr>
          <w:b/>
        </w:rPr>
      </w:pPr>
      <w:r w:rsidRPr="00511169">
        <w:rPr>
          <w:b/>
        </w:rPr>
        <w:t>Available shire wide</w:t>
      </w:r>
    </w:p>
    <w:p w:rsidR="003A2448" w:rsidRPr="00511169" w:rsidRDefault="003A2448" w:rsidP="001437A3">
      <w:pPr>
        <w:keepNext/>
        <w:keepLines/>
      </w:pPr>
      <w:r w:rsidRPr="00511169">
        <w:t>Collected fortnightly on the same day as your garbage, on the alternate week to your recycling.</w:t>
      </w:r>
    </w:p>
    <w:p w:rsidR="003A2448" w:rsidRPr="00511169" w:rsidRDefault="003A2448" w:rsidP="00230D0F">
      <w:pPr>
        <w:pStyle w:val="ListParagraph"/>
        <w:keepNext/>
        <w:keepLines/>
        <w:numPr>
          <w:ilvl w:val="0"/>
          <w:numId w:val="34"/>
        </w:numPr>
      </w:pPr>
      <w:r w:rsidRPr="00511169">
        <w:t>Branches up to 75mm in diameter are OK</w:t>
      </w:r>
    </w:p>
    <w:p w:rsidR="003A2448" w:rsidRPr="00511169" w:rsidRDefault="003A2448" w:rsidP="00230D0F">
      <w:pPr>
        <w:pStyle w:val="ListParagraph"/>
        <w:keepNext/>
        <w:keepLines/>
        <w:numPr>
          <w:ilvl w:val="0"/>
          <w:numId w:val="34"/>
        </w:numPr>
      </w:pPr>
      <w:r w:rsidRPr="00511169">
        <w:t>Bin cannot be over 80kg</w:t>
      </w:r>
    </w:p>
    <w:p w:rsidR="003A2448" w:rsidRPr="00511169" w:rsidRDefault="003A2448" w:rsidP="00230D0F">
      <w:pPr>
        <w:pStyle w:val="ListParagraph"/>
        <w:keepNext/>
        <w:keepLines/>
        <w:numPr>
          <w:ilvl w:val="0"/>
          <w:numId w:val="34"/>
        </w:numPr>
      </w:pPr>
      <w:r w:rsidRPr="00511169">
        <w:t>No soil</w:t>
      </w:r>
    </w:p>
    <w:p w:rsidR="003A2448" w:rsidRPr="00511169" w:rsidRDefault="003A2448" w:rsidP="001437A3">
      <w:pPr>
        <w:keepNext/>
        <w:keepLines/>
      </w:pPr>
      <w:r w:rsidRPr="00511169">
        <w:t>Order a bin and arrange payment by contacting our Customer Service Centre.</w:t>
      </w:r>
    </w:p>
    <w:p w:rsidR="003A2448" w:rsidRPr="00511169" w:rsidRDefault="003A2448" w:rsidP="003A2448">
      <w:pPr>
        <w:pStyle w:val="Heading2"/>
        <w:rPr>
          <w:lang w:val="en-AU"/>
        </w:rPr>
      </w:pPr>
      <w:r w:rsidRPr="00511169">
        <w:rPr>
          <w:lang w:val="en-AU"/>
        </w:rPr>
        <w:t>Want info on recycling?</w:t>
      </w:r>
    </w:p>
    <w:p w:rsidR="003A2448" w:rsidRPr="00511169" w:rsidRDefault="003A2448" w:rsidP="003A2448">
      <w:r w:rsidRPr="00511169">
        <w:t>Go to cardinia.vic.gov.au/recycling</w:t>
      </w:r>
    </w:p>
    <w:p w:rsidR="003A2448" w:rsidRPr="00511169" w:rsidRDefault="003A2448" w:rsidP="003A2448">
      <w:pPr>
        <w:pStyle w:val="Heading2"/>
        <w:rPr>
          <w:lang w:val="en-AU"/>
        </w:rPr>
      </w:pPr>
      <w:r w:rsidRPr="00511169">
        <w:rPr>
          <w:lang w:val="en-AU"/>
        </w:rPr>
        <w:t>Residential Green and Hard Waste collection</w:t>
      </w:r>
    </w:p>
    <w:p w:rsidR="003A2448" w:rsidRPr="00511169" w:rsidRDefault="003A2448" w:rsidP="003A2448">
      <w:r w:rsidRPr="00511169">
        <w:t xml:space="preserve">Two hard and green waste kerbside collections </w:t>
      </w:r>
      <w:r w:rsidR="001459EE" w:rsidRPr="00511169">
        <w:br/>
      </w:r>
      <w:r w:rsidRPr="00511169">
        <w:t>(max. 2 cubic metres per household per collection) are provided each year at scheduled times.</w:t>
      </w:r>
    </w:p>
    <w:p w:rsidR="003A2448" w:rsidRPr="00511169" w:rsidRDefault="003A2448" w:rsidP="003A2448">
      <w:r w:rsidRPr="00511169">
        <w:t>Disposed materials are collected by different vehicles; these should be stacked in five piles so we can recycle more.</w:t>
      </w:r>
    </w:p>
    <w:p w:rsidR="003A2448" w:rsidRPr="00511169" w:rsidRDefault="003A2448" w:rsidP="007F648A">
      <w:pPr>
        <w:pStyle w:val="Heading2"/>
        <w:keepLines/>
        <w:rPr>
          <w:lang w:val="en-AU"/>
        </w:rPr>
      </w:pPr>
      <w:r w:rsidRPr="00511169">
        <w:rPr>
          <w:lang w:val="en-AU"/>
        </w:rPr>
        <w:t>Waste and recycling services guide</w:t>
      </w:r>
    </w:p>
    <w:p w:rsidR="001459EE" w:rsidRPr="00511169" w:rsidRDefault="001459EE" w:rsidP="007F648A">
      <w:pPr>
        <w:keepNext/>
        <w:keepLines/>
      </w:pPr>
      <w:r w:rsidRPr="00511169">
        <w:t>Enter into the right column which service (Recycling/Green) comes on blue weeks and orange weeks.</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110"/>
        <w:gridCol w:w="5886"/>
      </w:tblGrid>
      <w:tr w:rsidR="001459EE" w:rsidRPr="00511169" w:rsidTr="00230D0F">
        <w:tc>
          <w:tcPr>
            <w:tcW w:w="3114" w:type="dxa"/>
            <w:shd w:val="clear" w:color="auto" w:fill="0077BE"/>
          </w:tcPr>
          <w:p w:rsidR="001459EE" w:rsidRPr="00511169" w:rsidRDefault="001459EE" w:rsidP="007F648A">
            <w:pPr>
              <w:keepNext/>
              <w:keepLines/>
              <w:jc w:val="center"/>
              <w:rPr>
                <w:b/>
                <w:color w:val="FFFFFF" w:themeColor="background1"/>
              </w:rPr>
            </w:pPr>
            <w:r w:rsidRPr="00511169">
              <w:rPr>
                <w:b/>
                <w:color w:val="FFFFFF" w:themeColor="background1"/>
              </w:rPr>
              <w:t>Blue Weeks</w:t>
            </w:r>
          </w:p>
        </w:tc>
        <w:tc>
          <w:tcPr>
            <w:tcW w:w="5902" w:type="dxa"/>
          </w:tcPr>
          <w:p w:rsidR="001459EE" w:rsidRPr="00511169" w:rsidRDefault="001459EE" w:rsidP="007F648A">
            <w:pPr>
              <w:keepNext/>
              <w:keepLines/>
              <w:rPr>
                <w:b/>
                <w:color w:val="FFFFFF" w:themeColor="background1"/>
              </w:rPr>
            </w:pPr>
          </w:p>
        </w:tc>
      </w:tr>
      <w:tr w:rsidR="001459EE" w:rsidRPr="00511169" w:rsidTr="00230D0F">
        <w:tc>
          <w:tcPr>
            <w:tcW w:w="3114" w:type="dxa"/>
            <w:shd w:val="clear" w:color="auto" w:fill="F37032"/>
          </w:tcPr>
          <w:p w:rsidR="001459EE" w:rsidRPr="00511169" w:rsidRDefault="001459EE" w:rsidP="007F648A">
            <w:pPr>
              <w:keepNext/>
              <w:keepLines/>
              <w:jc w:val="center"/>
              <w:rPr>
                <w:b/>
                <w:color w:val="FFFFFF" w:themeColor="background1"/>
              </w:rPr>
            </w:pPr>
            <w:r w:rsidRPr="00511169">
              <w:rPr>
                <w:b/>
                <w:color w:val="FFFFFF" w:themeColor="background1"/>
              </w:rPr>
              <w:t>Orange Weeks</w:t>
            </w:r>
          </w:p>
        </w:tc>
        <w:tc>
          <w:tcPr>
            <w:tcW w:w="5902" w:type="dxa"/>
          </w:tcPr>
          <w:p w:rsidR="001459EE" w:rsidRPr="00511169" w:rsidRDefault="001459EE" w:rsidP="007F648A">
            <w:pPr>
              <w:keepNext/>
              <w:keepLines/>
              <w:rPr>
                <w:b/>
                <w:color w:val="FFFFFF" w:themeColor="background1"/>
              </w:rPr>
            </w:pPr>
          </w:p>
        </w:tc>
      </w:tr>
    </w:tbl>
    <w:p w:rsidR="003A2448" w:rsidRPr="00511169" w:rsidRDefault="003A2448" w:rsidP="007F648A">
      <w:pPr>
        <w:pStyle w:val="Heading3"/>
        <w:keepLines/>
      </w:pPr>
      <w:r w:rsidRPr="00511169">
        <w:t>January</w:t>
      </w:r>
    </w:p>
    <w:tbl>
      <w:tblPr>
        <w:tblStyle w:val="CardiniaBinCollection"/>
        <w:tblW w:w="0" w:type="auto"/>
        <w:tblLook w:val="04A0" w:firstRow="1" w:lastRow="0" w:firstColumn="1" w:lastColumn="0" w:noHBand="0" w:noVBand="1"/>
      </w:tblPr>
      <w:tblGrid>
        <w:gridCol w:w="1800"/>
        <w:gridCol w:w="1799"/>
        <w:gridCol w:w="1799"/>
        <w:gridCol w:w="1799"/>
        <w:gridCol w:w="1799"/>
      </w:tblGrid>
      <w:tr w:rsidR="003A2448" w:rsidRPr="00511169" w:rsidTr="00C44D46">
        <w:trPr>
          <w:cnfStyle w:val="100000000000" w:firstRow="1" w:lastRow="0" w:firstColumn="0" w:lastColumn="0" w:oddVBand="0" w:evenVBand="0" w:oddHBand="0" w:evenHBand="0" w:firstRowFirstColumn="0" w:firstRowLastColumn="0" w:lastRowFirstColumn="0" w:lastRowLastColumn="0"/>
          <w:tblHeader/>
        </w:trPr>
        <w:tc>
          <w:tcPr>
            <w:tcW w:w="1803" w:type="dxa"/>
          </w:tcPr>
          <w:p w:rsidR="003A2448" w:rsidRPr="00511169" w:rsidRDefault="003A2448" w:rsidP="007F648A">
            <w:pPr>
              <w:keepNext/>
              <w:keepLines/>
              <w:spacing w:after="0"/>
              <w:rPr>
                <w:b/>
                <w:color w:val="000000"/>
              </w:rPr>
            </w:pPr>
            <w:bookmarkStart w:id="20" w:name="ColumnTitle_01"/>
            <w:bookmarkEnd w:id="20"/>
            <w:r w:rsidRPr="00511169">
              <w:rPr>
                <w:b/>
                <w:color w:val="000000"/>
              </w:rPr>
              <w:t>Mon</w:t>
            </w:r>
          </w:p>
        </w:tc>
        <w:tc>
          <w:tcPr>
            <w:tcW w:w="1803" w:type="dxa"/>
          </w:tcPr>
          <w:p w:rsidR="003A2448" w:rsidRPr="00511169" w:rsidRDefault="003A2448" w:rsidP="007F648A">
            <w:pPr>
              <w:keepNext/>
              <w:keepLines/>
              <w:spacing w:after="0"/>
              <w:rPr>
                <w:b/>
                <w:color w:val="000000"/>
              </w:rPr>
            </w:pPr>
            <w:r w:rsidRPr="00511169">
              <w:rPr>
                <w:b/>
                <w:color w:val="000000"/>
              </w:rPr>
              <w:t>Tue</w:t>
            </w:r>
          </w:p>
        </w:tc>
        <w:tc>
          <w:tcPr>
            <w:tcW w:w="1803" w:type="dxa"/>
          </w:tcPr>
          <w:p w:rsidR="003A2448" w:rsidRPr="00511169" w:rsidRDefault="003A2448" w:rsidP="007F648A">
            <w:pPr>
              <w:keepNext/>
              <w:keepLines/>
              <w:spacing w:after="0"/>
              <w:rPr>
                <w:b/>
                <w:color w:val="000000"/>
              </w:rPr>
            </w:pPr>
            <w:r w:rsidRPr="00511169">
              <w:rPr>
                <w:b/>
                <w:color w:val="000000"/>
              </w:rPr>
              <w:t>Wed</w:t>
            </w:r>
          </w:p>
        </w:tc>
        <w:tc>
          <w:tcPr>
            <w:tcW w:w="1803" w:type="dxa"/>
          </w:tcPr>
          <w:p w:rsidR="003A2448" w:rsidRPr="00511169" w:rsidRDefault="003A2448" w:rsidP="007F648A">
            <w:pPr>
              <w:keepNext/>
              <w:keepLines/>
              <w:spacing w:after="0"/>
              <w:rPr>
                <w:b/>
                <w:color w:val="000000"/>
              </w:rPr>
            </w:pPr>
            <w:r w:rsidRPr="00511169">
              <w:rPr>
                <w:b/>
                <w:color w:val="000000"/>
              </w:rPr>
              <w:t>Thu</w:t>
            </w:r>
          </w:p>
        </w:tc>
        <w:tc>
          <w:tcPr>
            <w:tcW w:w="1804" w:type="dxa"/>
          </w:tcPr>
          <w:p w:rsidR="003A2448" w:rsidRPr="00511169" w:rsidRDefault="003A2448" w:rsidP="007F648A">
            <w:pPr>
              <w:keepNext/>
              <w:keepLines/>
              <w:spacing w:after="0"/>
              <w:rPr>
                <w:b/>
                <w:color w:val="000000"/>
              </w:rPr>
            </w:pPr>
            <w:r w:rsidRPr="00511169">
              <w:rPr>
                <w:b/>
                <w:color w:val="000000"/>
              </w:rPr>
              <w:t>Fri</w:t>
            </w:r>
          </w:p>
        </w:tc>
      </w:tr>
      <w:tr w:rsidR="005B6554" w:rsidRPr="00511169" w:rsidTr="00FD112F">
        <w:trPr>
          <w:cnfStyle w:val="000000100000" w:firstRow="0" w:lastRow="0" w:firstColumn="0" w:lastColumn="0" w:oddVBand="0" w:evenVBand="0" w:oddHBand="1" w:evenHBand="0" w:firstRowFirstColumn="0" w:firstRowLastColumn="0" w:lastRowFirstColumn="0" w:lastRowLastColumn="0"/>
        </w:trPr>
        <w:tc>
          <w:tcPr>
            <w:tcW w:w="1803" w:type="dxa"/>
          </w:tcPr>
          <w:p w:rsidR="003A2448" w:rsidRPr="00511169" w:rsidRDefault="003A2448" w:rsidP="007F648A">
            <w:pPr>
              <w:keepNext/>
              <w:keepLines/>
            </w:pPr>
            <w:r w:rsidRPr="00511169">
              <w:t>1</w:t>
            </w:r>
          </w:p>
        </w:tc>
        <w:tc>
          <w:tcPr>
            <w:tcW w:w="1803" w:type="dxa"/>
          </w:tcPr>
          <w:p w:rsidR="003A2448" w:rsidRPr="00511169" w:rsidRDefault="003A2448" w:rsidP="007F648A">
            <w:pPr>
              <w:keepNext/>
              <w:keepLines/>
            </w:pPr>
            <w:r w:rsidRPr="00511169">
              <w:t>2</w:t>
            </w:r>
          </w:p>
        </w:tc>
        <w:tc>
          <w:tcPr>
            <w:tcW w:w="1803" w:type="dxa"/>
          </w:tcPr>
          <w:p w:rsidR="003A2448" w:rsidRPr="00511169" w:rsidRDefault="003A2448" w:rsidP="007F648A">
            <w:pPr>
              <w:keepNext/>
              <w:keepLines/>
            </w:pPr>
            <w:r w:rsidRPr="00511169">
              <w:t>3</w:t>
            </w:r>
          </w:p>
        </w:tc>
        <w:tc>
          <w:tcPr>
            <w:tcW w:w="1803" w:type="dxa"/>
          </w:tcPr>
          <w:p w:rsidR="003A2448" w:rsidRPr="00511169" w:rsidRDefault="003A2448" w:rsidP="007F648A">
            <w:pPr>
              <w:keepNext/>
              <w:keepLines/>
            </w:pPr>
            <w:r w:rsidRPr="00511169">
              <w:t>4</w:t>
            </w:r>
          </w:p>
        </w:tc>
        <w:tc>
          <w:tcPr>
            <w:tcW w:w="1804" w:type="dxa"/>
          </w:tcPr>
          <w:p w:rsidR="003A2448" w:rsidRPr="00511169" w:rsidRDefault="003A2448" w:rsidP="007F648A">
            <w:pPr>
              <w:keepNext/>
              <w:keepLines/>
            </w:pPr>
            <w:r w:rsidRPr="00511169">
              <w:t>5</w:t>
            </w:r>
          </w:p>
        </w:tc>
      </w:tr>
      <w:tr w:rsidR="005B6554" w:rsidRPr="00511169" w:rsidTr="00FD112F">
        <w:trPr>
          <w:cnfStyle w:val="000000010000" w:firstRow="0" w:lastRow="0" w:firstColumn="0" w:lastColumn="0" w:oddVBand="0" w:evenVBand="0" w:oddHBand="0" w:evenHBand="1" w:firstRowFirstColumn="0" w:firstRowLastColumn="0" w:lastRowFirstColumn="0" w:lastRowLastColumn="0"/>
        </w:trPr>
        <w:tc>
          <w:tcPr>
            <w:tcW w:w="1803" w:type="dxa"/>
          </w:tcPr>
          <w:p w:rsidR="003A2448" w:rsidRPr="00511169" w:rsidRDefault="003A2448" w:rsidP="007F648A">
            <w:pPr>
              <w:keepNext/>
              <w:keepLines/>
            </w:pPr>
            <w:r w:rsidRPr="00511169">
              <w:t>8</w:t>
            </w:r>
          </w:p>
        </w:tc>
        <w:tc>
          <w:tcPr>
            <w:tcW w:w="1803" w:type="dxa"/>
          </w:tcPr>
          <w:p w:rsidR="003A2448" w:rsidRPr="00511169" w:rsidRDefault="003A2448" w:rsidP="007F648A">
            <w:pPr>
              <w:keepNext/>
              <w:keepLines/>
            </w:pPr>
            <w:r w:rsidRPr="00511169">
              <w:t>9</w:t>
            </w:r>
          </w:p>
        </w:tc>
        <w:tc>
          <w:tcPr>
            <w:tcW w:w="1803" w:type="dxa"/>
          </w:tcPr>
          <w:p w:rsidR="003A2448" w:rsidRPr="00511169" w:rsidRDefault="003A2448" w:rsidP="007F648A">
            <w:pPr>
              <w:keepNext/>
              <w:keepLines/>
            </w:pPr>
            <w:r w:rsidRPr="00511169">
              <w:t>10</w:t>
            </w:r>
          </w:p>
        </w:tc>
        <w:tc>
          <w:tcPr>
            <w:tcW w:w="1803" w:type="dxa"/>
          </w:tcPr>
          <w:p w:rsidR="003A2448" w:rsidRPr="00511169" w:rsidRDefault="003A2448" w:rsidP="007F648A">
            <w:pPr>
              <w:keepNext/>
              <w:keepLines/>
            </w:pPr>
            <w:r w:rsidRPr="00511169">
              <w:t>11</w:t>
            </w:r>
          </w:p>
        </w:tc>
        <w:tc>
          <w:tcPr>
            <w:tcW w:w="1804" w:type="dxa"/>
          </w:tcPr>
          <w:p w:rsidR="003A2448" w:rsidRPr="00511169" w:rsidRDefault="003A2448" w:rsidP="007F648A">
            <w:pPr>
              <w:keepNext/>
              <w:keepLines/>
            </w:pPr>
            <w:r w:rsidRPr="00511169">
              <w:t>12</w:t>
            </w:r>
          </w:p>
        </w:tc>
      </w:tr>
      <w:tr w:rsidR="005B6554" w:rsidRPr="00511169" w:rsidTr="00FD112F">
        <w:trPr>
          <w:cnfStyle w:val="000000100000" w:firstRow="0" w:lastRow="0" w:firstColumn="0" w:lastColumn="0" w:oddVBand="0" w:evenVBand="0" w:oddHBand="1" w:evenHBand="0" w:firstRowFirstColumn="0" w:firstRowLastColumn="0" w:lastRowFirstColumn="0" w:lastRowLastColumn="0"/>
        </w:trPr>
        <w:tc>
          <w:tcPr>
            <w:tcW w:w="1803" w:type="dxa"/>
          </w:tcPr>
          <w:p w:rsidR="003A2448" w:rsidRPr="00511169" w:rsidRDefault="003A2448" w:rsidP="007F648A">
            <w:pPr>
              <w:keepNext/>
              <w:keepLines/>
            </w:pPr>
            <w:r w:rsidRPr="00511169">
              <w:t>15</w:t>
            </w:r>
          </w:p>
        </w:tc>
        <w:tc>
          <w:tcPr>
            <w:tcW w:w="1803" w:type="dxa"/>
          </w:tcPr>
          <w:p w:rsidR="003A2448" w:rsidRPr="00511169" w:rsidRDefault="003A2448" w:rsidP="007F648A">
            <w:pPr>
              <w:keepNext/>
              <w:keepLines/>
            </w:pPr>
            <w:r w:rsidRPr="00511169">
              <w:t>16</w:t>
            </w:r>
          </w:p>
        </w:tc>
        <w:tc>
          <w:tcPr>
            <w:tcW w:w="1803" w:type="dxa"/>
          </w:tcPr>
          <w:p w:rsidR="003A2448" w:rsidRPr="00511169" w:rsidRDefault="003A2448" w:rsidP="007F648A">
            <w:pPr>
              <w:keepNext/>
              <w:keepLines/>
            </w:pPr>
            <w:r w:rsidRPr="00511169">
              <w:t>17</w:t>
            </w:r>
          </w:p>
        </w:tc>
        <w:tc>
          <w:tcPr>
            <w:tcW w:w="1803" w:type="dxa"/>
          </w:tcPr>
          <w:p w:rsidR="003A2448" w:rsidRPr="00511169" w:rsidRDefault="003A2448" w:rsidP="007F648A">
            <w:pPr>
              <w:keepNext/>
              <w:keepLines/>
            </w:pPr>
            <w:r w:rsidRPr="00511169">
              <w:t>18</w:t>
            </w:r>
          </w:p>
        </w:tc>
        <w:tc>
          <w:tcPr>
            <w:tcW w:w="1804" w:type="dxa"/>
          </w:tcPr>
          <w:p w:rsidR="003A2448" w:rsidRPr="00511169" w:rsidRDefault="003A2448" w:rsidP="007F648A">
            <w:pPr>
              <w:keepNext/>
              <w:keepLines/>
            </w:pPr>
            <w:r w:rsidRPr="00511169">
              <w:t>19</w:t>
            </w:r>
          </w:p>
        </w:tc>
      </w:tr>
      <w:tr w:rsidR="005B6554" w:rsidRPr="00511169" w:rsidTr="00FD112F">
        <w:trPr>
          <w:cnfStyle w:val="000000010000" w:firstRow="0" w:lastRow="0" w:firstColumn="0" w:lastColumn="0" w:oddVBand="0" w:evenVBand="0" w:oddHBand="0" w:evenHBand="1" w:firstRowFirstColumn="0" w:firstRowLastColumn="0" w:lastRowFirstColumn="0" w:lastRowLastColumn="0"/>
        </w:trPr>
        <w:tc>
          <w:tcPr>
            <w:tcW w:w="1803" w:type="dxa"/>
          </w:tcPr>
          <w:p w:rsidR="003A2448" w:rsidRPr="00511169" w:rsidRDefault="003A2448" w:rsidP="007F648A">
            <w:pPr>
              <w:keepNext/>
              <w:keepLines/>
            </w:pPr>
            <w:r w:rsidRPr="00511169">
              <w:t>22</w:t>
            </w:r>
          </w:p>
        </w:tc>
        <w:tc>
          <w:tcPr>
            <w:tcW w:w="1803" w:type="dxa"/>
          </w:tcPr>
          <w:p w:rsidR="003A2448" w:rsidRPr="00511169" w:rsidRDefault="003A2448" w:rsidP="007F648A">
            <w:pPr>
              <w:keepNext/>
              <w:keepLines/>
            </w:pPr>
            <w:r w:rsidRPr="00511169">
              <w:t>23</w:t>
            </w:r>
          </w:p>
        </w:tc>
        <w:tc>
          <w:tcPr>
            <w:tcW w:w="1803" w:type="dxa"/>
          </w:tcPr>
          <w:p w:rsidR="003A2448" w:rsidRPr="00511169" w:rsidRDefault="003A2448" w:rsidP="007F648A">
            <w:pPr>
              <w:keepNext/>
              <w:keepLines/>
            </w:pPr>
            <w:r w:rsidRPr="00511169">
              <w:t>24</w:t>
            </w:r>
          </w:p>
        </w:tc>
        <w:tc>
          <w:tcPr>
            <w:tcW w:w="1803" w:type="dxa"/>
          </w:tcPr>
          <w:p w:rsidR="003A2448" w:rsidRPr="00511169" w:rsidRDefault="003A2448" w:rsidP="007F648A">
            <w:pPr>
              <w:keepNext/>
              <w:keepLines/>
            </w:pPr>
            <w:r w:rsidRPr="00511169">
              <w:t>25</w:t>
            </w:r>
          </w:p>
        </w:tc>
        <w:tc>
          <w:tcPr>
            <w:tcW w:w="1804" w:type="dxa"/>
          </w:tcPr>
          <w:p w:rsidR="003A2448" w:rsidRPr="00511169" w:rsidRDefault="003A2448" w:rsidP="007F648A">
            <w:pPr>
              <w:keepNext/>
              <w:keepLines/>
            </w:pPr>
            <w:r w:rsidRPr="00511169">
              <w:t>26</w:t>
            </w:r>
          </w:p>
        </w:tc>
      </w:tr>
      <w:tr w:rsidR="005B6554" w:rsidRPr="00511169" w:rsidTr="00FD112F">
        <w:trPr>
          <w:cnfStyle w:val="000000100000" w:firstRow="0" w:lastRow="0" w:firstColumn="0" w:lastColumn="0" w:oddVBand="0" w:evenVBand="0" w:oddHBand="1" w:evenHBand="0" w:firstRowFirstColumn="0" w:firstRowLastColumn="0" w:lastRowFirstColumn="0" w:lastRowLastColumn="0"/>
        </w:trPr>
        <w:tc>
          <w:tcPr>
            <w:tcW w:w="1803" w:type="dxa"/>
          </w:tcPr>
          <w:p w:rsidR="003A2448" w:rsidRPr="00511169" w:rsidRDefault="003A2448" w:rsidP="003A2448">
            <w:r w:rsidRPr="00511169">
              <w:t>29</w:t>
            </w:r>
          </w:p>
        </w:tc>
        <w:tc>
          <w:tcPr>
            <w:tcW w:w="1803" w:type="dxa"/>
          </w:tcPr>
          <w:p w:rsidR="003A2448" w:rsidRPr="00511169" w:rsidRDefault="003A2448" w:rsidP="003A2448">
            <w:r w:rsidRPr="00511169">
              <w:t>30</w:t>
            </w:r>
          </w:p>
        </w:tc>
        <w:tc>
          <w:tcPr>
            <w:tcW w:w="1803" w:type="dxa"/>
          </w:tcPr>
          <w:p w:rsidR="003A2448" w:rsidRPr="00511169" w:rsidRDefault="003A2448" w:rsidP="003A2448">
            <w:r w:rsidRPr="00511169">
              <w:t>31</w:t>
            </w:r>
          </w:p>
        </w:tc>
        <w:tc>
          <w:tcPr>
            <w:tcW w:w="1803" w:type="dxa"/>
          </w:tcPr>
          <w:p w:rsidR="003A2448" w:rsidRPr="00511169" w:rsidRDefault="003A2448" w:rsidP="003A2448"/>
        </w:tc>
        <w:tc>
          <w:tcPr>
            <w:tcW w:w="1804" w:type="dxa"/>
          </w:tcPr>
          <w:p w:rsidR="003A2448" w:rsidRPr="00511169" w:rsidRDefault="003A2448" w:rsidP="003A2448">
            <w:pPr>
              <w:rPr>
                <w:sz w:val="20"/>
                <w:szCs w:val="20"/>
              </w:rPr>
            </w:pPr>
          </w:p>
        </w:tc>
      </w:tr>
    </w:tbl>
    <w:p w:rsidR="003A2448" w:rsidRPr="00511169" w:rsidRDefault="003A2448" w:rsidP="007F648A">
      <w:pPr>
        <w:pStyle w:val="Heading3"/>
        <w:keepLines/>
      </w:pPr>
      <w:r w:rsidRPr="00511169">
        <w:t>February</w:t>
      </w:r>
    </w:p>
    <w:tbl>
      <w:tblPr>
        <w:tblStyle w:val="CardiniaBinCollection"/>
        <w:tblW w:w="0" w:type="auto"/>
        <w:tblLook w:val="04A0" w:firstRow="1" w:lastRow="0" w:firstColumn="1" w:lastColumn="0" w:noHBand="0" w:noVBand="1"/>
      </w:tblPr>
      <w:tblGrid>
        <w:gridCol w:w="1799"/>
        <w:gridCol w:w="1799"/>
        <w:gridCol w:w="1799"/>
        <w:gridCol w:w="1799"/>
        <w:gridCol w:w="1800"/>
      </w:tblGrid>
      <w:tr w:rsidR="00C36ADF" w:rsidRPr="00511169" w:rsidTr="00C44D46">
        <w:trPr>
          <w:cnfStyle w:val="100000000000" w:firstRow="1" w:lastRow="0" w:firstColumn="0" w:lastColumn="0" w:oddVBand="0" w:evenVBand="0" w:oddHBand="0" w:evenHBand="0" w:firstRowFirstColumn="0" w:firstRowLastColumn="0" w:lastRowFirstColumn="0" w:lastRowLastColumn="0"/>
          <w:tblHeader/>
        </w:trPr>
        <w:tc>
          <w:tcPr>
            <w:tcW w:w="1799" w:type="dxa"/>
          </w:tcPr>
          <w:p w:rsidR="00C36ADF" w:rsidRPr="00511169" w:rsidRDefault="00C36ADF" w:rsidP="007F648A">
            <w:pPr>
              <w:keepNext/>
              <w:keepLines/>
              <w:spacing w:after="0"/>
              <w:rPr>
                <w:b/>
                <w:color w:val="000000"/>
              </w:rPr>
            </w:pPr>
            <w:bookmarkStart w:id="21" w:name="ColumnTitle_02"/>
            <w:bookmarkEnd w:id="21"/>
            <w:r w:rsidRPr="00511169">
              <w:rPr>
                <w:b/>
                <w:color w:val="000000"/>
              </w:rPr>
              <w:t>Mon</w:t>
            </w:r>
          </w:p>
        </w:tc>
        <w:tc>
          <w:tcPr>
            <w:tcW w:w="1799" w:type="dxa"/>
          </w:tcPr>
          <w:p w:rsidR="00C36ADF" w:rsidRPr="00511169" w:rsidRDefault="00C36ADF" w:rsidP="007F648A">
            <w:pPr>
              <w:keepNext/>
              <w:keepLines/>
              <w:spacing w:after="0"/>
              <w:rPr>
                <w:b/>
                <w:color w:val="000000"/>
              </w:rPr>
            </w:pPr>
            <w:r w:rsidRPr="00511169">
              <w:rPr>
                <w:b/>
                <w:color w:val="000000"/>
              </w:rPr>
              <w:t>Tue</w:t>
            </w:r>
          </w:p>
        </w:tc>
        <w:tc>
          <w:tcPr>
            <w:tcW w:w="1799" w:type="dxa"/>
          </w:tcPr>
          <w:p w:rsidR="00C36ADF" w:rsidRPr="00511169" w:rsidRDefault="00C36ADF" w:rsidP="007F648A">
            <w:pPr>
              <w:keepNext/>
              <w:keepLines/>
              <w:spacing w:after="0"/>
              <w:rPr>
                <w:b/>
                <w:color w:val="000000"/>
              </w:rPr>
            </w:pPr>
            <w:r w:rsidRPr="00511169">
              <w:rPr>
                <w:b/>
                <w:color w:val="000000"/>
              </w:rPr>
              <w:t>Wed</w:t>
            </w:r>
          </w:p>
        </w:tc>
        <w:tc>
          <w:tcPr>
            <w:tcW w:w="1799" w:type="dxa"/>
          </w:tcPr>
          <w:p w:rsidR="00C36ADF" w:rsidRPr="00511169" w:rsidRDefault="00C36ADF" w:rsidP="007F648A">
            <w:pPr>
              <w:keepNext/>
              <w:keepLines/>
              <w:spacing w:after="0"/>
              <w:rPr>
                <w:b/>
                <w:color w:val="000000"/>
              </w:rPr>
            </w:pPr>
            <w:r w:rsidRPr="00511169">
              <w:rPr>
                <w:b/>
                <w:color w:val="000000"/>
              </w:rPr>
              <w:t>Thu</w:t>
            </w:r>
          </w:p>
        </w:tc>
        <w:tc>
          <w:tcPr>
            <w:tcW w:w="1800" w:type="dxa"/>
          </w:tcPr>
          <w:p w:rsidR="00C36ADF" w:rsidRPr="00511169" w:rsidRDefault="00C36ADF" w:rsidP="007F648A">
            <w:pPr>
              <w:keepNext/>
              <w:keepLines/>
              <w:spacing w:after="0"/>
              <w:rPr>
                <w:b/>
                <w:color w:val="000000"/>
              </w:rPr>
            </w:pPr>
            <w:r w:rsidRPr="00511169">
              <w:rPr>
                <w:b/>
                <w:color w:val="000000"/>
              </w:rPr>
              <w:t>Fri</w:t>
            </w:r>
          </w:p>
        </w:tc>
      </w:tr>
      <w:tr w:rsidR="00C36ADF" w:rsidRPr="00511169" w:rsidTr="00C36ADF">
        <w:trPr>
          <w:cnfStyle w:val="000000100000" w:firstRow="0" w:lastRow="0" w:firstColumn="0" w:lastColumn="0" w:oddVBand="0" w:evenVBand="0" w:oddHBand="1" w:evenHBand="0" w:firstRowFirstColumn="0" w:firstRowLastColumn="0" w:lastRowFirstColumn="0" w:lastRowLastColumn="0"/>
        </w:trPr>
        <w:tc>
          <w:tcPr>
            <w:tcW w:w="1799" w:type="dxa"/>
            <w:vAlign w:val="bottom"/>
          </w:tcPr>
          <w:p w:rsidR="00C36ADF" w:rsidRPr="00511169" w:rsidRDefault="00C36ADF" w:rsidP="007F648A">
            <w:pPr>
              <w:keepNext/>
              <w:keepLines/>
              <w:spacing w:after="200" w:line="276" w:lineRule="auto"/>
            </w:pPr>
          </w:p>
        </w:tc>
        <w:tc>
          <w:tcPr>
            <w:tcW w:w="1799" w:type="dxa"/>
            <w:vAlign w:val="bottom"/>
          </w:tcPr>
          <w:p w:rsidR="00C36ADF" w:rsidRPr="00511169" w:rsidRDefault="00C36ADF" w:rsidP="007F648A">
            <w:pPr>
              <w:keepNext/>
              <w:keepLines/>
              <w:rPr>
                <w:sz w:val="24"/>
              </w:rPr>
            </w:pPr>
          </w:p>
        </w:tc>
        <w:tc>
          <w:tcPr>
            <w:tcW w:w="1799" w:type="dxa"/>
            <w:vAlign w:val="bottom"/>
          </w:tcPr>
          <w:p w:rsidR="00C36ADF" w:rsidRPr="00511169" w:rsidRDefault="00C36ADF" w:rsidP="007F648A">
            <w:pPr>
              <w:keepNext/>
              <w:keepLines/>
              <w:rPr>
                <w:sz w:val="24"/>
              </w:rPr>
            </w:pPr>
          </w:p>
        </w:tc>
        <w:tc>
          <w:tcPr>
            <w:tcW w:w="1799" w:type="dxa"/>
            <w:vAlign w:val="bottom"/>
          </w:tcPr>
          <w:p w:rsidR="00C36ADF" w:rsidRPr="00511169" w:rsidRDefault="00C36ADF" w:rsidP="007F648A">
            <w:pPr>
              <w:keepNext/>
              <w:keepLines/>
              <w:rPr>
                <w:sz w:val="24"/>
              </w:rPr>
            </w:pPr>
            <w:r w:rsidRPr="00511169">
              <w:t>1</w:t>
            </w:r>
          </w:p>
        </w:tc>
        <w:tc>
          <w:tcPr>
            <w:tcW w:w="1800" w:type="dxa"/>
            <w:vAlign w:val="bottom"/>
          </w:tcPr>
          <w:p w:rsidR="00C36ADF" w:rsidRPr="00511169" w:rsidRDefault="00C36ADF" w:rsidP="007F648A">
            <w:pPr>
              <w:keepNext/>
              <w:keepLines/>
            </w:pPr>
            <w:r w:rsidRPr="00511169">
              <w:t>2</w:t>
            </w:r>
          </w:p>
        </w:tc>
      </w:tr>
      <w:tr w:rsidR="00C36ADF" w:rsidRPr="00511169" w:rsidTr="00C36ADF">
        <w:trPr>
          <w:cnfStyle w:val="000000010000" w:firstRow="0" w:lastRow="0" w:firstColumn="0" w:lastColumn="0" w:oddVBand="0" w:evenVBand="0" w:oddHBand="0" w:evenHBand="1" w:firstRowFirstColumn="0" w:firstRowLastColumn="0" w:lastRowFirstColumn="0" w:lastRowLastColumn="0"/>
        </w:trPr>
        <w:tc>
          <w:tcPr>
            <w:tcW w:w="1799" w:type="dxa"/>
            <w:vAlign w:val="bottom"/>
          </w:tcPr>
          <w:p w:rsidR="00C36ADF" w:rsidRPr="00511169" w:rsidRDefault="00C36ADF" w:rsidP="007F648A">
            <w:pPr>
              <w:keepNext/>
              <w:keepLines/>
            </w:pPr>
            <w:r w:rsidRPr="00511169">
              <w:t>5</w:t>
            </w:r>
          </w:p>
        </w:tc>
        <w:tc>
          <w:tcPr>
            <w:tcW w:w="1799" w:type="dxa"/>
            <w:vAlign w:val="bottom"/>
          </w:tcPr>
          <w:p w:rsidR="00C36ADF" w:rsidRPr="00511169" w:rsidRDefault="00C36ADF" w:rsidP="007F648A">
            <w:pPr>
              <w:keepNext/>
              <w:keepLines/>
            </w:pPr>
            <w:r w:rsidRPr="00511169">
              <w:t>6</w:t>
            </w:r>
          </w:p>
        </w:tc>
        <w:tc>
          <w:tcPr>
            <w:tcW w:w="1799" w:type="dxa"/>
            <w:vAlign w:val="bottom"/>
          </w:tcPr>
          <w:p w:rsidR="00C36ADF" w:rsidRPr="00511169" w:rsidRDefault="00C36ADF" w:rsidP="007F648A">
            <w:pPr>
              <w:keepNext/>
              <w:keepLines/>
            </w:pPr>
            <w:r w:rsidRPr="00511169">
              <w:t>7</w:t>
            </w:r>
          </w:p>
        </w:tc>
        <w:tc>
          <w:tcPr>
            <w:tcW w:w="1799" w:type="dxa"/>
            <w:vAlign w:val="bottom"/>
          </w:tcPr>
          <w:p w:rsidR="00C36ADF" w:rsidRPr="00511169" w:rsidRDefault="00C36ADF" w:rsidP="007F648A">
            <w:pPr>
              <w:keepNext/>
              <w:keepLines/>
            </w:pPr>
            <w:r w:rsidRPr="00511169">
              <w:t>8</w:t>
            </w:r>
          </w:p>
        </w:tc>
        <w:tc>
          <w:tcPr>
            <w:tcW w:w="1800" w:type="dxa"/>
            <w:vAlign w:val="bottom"/>
          </w:tcPr>
          <w:p w:rsidR="00C36ADF" w:rsidRPr="00511169" w:rsidRDefault="00C36ADF" w:rsidP="007F648A">
            <w:pPr>
              <w:keepNext/>
              <w:keepLines/>
            </w:pPr>
            <w:r w:rsidRPr="00511169">
              <w:t>9</w:t>
            </w:r>
          </w:p>
        </w:tc>
      </w:tr>
      <w:tr w:rsidR="00C36ADF" w:rsidRPr="00511169" w:rsidTr="00C36ADF">
        <w:trPr>
          <w:cnfStyle w:val="000000100000" w:firstRow="0" w:lastRow="0" w:firstColumn="0" w:lastColumn="0" w:oddVBand="0" w:evenVBand="0" w:oddHBand="1" w:evenHBand="0" w:firstRowFirstColumn="0" w:firstRowLastColumn="0" w:lastRowFirstColumn="0" w:lastRowLastColumn="0"/>
        </w:trPr>
        <w:tc>
          <w:tcPr>
            <w:tcW w:w="1799" w:type="dxa"/>
            <w:vAlign w:val="bottom"/>
          </w:tcPr>
          <w:p w:rsidR="00C36ADF" w:rsidRPr="00511169" w:rsidRDefault="00C36ADF" w:rsidP="007F648A">
            <w:pPr>
              <w:keepNext/>
              <w:keepLines/>
            </w:pPr>
            <w:r w:rsidRPr="00511169">
              <w:t>12</w:t>
            </w:r>
          </w:p>
        </w:tc>
        <w:tc>
          <w:tcPr>
            <w:tcW w:w="1799" w:type="dxa"/>
            <w:vAlign w:val="bottom"/>
          </w:tcPr>
          <w:p w:rsidR="00C36ADF" w:rsidRPr="00511169" w:rsidRDefault="00C36ADF" w:rsidP="007F648A">
            <w:pPr>
              <w:keepNext/>
              <w:keepLines/>
            </w:pPr>
            <w:r w:rsidRPr="00511169">
              <w:t>13</w:t>
            </w:r>
          </w:p>
        </w:tc>
        <w:tc>
          <w:tcPr>
            <w:tcW w:w="1799" w:type="dxa"/>
            <w:vAlign w:val="bottom"/>
          </w:tcPr>
          <w:p w:rsidR="00C36ADF" w:rsidRPr="00511169" w:rsidRDefault="00C36ADF" w:rsidP="007F648A">
            <w:pPr>
              <w:keepNext/>
              <w:keepLines/>
            </w:pPr>
            <w:r w:rsidRPr="00511169">
              <w:t>14</w:t>
            </w:r>
          </w:p>
        </w:tc>
        <w:tc>
          <w:tcPr>
            <w:tcW w:w="1799" w:type="dxa"/>
            <w:vAlign w:val="bottom"/>
          </w:tcPr>
          <w:p w:rsidR="00C36ADF" w:rsidRPr="00511169" w:rsidRDefault="00C36ADF" w:rsidP="007F648A">
            <w:pPr>
              <w:keepNext/>
              <w:keepLines/>
            </w:pPr>
            <w:r w:rsidRPr="00511169">
              <w:t>15</w:t>
            </w:r>
          </w:p>
        </w:tc>
        <w:tc>
          <w:tcPr>
            <w:tcW w:w="1800" w:type="dxa"/>
            <w:vAlign w:val="bottom"/>
          </w:tcPr>
          <w:p w:rsidR="00C36ADF" w:rsidRPr="00511169" w:rsidRDefault="00C36ADF" w:rsidP="007F648A">
            <w:pPr>
              <w:keepNext/>
              <w:keepLines/>
            </w:pPr>
            <w:r w:rsidRPr="00511169">
              <w:t>16</w:t>
            </w:r>
          </w:p>
        </w:tc>
      </w:tr>
      <w:tr w:rsidR="00C36ADF" w:rsidRPr="00511169" w:rsidTr="00C36ADF">
        <w:trPr>
          <w:cnfStyle w:val="000000010000" w:firstRow="0" w:lastRow="0" w:firstColumn="0" w:lastColumn="0" w:oddVBand="0" w:evenVBand="0" w:oddHBand="0" w:evenHBand="1" w:firstRowFirstColumn="0" w:firstRowLastColumn="0" w:lastRowFirstColumn="0" w:lastRowLastColumn="0"/>
        </w:trPr>
        <w:tc>
          <w:tcPr>
            <w:tcW w:w="1799" w:type="dxa"/>
            <w:vAlign w:val="bottom"/>
          </w:tcPr>
          <w:p w:rsidR="00C36ADF" w:rsidRPr="00511169" w:rsidRDefault="00C36ADF" w:rsidP="00C36ADF">
            <w:r w:rsidRPr="00511169">
              <w:t>19</w:t>
            </w:r>
          </w:p>
        </w:tc>
        <w:tc>
          <w:tcPr>
            <w:tcW w:w="1799" w:type="dxa"/>
            <w:vAlign w:val="bottom"/>
          </w:tcPr>
          <w:p w:rsidR="00C36ADF" w:rsidRPr="00511169" w:rsidRDefault="00C36ADF" w:rsidP="00C36ADF">
            <w:r w:rsidRPr="00511169">
              <w:t>20</w:t>
            </w:r>
          </w:p>
        </w:tc>
        <w:tc>
          <w:tcPr>
            <w:tcW w:w="1799" w:type="dxa"/>
            <w:vAlign w:val="bottom"/>
          </w:tcPr>
          <w:p w:rsidR="00C36ADF" w:rsidRPr="00511169" w:rsidRDefault="00C36ADF" w:rsidP="00C36ADF">
            <w:r w:rsidRPr="00511169">
              <w:t>21</w:t>
            </w:r>
          </w:p>
        </w:tc>
        <w:tc>
          <w:tcPr>
            <w:tcW w:w="1799" w:type="dxa"/>
            <w:vAlign w:val="bottom"/>
          </w:tcPr>
          <w:p w:rsidR="00C36ADF" w:rsidRPr="00511169" w:rsidRDefault="00C36ADF" w:rsidP="00C36ADF">
            <w:r w:rsidRPr="00511169">
              <w:t>22</w:t>
            </w:r>
          </w:p>
        </w:tc>
        <w:tc>
          <w:tcPr>
            <w:tcW w:w="1800" w:type="dxa"/>
            <w:vAlign w:val="bottom"/>
          </w:tcPr>
          <w:p w:rsidR="00C36ADF" w:rsidRPr="00511169" w:rsidRDefault="00C36ADF" w:rsidP="00C36ADF">
            <w:r w:rsidRPr="00511169">
              <w:t>23</w:t>
            </w:r>
          </w:p>
        </w:tc>
      </w:tr>
      <w:tr w:rsidR="00C36ADF" w:rsidRPr="00511169" w:rsidTr="00C36ADF">
        <w:trPr>
          <w:cnfStyle w:val="000000100000" w:firstRow="0" w:lastRow="0" w:firstColumn="0" w:lastColumn="0" w:oddVBand="0" w:evenVBand="0" w:oddHBand="1" w:evenHBand="0" w:firstRowFirstColumn="0" w:firstRowLastColumn="0" w:lastRowFirstColumn="0" w:lastRowLastColumn="0"/>
        </w:trPr>
        <w:tc>
          <w:tcPr>
            <w:tcW w:w="1799" w:type="dxa"/>
            <w:vAlign w:val="bottom"/>
          </w:tcPr>
          <w:p w:rsidR="00C36ADF" w:rsidRPr="00511169" w:rsidRDefault="00C36ADF" w:rsidP="00C36ADF">
            <w:r w:rsidRPr="00511169">
              <w:t>26</w:t>
            </w:r>
          </w:p>
        </w:tc>
        <w:tc>
          <w:tcPr>
            <w:tcW w:w="1799" w:type="dxa"/>
            <w:vAlign w:val="bottom"/>
          </w:tcPr>
          <w:p w:rsidR="00C36ADF" w:rsidRPr="00511169" w:rsidRDefault="00C36ADF" w:rsidP="00C36ADF">
            <w:r w:rsidRPr="00511169">
              <w:t>27</w:t>
            </w:r>
          </w:p>
        </w:tc>
        <w:tc>
          <w:tcPr>
            <w:tcW w:w="1799" w:type="dxa"/>
            <w:vAlign w:val="bottom"/>
          </w:tcPr>
          <w:p w:rsidR="00C36ADF" w:rsidRPr="00511169" w:rsidRDefault="00C36ADF" w:rsidP="00C36ADF">
            <w:r w:rsidRPr="00511169">
              <w:t>28</w:t>
            </w:r>
          </w:p>
        </w:tc>
        <w:tc>
          <w:tcPr>
            <w:tcW w:w="1799" w:type="dxa"/>
            <w:vAlign w:val="bottom"/>
          </w:tcPr>
          <w:p w:rsidR="00C36ADF" w:rsidRPr="00511169" w:rsidRDefault="00C36ADF" w:rsidP="00C36ADF"/>
        </w:tc>
        <w:tc>
          <w:tcPr>
            <w:tcW w:w="1800" w:type="dxa"/>
            <w:vAlign w:val="bottom"/>
          </w:tcPr>
          <w:p w:rsidR="00C36ADF" w:rsidRPr="00511169" w:rsidRDefault="00C36ADF" w:rsidP="00C36ADF">
            <w:pPr>
              <w:rPr>
                <w:sz w:val="24"/>
              </w:rPr>
            </w:pPr>
          </w:p>
        </w:tc>
      </w:tr>
    </w:tbl>
    <w:p w:rsidR="003A2448" w:rsidRPr="00511169" w:rsidRDefault="003A2448" w:rsidP="00C36ADF">
      <w:pPr>
        <w:pStyle w:val="Heading3"/>
      </w:pPr>
      <w:r w:rsidRPr="00511169">
        <w:t>March</w:t>
      </w:r>
    </w:p>
    <w:tbl>
      <w:tblPr>
        <w:tblStyle w:val="CardiniaBinCollection"/>
        <w:tblW w:w="0" w:type="auto"/>
        <w:tblLook w:val="04A0" w:firstRow="1" w:lastRow="0" w:firstColumn="1" w:lastColumn="0" w:noHBand="0" w:noVBand="1"/>
      </w:tblPr>
      <w:tblGrid>
        <w:gridCol w:w="1799"/>
        <w:gridCol w:w="1799"/>
        <w:gridCol w:w="1799"/>
        <w:gridCol w:w="1799"/>
        <w:gridCol w:w="1800"/>
      </w:tblGrid>
      <w:tr w:rsidR="00C36ADF" w:rsidRPr="00511169" w:rsidTr="00C44D46">
        <w:trPr>
          <w:cnfStyle w:val="100000000000" w:firstRow="1" w:lastRow="0" w:firstColumn="0" w:lastColumn="0" w:oddVBand="0" w:evenVBand="0" w:oddHBand="0" w:evenHBand="0" w:firstRowFirstColumn="0" w:firstRowLastColumn="0" w:lastRowFirstColumn="0" w:lastRowLastColumn="0"/>
          <w:tblHeader/>
        </w:trPr>
        <w:tc>
          <w:tcPr>
            <w:tcW w:w="1799" w:type="dxa"/>
          </w:tcPr>
          <w:p w:rsidR="00C36ADF" w:rsidRPr="00511169" w:rsidRDefault="00C36ADF" w:rsidP="005E7E6C">
            <w:pPr>
              <w:spacing w:after="0"/>
              <w:rPr>
                <w:b/>
                <w:color w:val="000000"/>
              </w:rPr>
            </w:pPr>
            <w:bookmarkStart w:id="22" w:name="ColumnTitle_03"/>
            <w:bookmarkEnd w:id="22"/>
            <w:r w:rsidRPr="00511169">
              <w:rPr>
                <w:b/>
                <w:color w:val="000000"/>
              </w:rPr>
              <w:t>Mon</w:t>
            </w:r>
          </w:p>
        </w:tc>
        <w:tc>
          <w:tcPr>
            <w:tcW w:w="1799" w:type="dxa"/>
          </w:tcPr>
          <w:p w:rsidR="00C36ADF" w:rsidRPr="00511169" w:rsidRDefault="00C36ADF" w:rsidP="005E7E6C">
            <w:pPr>
              <w:spacing w:after="0"/>
              <w:rPr>
                <w:b/>
                <w:color w:val="000000"/>
              </w:rPr>
            </w:pPr>
            <w:r w:rsidRPr="00511169">
              <w:rPr>
                <w:b/>
                <w:color w:val="000000"/>
              </w:rPr>
              <w:t>Tue</w:t>
            </w:r>
          </w:p>
        </w:tc>
        <w:tc>
          <w:tcPr>
            <w:tcW w:w="1799" w:type="dxa"/>
          </w:tcPr>
          <w:p w:rsidR="00C36ADF" w:rsidRPr="00511169" w:rsidRDefault="00C36ADF" w:rsidP="005E7E6C">
            <w:pPr>
              <w:spacing w:after="0"/>
              <w:rPr>
                <w:b/>
                <w:color w:val="000000"/>
              </w:rPr>
            </w:pPr>
            <w:r w:rsidRPr="00511169">
              <w:rPr>
                <w:b/>
                <w:color w:val="000000"/>
              </w:rPr>
              <w:t>Wed</w:t>
            </w:r>
          </w:p>
        </w:tc>
        <w:tc>
          <w:tcPr>
            <w:tcW w:w="1799" w:type="dxa"/>
          </w:tcPr>
          <w:p w:rsidR="00C36ADF" w:rsidRPr="00511169" w:rsidRDefault="00C36ADF" w:rsidP="005E7E6C">
            <w:pPr>
              <w:spacing w:after="0"/>
              <w:rPr>
                <w:b/>
                <w:color w:val="000000"/>
              </w:rPr>
            </w:pPr>
            <w:r w:rsidRPr="00511169">
              <w:rPr>
                <w:b/>
                <w:color w:val="000000"/>
              </w:rPr>
              <w:t>Thu</w:t>
            </w:r>
          </w:p>
        </w:tc>
        <w:tc>
          <w:tcPr>
            <w:tcW w:w="1800" w:type="dxa"/>
          </w:tcPr>
          <w:p w:rsidR="00C36ADF" w:rsidRPr="00511169" w:rsidRDefault="00C36ADF" w:rsidP="005E7E6C">
            <w:pPr>
              <w:spacing w:after="0"/>
              <w:rPr>
                <w:b/>
                <w:color w:val="000000"/>
              </w:rPr>
            </w:pPr>
            <w:r w:rsidRPr="00511169">
              <w:rPr>
                <w:b/>
                <w:color w:val="000000"/>
              </w:rPr>
              <w:t>Fri</w:t>
            </w:r>
          </w:p>
        </w:tc>
      </w:tr>
      <w:tr w:rsidR="00C36ADF" w:rsidRPr="00511169" w:rsidTr="00C36ADF">
        <w:trPr>
          <w:cnfStyle w:val="000000100000" w:firstRow="0" w:lastRow="0" w:firstColumn="0" w:lastColumn="0" w:oddVBand="0" w:evenVBand="0" w:oddHBand="1" w:evenHBand="0" w:firstRowFirstColumn="0" w:firstRowLastColumn="0" w:lastRowFirstColumn="0" w:lastRowLastColumn="0"/>
        </w:trPr>
        <w:tc>
          <w:tcPr>
            <w:tcW w:w="1799" w:type="dxa"/>
            <w:vAlign w:val="bottom"/>
          </w:tcPr>
          <w:p w:rsidR="00C36ADF" w:rsidRPr="00511169" w:rsidRDefault="00C36ADF" w:rsidP="00C44D46">
            <w:pPr>
              <w:spacing w:after="200" w:line="276" w:lineRule="auto"/>
            </w:pPr>
          </w:p>
        </w:tc>
        <w:tc>
          <w:tcPr>
            <w:tcW w:w="1799" w:type="dxa"/>
            <w:vAlign w:val="bottom"/>
          </w:tcPr>
          <w:p w:rsidR="00C36ADF" w:rsidRPr="00511169" w:rsidRDefault="00C36ADF" w:rsidP="00C36ADF">
            <w:pPr>
              <w:rPr>
                <w:sz w:val="24"/>
              </w:rPr>
            </w:pPr>
          </w:p>
        </w:tc>
        <w:tc>
          <w:tcPr>
            <w:tcW w:w="1799" w:type="dxa"/>
            <w:vAlign w:val="bottom"/>
          </w:tcPr>
          <w:p w:rsidR="00C36ADF" w:rsidRPr="00511169" w:rsidRDefault="00C36ADF" w:rsidP="00C36ADF">
            <w:pPr>
              <w:rPr>
                <w:sz w:val="24"/>
              </w:rPr>
            </w:pPr>
          </w:p>
        </w:tc>
        <w:tc>
          <w:tcPr>
            <w:tcW w:w="1799" w:type="dxa"/>
            <w:vAlign w:val="bottom"/>
          </w:tcPr>
          <w:p w:rsidR="00C36ADF" w:rsidRPr="00511169" w:rsidRDefault="00C36ADF" w:rsidP="00C44D46">
            <w:pPr>
              <w:rPr>
                <w:sz w:val="24"/>
              </w:rPr>
            </w:pPr>
            <w:r w:rsidRPr="00511169">
              <w:t>1</w:t>
            </w:r>
          </w:p>
        </w:tc>
        <w:tc>
          <w:tcPr>
            <w:tcW w:w="1800" w:type="dxa"/>
            <w:vAlign w:val="bottom"/>
          </w:tcPr>
          <w:p w:rsidR="00C36ADF" w:rsidRPr="00511169" w:rsidRDefault="00C36ADF" w:rsidP="00C44D46">
            <w:r w:rsidRPr="00511169">
              <w:t>2</w:t>
            </w:r>
          </w:p>
        </w:tc>
      </w:tr>
      <w:tr w:rsidR="00C36ADF" w:rsidRPr="00511169" w:rsidTr="00C36ADF">
        <w:trPr>
          <w:cnfStyle w:val="000000010000" w:firstRow="0" w:lastRow="0" w:firstColumn="0" w:lastColumn="0" w:oddVBand="0" w:evenVBand="0" w:oddHBand="0" w:evenHBand="1" w:firstRowFirstColumn="0" w:firstRowLastColumn="0" w:lastRowFirstColumn="0" w:lastRowLastColumn="0"/>
        </w:trPr>
        <w:tc>
          <w:tcPr>
            <w:tcW w:w="1799" w:type="dxa"/>
            <w:vAlign w:val="bottom"/>
          </w:tcPr>
          <w:p w:rsidR="00C36ADF" w:rsidRPr="00511169" w:rsidRDefault="00C36ADF" w:rsidP="00C44D46">
            <w:r w:rsidRPr="00511169">
              <w:t>5</w:t>
            </w:r>
          </w:p>
        </w:tc>
        <w:tc>
          <w:tcPr>
            <w:tcW w:w="1799" w:type="dxa"/>
            <w:vAlign w:val="bottom"/>
          </w:tcPr>
          <w:p w:rsidR="00C36ADF" w:rsidRPr="00511169" w:rsidRDefault="00C36ADF" w:rsidP="00C44D46">
            <w:r w:rsidRPr="00511169">
              <w:t>6</w:t>
            </w:r>
          </w:p>
        </w:tc>
        <w:tc>
          <w:tcPr>
            <w:tcW w:w="1799" w:type="dxa"/>
            <w:vAlign w:val="bottom"/>
          </w:tcPr>
          <w:p w:rsidR="00C36ADF" w:rsidRPr="00511169" w:rsidRDefault="00C36ADF" w:rsidP="00C44D46">
            <w:r w:rsidRPr="00511169">
              <w:t>7</w:t>
            </w:r>
          </w:p>
        </w:tc>
        <w:tc>
          <w:tcPr>
            <w:tcW w:w="1799" w:type="dxa"/>
            <w:vAlign w:val="bottom"/>
          </w:tcPr>
          <w:p w:rsidR="00C36ADF" w:rsidRPr="00511169" w:rsidRDefault="00C36ADF" w:rsidP="00C44D46">
            <w:r w:rsidRPr="00511169">
              <w:t>8</w:t>
            </w:r>
          </w:p>
        </w:tc>
        <w:tc>
          <w:tcPr>
            <w:tcW w:w="1800" w:type="dxa"/>
            <w:vAlign w:val="bottom"/>
          </w:tcPr>
          <w:p w:rsidR="00C36ADF" w:rsidRPr="00511169" w:rsidRDefault="00C36ADF" w:rsidP="00C44D46">
            <w:r w:rsidRPr="00511169">
              <w:t>9</w:t>
            </w:r>
          </w:p>
        </w:tc>
      </w:tr>
      <w:tr w:rsidR="00C36ADF" w:rsidRPr="00511169" w:rsidTr="00C36ADF">
        <w:trPr>
          <w:cnfStyle w:val="000000100000" w:firstRow="0" w:lastRow="0" w:firstColumn="0" w:lastColumn="0" w:oddVBand="0" w:evenVBand="0" w:oddHBand="1" w:evenHBand="0" w:firstRowFirstColumn="0" w:firstRowLastColumn="0" w:lastRowFirstColumn="0" w:lastRowLastColumn="0"/>
        </w:trPr>
        <w:tc>
          <w:tcPr>
            <w:tcW w:w="1799" w:type="dxa"/>
            <w:vAlign w:val="bottom"/>
          </w:tcPr>
          <w:p w:rsidR="00C36ADF" w:rsidRPr="00511169" w:rsidRDefault="00C36ADF" w:rsidP="00C44D46">
            <w:r w:rsidRPr="00511169">
              <w:t>12</w:t>
            </w:r>
          </w:p>
        </w:tc>
        <w:tc>
          <w:tcPr>
            <w:tcW w:w="1799" w:type="dxa"/>
            <w:vAlign w:val="bottom"/>
          </w:tcPr>
          <w:p w:rsidR="00C36ADF" w:rsidRPr="00511169" w:rsidRDefault="00C36ADF" w:rsidP="00C44D46">
            <w:r w:rsidRPr="00511169">
              <w:t>13</w:t>
            </w:r>
          </w:p>
        </w:tc>
        <w:tc>
          <w:tcPr>
            <w:tcW w:w="1799" w:type="dxa"/>
            <w:vAlign w:val="bottom"/>
          </w:tcPr>
          <w:p w:rsidR="00C36ADF" w:rsidRPr="00511169" w:rsidRDefault="00C36ADF" w:rsidP="00C44D46">
            <w:r w:rsidRPr="00511169">
              <w:t>14</w:t>
            </w:r>
          </w:p>
        </w:tc>
        <w:tc>
          <w:tcPr>
            <w:tcW w:w="1799" w:type="dxa"/>
            <w:vAlign w:val="bottom"/>
          </w:tcPr>
          <w:p w:rsidR="00C36ADF" w:rsidRPr="00511169" w:rsidRDefault="00C36ADF" w:rsidP="00C44D46">
            <w:r w:rsidRPr="00511169">
              <w:t>15</w:t>
            </w:r>
          </w:p>
        </w:tc>
        <w:tc>
          <w:tcPr>
            <w:tcW w:w="1800" w:type="dxa"/>
            <w:vAlign w:val="bottom"/>
          </w:tcPr>
          <w:p w:rsidR="00C36ADF" w:rsidRPr="00511169" w:rsidRDefault="00C36ADF" w:rsidP="00C44D46">
            <w:r w:rsidRPr="00511169">
              <w:t>16</w:t>
            </w:r>
          </w:p>
        </w:tc>
      </w:tr>
      <w:tr w:rsidR="00C36ADF" w:rsidRPr="00511169" w:rsidTr="00C36ADF">
        <w:trPr>
          <w:cnfStyle w:val="000000010000" w:firstRow="0" w:lastRow="0" w:firstColumn="0" w:lastColumn="0" w:oddVBand="0" w:evenVBand="0" w:oddHBand="0" w:evenHBand="1" w:firstRowFirstColumn="0" w:firstRowLastColumn="0" w:lastRowFirstColumn="0" w:lastRowLastColumn="0"/>
        </w:trPr>
        <w:tc>
          <w:tcPr>
            <w:tcW w:w="1799" w:type="dxa"/>
            <w:vAlign w:val="bottom"/>
          </w:tcPr>
          <w:p w:rsidR="00C36ADF" w:rsidRPr="00511169" w:rsidRDefault="00C36ADF" w:rsidP="00C44D46">
            <w:r w:rsidRPr="00511169">
              <w:t>19</w:t>
            </w:r>
          </w:p>
        </w:tc>
        <w:tc>
          <w:tcPr>
            <w:tcW w:w="1799" w:type="dxa"/>
            <w:vAlign w:val="bottom"/>
          </w:tcPr>
          <w:p w:rsidR="00C36ADF" w:rsidRPr="00511169" w:rsidRDefault="00C36ADF" w:rsidP="00C44D46">
            <w:r w:rsidRPr="00511169">
              <w:t>20</w:t>
            </w:r>
          </w:p>
        </w:tc>
        <w:tc>
          <w:tcPr>
            <w:tcW w:w="1799" w:type="dxa"/>
            <w:vAlign w:val="bottom"/>
          </w:tcPr>
          <w:p w:rsidR="00C36ADF" w:rsidRPr="00511169" w:rsidRDefault="00C36ADF" w:rsidP="00C44D46">
            <w:r w:rsidRPr="00511169">
              <w:t>21</w:t>
            </w:r>
          </w:p>
        </w:tc>
        <w:tc>
          <w:tcPr>
            <w:tcW w:w="1799" w:type="dxa"/>
            <w:vAlign w:val="bottom"/>
          </w:tcPr>
          <w:p w:rsidR="00C36ADF" w:rsidRPr="00511169" w:rsidRDefault="00C36ADF" w:rsidP="00C44D46">
            <w:r w:rsidRPr="00511169">
              <w:t>22</w:t>
            </w:r>
          </w:p>
        </w:tc>
        <w:tc>
          <w:tcPr>
            <w:tcW w:w="1800" w:type="dxa"/>
            <w:vAlign w:val="bottom"/>
          </w:tcPr>
          <w:p w:rsidR="00C36ADF" w:rsidRPr="00511169" w:rsidRDefault="00C36ADF" w:rsidP="00C44D46">
            <w:r w:rsidRPr="00511169">
              <w:t>23</w:t>
            </w:r>
          </w:p>
        </w:tc>
      </w:tr>
      <w:tr w:rsidR="00C36ADF" w:rsidRPr="00511169" w:rsidTr="00C36ADF">
        <w:trPr>
          <w:cnfStyle w:val="000000100000" w:firstRow="0" w:lastRow="0" w:firstColumn="0" w:lastColumn="0" w:oddVBand="0" w:evenVBand="0" w:oddHBand="1" w:evenHBand="0" w:firstRowFirstColumn="0" w:firstRowLastColumn="0" w:lastRowFirstColumn="0" w:lastRowLastColumn="0"/>
        </w:trPr>
        <w:tc>
          <w:tcPr>
            <w:tcW w:w="1799" w:type="dxa"/>
            <w:vAlign w:val="bottom"/>
          </w:tcPr>
          <w:p w:rsidR="00C36ADF" w:rsidRPr="00511169" w:rsidRDefault="00C36ADF" w:rsidP="00C44D46">
            <w:r w:rsidRPr="00511169">
              <w:t>26</w:t>
            </w:r>
          </w:p>
        </w:tc>
        <w:tc>
          <w:tcPr>
            <w:tcW w:w="1799" w:type="dxa"/>
            <w:vAlign w:val="bottom"/>
          </w:tcPr>
          <w:p w:rsidR="00C36ADF" w:rsidRPr="00511169" w:rsidRDefault="00C36ADF" w:rsidP="00C44D46">
            <w:r w:rsidRPr="00511169">
              <w:t>27</w:t>
            </w:r>
          </w:p>
        </w:tc>
        <w:tc>
          <w:tcPr>
            <w:tcW w:w="1799" w:type="dxa"/>
            <w:vAlign w:val="bottom"/>
          </w:tcPr>
          <w:p w:rsidR="00C36ADF" w:rsidRPr="00511169" w:rsidRDefault="00C36ADF" w:rsidP="00C44D46">
            <w:r w:rsidRPr="00511169">
              <w:t>28</w:t>
            </w:r>
          </w:p>
        </w:tc>
        <w:tc>
          <w:tcPr>
            <w:tcW w:w="1799" w:type="dxa"/>
            <w:vAlign w:val="bottom"/>
          </w:tcPr>
          <w:p w:rsidR="00C36ADF" w:rsidRPr="00511169" w:rsidRDefault="00C36ADF" w:rsidP="00C44D46">
            <w:r w:rsidRPr="00511169">
              <w:t>29</w:t>
            </w:r>
          </w:p>
        </w:tc>
        <w:tc>
          <w:tcPr>
            <w:tcW w:w="1800" w:type="dxa"/>
            <w:vAlign w:val="bottom"/>
          </w:tcPr>
          <w:p w:rsidR="00C36ADF" w:rsidRPr="00511169" w:rsidRDefault="00C36ADF" w:rsidP="00C44D46">
            <w:r w:rsidRPr="00511169">
              <w:t>30</w:t>
            </w:r>
          </w:p>
        </w:tc>
      </w:tr>
    </w:tbl>
    <w:p w:rsidR="003A2448" w:rsidRPr="00511169" w:rsidRDefault="003A2448" w:rsidP="00C36ADF">
      <w:pPr>
        <w:pStyle w:val="Heading3"/>
      </w:pPr>
      <w:r w:rsidRPr="00511169">
        <w:t>April</w:t>
      </w:r>
    </w:p>
    <w:tbl>
      <w:tblPr>
        <w:tblStyle w:val="CardiniaBinCollection"/>
        <w:tblW w:w="0" w:type="auto"/>
        <w:tblLook w:val="04A0" w:firstRow="1" w:lastRow="0" w:firstColumn="1" w:lastColumn="0" w:noHBand="0" w:noVBand="1"/>
      </w:tblPr>
      <w:tblGrid>
        <w:gridCol w:w="1799"/>
        <w:gridCol w:w="1799"/>
        <w:gridCol w:w="1799"/>
        <w:gridCol w:w="1799"/>
        <w:gridCol w:w="1800"/>
      </w:tblGrid>
      <w:tr w:rsidR="00C36ADF" w:rsidRPr="00511169" w:rsidTr="00C44D46">
        <w:trPr>
          <w:cnfStyle w:val="100000000000" w:firstRow="1" w:lastRow="0" w:firstColumn="0" w:lastColumn="0" w:oddVBand="0" w:evenVBand="0" w:oddHBand="0" w:evenHBand="0" w:firstRowFirstColumn="0" w:firstRowLastColumn="0" w:lastRowFirstColumn="0" w:lastRowLastColumn="0"/>
          <w:tblHeader/>
        </w:trPr>
        <w:tc>
          <w:tcPr>
            <w:tcW w:w="1799" w:type="dxa"/>
          </w:tcPr>
          <w:p w:rsidR="00C36ADF" w:rsidRPr="00511169" w:rsidRDefault="00C36ADF" w:rsidP="005E7E6C">
            <w:pPr>
              <w:spacing w:after="0"/>
              <w:rPr>
                <w:b/>
                <w:color w:val="000000"/>
              </w:rPr>
            </w:pPr>
            <w:bookmarkStart w:id="23" w:name="ColumnTitle_04"/>
            <w:bookmarkEnd w:id="23"/>
            <w:r w:rsidRPr="00511169">
              <w:rPr>
                <w:b/>
                <w:color w:val="000000"/>
              </w:rPr>
              <w:t>Mon</w:t>
            </w:r>
          </w:p>
        </w:tc>
        <w:tc>
          <w:tcPr>
            <w:tcW w:w="1799" w:type="dxa"/>
          </w:tcPr>
          <w:p w:rsidR="00C36ADF" w:rsidRPr="00511169" w:rsidRDefault="00C36ADF" w:rsidP="005E7E6C">
            <w:pPr>
              <w:spacing w:after="0"/>
              <w:rPr>
                <w:b/>
                <w:color w:val="000000"/>
              </w:rPr>
            </w:pPr>
            <w:r w:rsidRPr="00511169">
              <w:rPr>
                <w:b/>
                <w:color w:val="000000"/>
              </w:rPr>
              <w:t>Tue</w:t>
            </w:r>
          </w:p>
        </w:tc>
        <w:tc>
          <w:tcPr>
            <w:tcW w:w="1799" w:type="dxa"/>
          </w:tcPr>
          <w:p w:rsidR="00C36ADF" w:rsidRPr="00511169" w:rsidRDefault="00C36ADF" w:rsidP="005E7E6C">
            <w:pPr>
              <w:spacing w:after="0"/>
              <w:rPr>
                <w:b/>
                <w:color w:val="000000"/>
              </w:rPr>
            </w:pPr>
            <w:r w:rsidRPr="00511169">
              <w:rPr>
                <w:b/>
                <w:color w:val="000000"/>
              </w:rPr>
              <w:t>Wed</w:t>
            </w:r>
          </w:p>
        </w:tc>
        <w:tc>
          <w:tcPr>
            <w:tcW w:w="1799" w:type="dxa"/>
          </w:tcPr>
          <w:p w:rsidR="00C36ADF" w:rsidRPr="00511169" w:rsidRDefault="00C36ADF" w:rsidP="005E7E6C">
            <w:pPr>
              <w:spacing w:after="0"/>
              <w:rPr>
                <w:b/>
                <w:color w:val="000000"/>
              </w:rPr>
            </w:pPr>
            <w:r w:rsidRPr="00511169">
              <w:rPr>
                <w:b/>
                <w:color w:val="000000"/>
              </w:rPr>
              <w:t>Thu</w:t>
            </w:r>
          </w:p>
        </w:tc>
        <w:tc>
          <w:tcPr>
            <w:tcW w:w="1800" w:type="dxa"/>
          </w:tcPr>
          <w:p w:rsidR="00C36ADF" w:rsidRPr="00511169" w:rsidRDefault="00C36ADF" w:rsidP="005E7E6C">
            <w:pPr>
              <w:spacing w:after="0"/>
              <w:rPr>
                <w:b/>
                <w:color w:val="000000"/>
              </w:rPr>
            </w:pPr>
            <w:r w:rsidRPr="00511169">
              <w:rPr>
                <w:b/>
                <w:color w:val="000000"/>
              </w:rPr>
              <w:t>Fri</w:t>
            </w:r>
          </w:p>
        </w:tc>
      </w:tr>
      <w:tr w:rsidR="00C36ADF" w:rsidRPr="00511169" w:rsidTr="00C36ADF">
        <w:trPr>
          <w:cnfStyle w:val="000000100000" w:firstRow="0" w:lastRow="0" w:firstColumn="0" w:lastColumn="0" w:oddVBand="0" w:evenVBand="0" w:oddHBand="1" w:evenHBand="0" w:firstRowFirstColumn="0" w:firstRowLastColumn="0" w:lastRowFirstColumn="0" w:lastRowLastColumn="0"/>
        </w:trPr>
        <w:tc>
          <w:tcPr>
            <w:tcW w:w="1799" w:type="dxa"/>
            <w:vAlign w:val="bottom"/>
          </w:tcPr>
          <w:p w:rsidR="00C36ADF" w:rsidRPr="00511169" w:rsidRDefault="00C36ADF" w:rsidP="00C44D46">
            <w:pPr>
              <w:spacing w:after="200" w:line="276" w:lineRule="auto"/>
            </w:pPr>
            <w:r w:rsidRPr="00511169">
              <w:t>2</w:t>
            </w:r>
          </w:p>
        </w:tc>
        <w:tc>
          <w:tcPr>
            <w:tcW w:w="1799" w:type="dxa"/>
            <w:vAlign w:val="bottom"/>
          </w:tcPr>
          <w:p w:rsidR="00C36ADF" w:rsidRPr="00511169" w:rsidRDefault="00C36ADF" w:rsidP="00C44D46">
            <w:r w:rsidRPr="00511169">
              <w:t>3</w:t>
            </w:r>
          </w:p>
        </w:tc>
        <w:tc>
          <w:tcPr>
            <w:tcW w:w="1799" w:type="dxa"/>
            <w:vAlign w:val="bottom"/>
          </w:tcPr>
          <w:p w:rsidR="00C36ADF" w:rsidRPr="00511169" w:rsidRDefault="00C36ADF" w:rsidP="00C44D46">
            <w:r w:rsidRPr="00511169">
              <w:t>4</w:t>
            </w:r>
          </w:p>
        </w:tc>
        <w:tc>
          <w:tcPr>
            <w:tcW w:w="1799" w:type="dxa"/>
            <w:vAlign w:val="bottom"/>
          </w:tcPr>
          <w:p w:rsidR="00C36ADF" w:rsidRPr="00511169" w:rsidRDefault="00C36ADF" w:rsidP="00C44D46">
            <w:r w:rsidRPr="00511169">
              <w:t>5</w:t>
            </w:r>
          </w:p>
        </w:tc>
        <w:tc>
          <w:tcPr>
            <w:tcW w:w="1800" w:type="dxa"/>
            <w:vAlign w:val="bottom"/>
          </w:tcPr>
          <w:p w:rsidR="00C36ADF" w:rsidRPr="00511169" w:rsidRDefault="00C36ADF" w:rsidP="00C44D46">
            <w:r w:rsidRPr="00511169">
              <w:t>6</w:t>
            </w:r>
          </w:p>
        </w:tc>
      </w:tr>
      <w:tr w:rsidR="00C36ADF" w:rsidRPr="00511169" w:rsidTr="00C36ADF">
        <w:trPr>
          <w:cnfStyle w:val="000000010000" w:firstRow="0" w:lastRow="0" w:firstColumn="0" w:lastColumn="0" w:oddVBand="0" w:evenVBand="0" w:oddHBand="0" w:evenHBand="1" w:firstRowFirstColumn="0" w:firstRowLastColumn="0" w:lastRowFirstColumn="0" w:lastRowLastColumn="0"/>
        </w:trPr>
        <w:tc>
          <w:tcPr>
            <w:tcW w:w="1799" w:type="dxa"/>
            <w:vAlign w:val="bottom"/>
          </w:tcPr>
          <w:p w:rsidR="00C36ADF" w:rsidRPr="00511169" w:rsidRDefault="00C36ADF" w:rsidP="00C44D46">
            <w:r w:rsidRPr="00511169">
              <w:t>9</w:t>
            </w:r>
          </w:p>
        </w:tc>
        <w:tc>
          <w:tcPr>
            <w:tcW w:w="1799" w:type="dxa"/>
            <w:vAlign w:val="bottom"/>
          </w:tcPr>
          <w:p w:rsidR="00C36ADF" w:rsidRPr="00511169" w:rsidRDefault="00C36ADF" w:rsidP="00C44D46">
            <w:r w:rsidRPr="00511169">
              <w:t>10</w:t>
            </w:r>
          </w:p>
        </w:tc>
        <w:tc>
          <w:tcPr>
            <w:tcW w:w="1799" w:type="dxa"/>
            <w:vAlign w:val="bottom"/>
          </w:tcPr>
          <w:p w:rsidR="00C36ADF" w:rsidRPr="00511169" w:rsidRDefault="00C36ADF" w:rsidP="00C44D46">
            <w:r w:rsidRPr="00511169">
              <w:t>11</w:t>
            </w:r>
          </w:p>
        </w:tc>
        <w:tc>
          <w:tcPr>
            <w:tcW w:w="1799" w:type="dxa"/>
            <w:vAlign w:val="bottom"/>
          </w:tcPr>
          <w:p w:rsidR="00C36ADF" w:rsidRPr="00511169" w:rsidRDefault="00C36ADF" w:rsidP="00C44D46">
            <w:r w:rsidRPr="00511169">
              <w:t>12</w:t>
            </w:r>
          </w:p>
        </w:tc>
        <w:tc>
          <w:tcPr>
            <w:tcW w:w="1800" w:type="dxa"/>
            <w:vAlign w:val="bottom"/>
          </w:tcPr>
          <w:p w:rsidR="00C36ADF" w:rsidRPr="00511169" w:rsidRDefault="00C36ADF" w:rsidP="00C44D46">
            <w:r w:rsidRPr="00511169">
              <w:t>13</w:t>
            </w:r>
          </w:p>
        </w:tc>
      </w:tr>
      <w:tr w:rsidR="00C36ADF" w:rsidRPr="00511169" w:rsidTr="00C36ADF">
        <w:trPr>
          <w:cnfStyle w:val="000000100000" w:firstRow="0" w:lastRow="0" w:firstColumn="0" w:lastColumn="0" w:oddVBand="0" w:evenVBand="0" w:oddHBand="1" w:evenHBand="0" w:firstRowFirstColumn="0" w:firstRowLastColumn="0" w:lastRowFirstColumn="0" w:lastRowLastColumn="0"/>
        </w:trPr>
        <w:tc>
          <w:tcPr>
            <w:tcW w:w="1799" w:type="dxa"/>
            <w:vAlign w:val="bottom"/>
          </w:tcPr>
          <w:p w:rsidR="00C36ADF" w:rsidRPr="00511169" w:rsidRDefault="00C36ADF" w:rsidP="00C44D46">
            <w:r w:rsidRPr="00511169">
              <w:t>16</w:t>
            </w:r>
          </w:p>
        </w:tc>
        <w:tc>
          <w:tcPr>
            <w:tcW w:w="1799" w:type="dxa"/>
            <w:vAlign w:val="bottom"/>
          </w:tcPr>
          <w:p w:rsidR="00C36ADF" w:rsidRPr="00511169" w:rsidRDefault="00C36ADF" w:rsidP="00C44D46">
            <w:r w:rsidRPr="00511169">
              <w:t>17</w:t>
            </w:r>
          </w:p>
        </w:tc>
        <w:tc>
          <w:tcPr>
            <w:tcW w:w="1799" w:type="dxa"/>
            <w:vAlign w:val="bottom"/>
          </w:tcPr>
          <w:p w:rsidR="00C36ADF" w:rsidRPr="00511169" w:rsidRDefault="00C36ADF" w:rsidP="00C44D46">
            <w:r w:rsidRPr="00511169">
              <w:t>18</w:t>
            </w:r>
          </w:p>
        </w:tc>
        <w:tc>
          <w:tcPr>
            <w:tcW w:w="1799" w:type="dxa"/>
            <w:vAlign w:val="bottom"/>
          </w:tcPr>
          <w:p w:rsidR="00C36ADF" w:rsidRPr="00511169" w:rsidRDefault="00C36ADF" w:rsidP="00C44D46">
            <w:r w:rsidRPr="00511169">
              <w:t>19</w:t>
            </w:r>
          </w:p>
        </w:tc>
        <w:tc>
          <w:tcPr>
            <w:tcW w:w="1800" w:type="dxa"/>
            <w:vAlign w:val="bottom"/>
          </w:tcPr>
          <w:p w:rsidR="00C36ADF" w:rsidRPr="00511169" w:rsidRDefault="00C36ADF" w:rsidP="00C44D46">
            <w:r w:rsidRPr="00511169">
              <w:t>20</w:t>
            </w:r>
          </w:p>
        </w:tc>
      </w:tr>
      <w:tr w:rsidR="00C36ADF" w:rsidRPr="00511169" w:rsidTr="00C36ADF">
        <w:trPr>
          <w:cnfStyle w:val="000000010000" w:firstRow="0" w:lastRow="0" w:firstColumn="0" w:lastColumn="0" w:oddVBand="0" w:evenVBand="0" w:oddHBand="0" w:evenHBand="1" w:firstRowFirstColumn="0" w:firstRowLastColumn="0" w:lastRowFirstColumn="0" w:lastRowLastColumn="0"/>
        </w:trPr>
        <w:tc>
          <w:tcPr>
            <w:tcW w:w="1799" w:type="dxa"/>
            <w:vAlign w:val="bottom"/>
          </w:tcPr>
          <w:p w:rsidR="00C36ADF" w:rsidRPr="00511169" w:rsidRDefault="00C36ADF" w:rsidP="00C44D46">
            <w:r w:rsidRPr="00511169">
              <w:t>23</w:t>
            </w:r>
          </w:p>
        </w:tc>
        <w:tc>
          <w:tcPr>
            <w:tcW w:w="1799" w:type="dxa"/>
            <w:vAlign w:val="bottom"/>
          </w:tcPr>
          <w:p w:rsidR="00C36ADF" w:rsidRPr="00511169" w:rsidRDefault="00C36ADF" w:rsidP="00C44D46">
            <w:r w:rsidRPr="00511169">
              <w:t>24</w:t>
            </w:r>
          </w:p>
        </w:tc>
        <w:tc>
          <w:tcPr>
            <w:tcW w:w="1799" w:type="dxa"/>
            <w:vAlign w:val="bottom"/>
          </w:tcPr>
          <w:p w:rsidR="00C36ADF" w:rsidRPr="00511169" w:rsidRDefault="00C36ADF" w:rsidP="00C44D46">
            <w:r w:rsidRPr="00511169">
              <w:t>25</w:t>
            </w:r>
          </w:p>
        </w:tc>
        <w:tc>
          <w:tcPr>
            <w:tcW w:w="1799" w:type="dxa"/>
            <w:vAlign w:val="bottom"/>
          </w:tcPr>
          <w:p w:rsidR="00C36ADF" w:rsidRPr="00511169" w:rsidRDefault="00C36ADF" w:rsidP="00C44D46">
            <w:r w:rsidRPr="00511169">
              <w:t>26</w:t>
            </w:r>
          </w:p>
        </w:tc>
        <w:tc>
          <w:tcPr>
            <w:tcW w:w="1800" w:type="dxa"/>
            <w:vAlign w:val="bottom"/>
          </w:tcPr>
          <w:p w:rsidR="00C36ADF" w:rsidRPr="00511169" w:rsidRDefault="00C36ADF" w:rsidP="00C44D46">
            <w:r w:rsidRPr="00511169">
              <w:t>27</w:t>
            </w:r>
          </w:p>
        </w:tc>
      </w:tr>
      <w:tr w:rsidR="00C36ADF" w:rsidRPr="00511169" w:rsidTr="00C36ADF">
        <w:trPr>
          <w:cnfStyle w:val="000000100000" w:firstRow="0" w:lastRow="0" w:firstColumn="0" w:lastColumn="0" w:oddVBand="0" w:evenVBand="0" w:oddHBand="1" w:evenHBand="0" w:firstRowFirstColumn="0" w:firstRowLastColumn="0" w:lastRowFirstColumn="0" w:lastRowLastColumn="0"/>
        </w:trPr>
        <w:tc>
          <w:tcPr>
            <w:tcW w:w="1799" w:type="dxa"/>
            <w:vAlign w:val="bottom"/>
          </w:tcPr>
          <w:p w:rsidR="00C36ADF" w:rsidRPr="00511169" w:rsidRDefault="00C36ADF" w:rsidP="00C44D46">
            <w:r w:rsidRPr="00511169">
              <w:t>30</w:t>
            </w:r>
          </w:p>
        </w:tc>
        <w:tc>
          <w:tcPr>
            <w:tcW w:w="1799" w:type="dxa"/>
            <w:vAlign w:val="bottom"/>
          </w:tcPr>
          <w:p w:rsidR="00C36ADF" w:rsidRPr="00511169" w:rsidRDefault="00C36ADF" w:rsidP="00C44D46"/>
        </w:tc>
        <w:tc>
          <w:tcPr>
            <w:tcW w:w="1799" w:type="dxa"/>
            <w:vAlign w:val="bottom"/>
          </w:tcPr>
          <w:p w:rsidR="00C36ADF" w:rsidRPr="00511169" w:rsidRDefault="00C36ADF" w:rsidP="00C36ADF">
            <w:pPr>
              <w:rPr>
                <w:sz w:val="24"/>
              </w:rPr>
            </w:pPr>
          </w:p>
        </w:tc>
        <w:tc>
          <w:tcPr>
            <w:tcW w:w="1799" w:type="dxa"/>
            <w:vAlign w:val="bottom"/>
          </w:tcPr>
          <w:p w:rsidR="00C36ADF" w:rsidRPr="00511169" w:rsidRDefault="00C36ADF" w:rsidP="00C36ADF">
            <w:pPr>
              <w:rPr>
                <w:sz w:val="24"/>
              </w:rPr>
            </w:pPr>
          </w:p>
        </w:tc>
        <w:tc>
          <w:tcPr>
            <w:tcW w:w="1800" w:type="dxa"/>
            <w:vAlign w:val="bottom"/>
          </w:tcPr>
          <w:p w:rsidR="00C36ADF" w:rsidRPr="00511169" w:rsidRDefault="00C36ADF" w:rsidP="00C36ADF">
            <w:pPr>
              <w:rPr>
                <w:sz w:val="24"/>
              </w:rPr>
            </w:pPr>
          </w:p>
        </w:tc>
      </w:tr>
    </w:tbl>
    <w:p w:rsidR="003A2448" w:rsidRPr="00511169" w:rsidRDefault="003A2448" w:rsidP="00C36ADF">
      <w:pPr>
        <w:pStyle w:val="Heading3"/>
      </w:pPr>
      <w:r w:rsidRPr="00511169">
        <w:t>May</w:t>
      </w:r>
    </w:p>
    <w:tbl>
      <w:tblPr>
        <w:tblStyle w:val="CardiniaBinCollection"/>
        <w:tblW w:w="0" w:type="auto"/>
        <w:tblLook w:val="04A0" w:firstRow="1" w:lastRow="0" w:firstColumn="1" w:lastColumn="0" w:noHBand="0" w:noVBand="1"/>
      </w:tblPr>
      <w:tblGrid>
        <w:gridCol w:w="1799"/>
        <w:gridCol w:w="1799"/>
        <w:gridCol w:w="1799"/>
        <w:gridCol w:w="1799"/>
        <w:gridCol w:w="1800"/>
      </w:tblGrid>
      <w:tr w:rsidR="00C36ADF" w:rsidRPr="00511169" w:rsidTr="00C44D46">
        <w:trPr>
          <w:cnfStyle w:val="100000000000" w:firstRow="1" w:lastRow="0" w:firstColumn="0" w:lastColumn="0" w:oddVBand="0" w:evenVBand="0" w:oddHBand="0" w:evenHBand="0" w:firstRowFirstColumn="0" w:firstRowLastColumn="0" w:lastRowFirstColumn="0" w:lastRowLastColumn="0"/>
          <w:tblHeader/>
        </w:trPr>
        <w:tc>
          <w:tcPr>
            <w:tcW w:w="1799" w:type="dxa"/>
          </w:tcPr>
          <w:p w:rsidR="00C36ADF" w:rsidRPr="00511169" w:rsidRDefault="00C36ADF" w:rsidP="005E7E6C">
            <w:pPr>
              <w:spacing w:after="0"/>
              <w:rPr>
                <w:b/>
                <w:color w:val="000000"/>
              </w:rPr>
            </w:pPr>
            <w:bookmarkStart w:id="24" w:name="ColumnTitle_05"/>
            <w:bookmarkEnd w:id="24"/>
            <w:r w:rsidRPr="00511169">
              <w:rPr>
                <w:b/>
                <w:color w:val="000000"/>
              </w:rPr>
              <w:t>Mon</w:t>
            </w:r>
          </w:p>
        </w:tc>
        <w:tc>
          <w:tcPr>
            <w:tcW w:w="1799" w:type="dxa"/>
          </w:tcPr>
          <w:p w:rsidR="00C36ADF" w:rsidRPr="00511169" w:rsidRDefault="00C36ADF" w:rsidP="005E7E6C">
            <w:pPr>
              <w:spacing w:after="0"/>
              <w:rPr>
                <w:b/>
                <w:color w:val="000000"/>
              </w:rPr>
            </w:pPr>
            <w:r w:rsidRPr="00511169">
              <w:rPr>
                <w:b/>
                <w:color w:val="000000"/>
              </w:rPr>
              <w:t>Tue</w:t>
            </w:r>
          </w:p>
        </w:tc>
        <w:tc>
          <w:tcPr>
            <w:tcW w:w="1799" w:type="dxa"/>
          </w:tcPr>
          <w:p w:rsidR="00C36ADF" w:rsidRPr="00511169" w:rsidRDefault="00C36ADF" w:rsidP="005E7E6C">
            <w:pPr>
              <w:spacing w:after="0"/>
              <w:rPr>
                <w:b/>
                <w:color w:val="000000"/>
              </w:rPr>
            </w:pPr>
            <w:r w:rsidRPr="00511169">
              <w:rPr>
                <w:b/>
                <w:color w:val="000000"/>
              </w:rPr>
              <w:t>Wed</w:t>
            </w:r>
          </w:p>
        </w:tc>
        <w:tc>
          <w:tcPr>
            <w:tcW w:w="1799" w:type="dxa"/>
          </w:tcPr>
          <w:p w:rsidR="00C36ADF" w:rsidRPr="00511169" w:rsidRDefault="00C36ADF" w:rsidP="005E7E6C">
            <w:pPr>
              <w:spacing w:after="0"/>
              <w:rPr>
                <w:b/>
                <w:color w:val="000000"/>
              </w:rPr>
            </w:pPr>
            <w:r w:rsidRPr="00511169">
              <w:rPr>
                <w:b/>
                <w:color w:val="000000"/>
              </w:rPr>
              <w:t>Thu</w:t>
            </w:r>
          </w:p>
        </w:tc>
        <w:tc>
          <w:tcPr>
            <w:tcW w:w="1800" w:type="dxa"/>
          </w:tcPr>
          <w:p w:rsidR="00C36ADF" w:rsidRPr="00511169" w:rsidRDefault="00C36ADF" w:rsidP="005E7E6C">
            <w:pPr>
              <w:spacing w:after="0"/>
              <w:rPr>
                <w:b/>
                <w:color w:val="000000"/>
              </w:rPr>
            </w:pPr>
            <w:r w:rsidRPr="00511169">
              <w:rPr>
                <w:b/>
                <w:color w:val="000000"/>
              </w:rPr>
              <w:t>Fri</w:t>
            </w:r>
          </w:p>
        </w:tc>
      </w:tr>
      <w:tr w:rsidR="00C36ADF" w:rsidRPr="00511169" w:rsidTr="00C36ADF">
        <w:trPr>
          <w:cnfStyle w:val="000000100000" w:firstRow="0" w:lastRow="0" w:firstColumn="0" w:lastColumn="0" w:oddVBand="0" w:evenVBand="0" w:oddHBand="1" w:evenHBand="0" w:firstRowFirstColumn="0" w:firstRowLastColumn="0" w:lastRowFirstColumn="0" w:lastRowLastColumn="0"/>
        </w:trPr>
        <w:tc>
          <w:tcPr>
            <w:tcW w:w="1799" w:type="dxa"/>
            <w:vAlign w:val="bottom"/>
          </w:tcPr>
          <w:p w:rsidR="00C36ADF" w:rsidRPr="00511169" w:rsidRDefault="00C36ADF" w:rsidP="00C44D46">
            <w:pPr>
              <w:spacing w:after="200" w:line="276" w:lineRule="auto"/>
            </w:pPr>
          </w:p>
        </w:tc>
        <w:tc>
          <w:tcPr>
            <w:tcW w:w="1799" w:type="dxa"/>
            <w:vAlign w:val="bottom"/>
          </w:tcPr>
          <w:p w:rsidR="00C36ADF" w:rsidRPr="00511169" w:rsidRDefault="00C36ADF" w:rsidP="00C44D46">
            <w:pPr>
              <w:rPr>
                <w:sz w:val="24"/>
              </w:rPr>
            </w:pPr>
            <w:r w:rsidRPr="00511169">
              <w:t>1</w:t>
            </w:r>
          </w:p>
        </w:tc>
        <w:tc>
          <w:tcPr>
            <w:tcW w:w="1799" w:type="dxa"/>
            <w:vAlign w:val="bottom"/>
          </w:tcPr>
          <w:p w:rsidR="00C36ADF" w:rsidRPr="00511169" w:rsidRDefault="00C36ADF" w:rsidP="00C44D46">
            <w:r w:rsidRPr="00511169">
              <w:t>2</w:t>
            </w:r>
          </w:p>
        </w:tc>
        <w:tc>
          <w:tcPr>
            <w:tcW w:w="1799" w:type="dxa"/>
            <w:vAlign w:val="bottom"/>
          </w:tcPr>
          <w:p w:rsidR="00C36ADF" w:rsidRPr="00511169" w:rsidRDefault="00C36ADF" w:rsidP="00C44D46">
            <w:r w:rsidRPr="00511169">
              <w:t>3</w:t>
            </w:r>
          </w:p>
        </w:tc>
        <w:tc>
          <w:tcPr>
            <w:tcW w:w="1800" w:type="dxa"/>
            <w:vAlign w:val="bottom"/>
          </w:tcPr>
          <w:p w:rsidR="00C36ADF" w:rsidRPr="00511169" w:rsidRDefault="00C36ADF" w:rsidP="00C44D46">
            <w:r w:rsidRPr="00511169">
              <w:t>4</w:t>
            </w:r>
          </w:p>
        </w:tc>
      </w:tr>
      <w:tr w:rsidR="00C36ADF" w:rsidRPr="00511169" w:rsidTr="00C36ADF">
        <w:trPr>
          <w:cnfStyle w:val="000000010000" w:firstRow="0" w:lastRow="0" w:firstColumn="0" w:lastColumn="0" w:oddVBand="0" w:evenVBand="0" w:oddHBand="0" w:evenHBand="1" w:firstRowFirstColumn="0" w:firstRowLastColumn="0" w:lastRowFirstColumn="0" w:lastRowLastColumn="0"/>
        </w:trPr>
        <w:tc>
          <w:tcPr>
            <w:tcW w:w="1799" w:type="dxa"/>
            <w:vAlign w:val="bottom"/>
          </w:tcPr>
          <w:p w:rsidR="00C36ADF" w:rsidRPr="00511169" w:rsidRDefault="00C36ADF" w:rsidP="00C44D46">
            <w:r w:rsidRPr="00511169">
              <w:t>7</w:t>
            </w:r>
          </w:p>
        </w:tc>
        <w:tc>
          <w:tcPr>
            <w:tcW w:w="1799" w:type="dxa"/>
            <w:vAlign w:val="bottom"/>
          </w:tcPr>
          <w:p w:rsidR="00C36ADF" w:rsidRPr="00511169" w:rsidRDefault="00C36ADF" w:rsidP="00C44D46">
            <w:r w:rsidRPr="00511169">
              <w:t>8</w:t>
            </w:r>
          </w:p>
        </w:tc>
        <w:tc>
          <w:tcPr>
            <w:tcW w:w="1799" w:type="dxa"/>
            <w:vAlign w:val="bottom"/>
          </w:tcPr>
          <w:p w:rsidR="00C36ADF" w:rsidRPr="00511169" w:rsidRDefault="00C36ADF" w:rsidP="00C44D46">
            <w:r w:rsidRPr="00511169">
              <w:t>9</w:t>
            </w:r>
          </w:p>
        </w:tc>
        <w:tc>
          <w:tcPr>
            <w:tcW w:w="1799" w:type="dxa"/>
            <w:vAlign w:val="bottom"/>
          </w:tcPr>
          <w:p w:rsidR="00C36ADF" w:rsidRPr="00511169" w:rsidRDefault="00C36ADF" w:rsidP="00C44D46">
            <w:r w:rsidRPr="00511169">
              <w:t>10</w:t>
            </w:r>
          </w:p>
        </w:tc>
        <w:tc>
          <w:tcPr>
            <w:tcW w:w="1800" w:type="dxa"/>
            <w:vAlign w:val="bottom"/>
          </w:tcPr>
          <w:p w:rsidR="00C36ADF" w:rsidRPr="00511169" w:rsidRDefault="00C36ADF" w:rsidP="00C44D46">
            <w:r w:rsidRPr="00511169">
              <w:t>11</w:t>
            </w:r>
          </w:p>
        </w:tc>
      </w:tr>
      <w:tr w:rsidR="00C36ADF" w:rsidRPr="00511169" w:rsidTr="00C36ADF">
        <w:trPr>
          <w:cnfStyle w:val="000000100000" w:firstRow="0" w:lastRow="0" w:firstColumn="0" w:lastColumn="0" w:oddVBand="0" w:evenVBand="0" w:oddHBand="1" w:evenHBand="0" w:firstRowFirstColumn="0" w:firstRowLastColumn="0" w:lastRowFirstColumn="0" w:lastRowLastColumn="0"/>
        </w:trPr>
        <w:tc>
          <w:tcPr>
            <w:tcW w:w="1799" w:type="dxa"/>
            <w:vAlign w:val="bottom"/>
          </w:tcPr>
          <w:p w:rsidR="00C36ADF" w:rsidRPr="00511169" w:rsidRDefault="00C36ADF" w:rsidP="00C44D46">
            <w:r w:rsidRPr="00511169">
              <w:t>14</w:t>
            </w:r>
          </w:p>
        </w:tc>
        <w:tc>
          <w:tcPr>
            <w:tcW w:w="1799" w:type="dxa"/>
            <w:vAlign w:val="bottom"/>
          </w:tcPr>
          <w:p w:rsidR="00C36ADF" w:rsidRPr="00511169" w:rsidRDefault="00C36ADF" w:rsidP="00C44D46">
            <w:r w:rsidRPr="00511169">
              <w:t>15</w:t>
            </w:r>
          </w:p>
        </w:tc>
        <w:tc>
          <w:tcPr>
            <w:tcW w:w="1799" w:type="dxa"/>
            <w:vAlign w:val="bottom"/>
          </w:tcPr>
          <w:p w:rsidR="00C36ADF" w:rsidRPr="00511169" w:rsidRDefault="00C36ADF" w:rsidP="00C44D46">
            <w:r w:rsidRPr="00511169">
              <w:t>16</w:t>
            </w:r>
          </w:p>
        </w:tc>
        <w:tc>
          <w:tcPr>
            <w:tcW w:w="1799" w:type="dxa"/>
            <w:vAlign w:val="bottom"/>
          </w:tcPr>
          <w:p w:rsidR="00C36ADF" w:rsidRPr="00511169" w:rsidRDefault="00C36ADF" w:rsidP="00C44D46">
            <w:r w:rsidRPr="00511169">
              <w:t>17</w:t>
            </w:r>
          </w:p>
        </w:tc>
        <w:tc>
          <w:tcPr>
            <w:tcW w:w="1800" w:type="dxa"/>
            <w:vAlign w:val="bottom"/>
          </w:tcPr>
          <w:p w:rsidR="00C36ADF" w:rsidRPr="00511169" w:rsidRDefault="00C36ADF" w:rsidP="00C44D46">
            <w:r w:rsidRPr="00511169">
              <w:t>18</w:t>
            </w:r>
          </w:p>
        </w:tc>
      </w:tr>
      <w:tr w:rsidR="00C36ADF" w:rsidRPr="00511169" w:rsidTr="00C36ADF">
        <w:trPr>
          <w:cnfStyle w:val="000000010000" w:firstRow="0" w:lastRow="0" w:firstColumn="0" w:lastColumn="0" w:oddVBand="0" w:evenVBand="0" w:oddHBand="0" w:evenHBand="1" w:firstRowFirstColumn="0" w:firstRowLastColumn="0" w:lastRowFirstColumn="0" w:lastRowLastColumn="0"/>
        </w:trPr>
        <w:tc>
          <w:tcPr>
            <w:tcW w:w="1799" w:type="dxa"/>
            <w:vAlign w:val="bottom"/>
          </w:tcPr>
          <w:p w:rsidR="00C36ADF" w:rsidRPr="00511169" w:rsidRDefault="00C36ADF" w:rsidP="00C44D46">
            <w:r w:rsidRPr="00511169">
              <w:t>21</w:t>
            </w:r>
          </w:p>
        </w:tc>
        <w:tc>
          <w:tcPr>
            <w:tcW w:w="1799" w:type="dxa"/>
            <w:vAlign w:val="bottom"/>
          </w:tcPr>
          <w:p w:rsidR="00C36ADF" w:rsidRPr="00511169" w:rsidRDefault="00C36ADF" w:rsidP="00C44D46">
            <w:r w:rsidRPr="00511169">
              <w:t>22</w:t>
            </w:r>
          </w:p>
        </w:tc>
        <w:tc>
          <w:tcPr>
            <w:tcW w:w="1799" w:type="dxa"/>
            <w:vAlign w:val="bottom"/>
          </w:tcPr>
          <w:p w:rsidR="00C36ADF" w:rsidRPr="00511169" w:rsidRDefault="00C36ADF" w:rsidP="00C44D46">
            <w:r w:rsidRPr="00511169">
              <w:t>23</w:t>
            </w:r>
          </w:p>
        </w:tc>
        <w:tc>
          <w:tcPr>
            <w:tcW w:w="1799" w:type="dxa"/>
            <w:vAlign w:val="bottom"/>
          </w:tcPr>
          <w:p w:rsidR="00C36ADF" w:rsidRPr="00511169" w:rsidRDefault="00C36ADF" w:rsidP="00C44D46">
            <w:r w:rsidRPr="00511169">
              <w:t>24</w:t>
            </w:r>
          </w:p>
        </w:tc>
        <w:tc>
          <w:tcPr>
            <w:tcW w:w="1800" w:type="dxa"/>
            <w:vAlign w:val="bottom"/>
          </w:tcPr>
          <w:p w:rsidR="00C36ADF" w:rsidRPr="00511169" w:rsidRDefault="00C36ADF" w:rsidP="00C44D46">
            <w:r w:rsidRPr="00511169">
              <w:t>25</w:t>
            </w:r>
          </w:p>
        </w:tc>
      </w:tr>
      <w:tr w:rsidR="00C36ADF" w:rsidRPr="00511169" w:rsidTr="00C36ADF">
        <w:trPr>
          <w:cnfStyle w:val="000000100000" w:firstRow="0" w:lastRow="0" w:firstColumn="0" w:lastColumn="0" w:oddVBand="0" w:evenVBand="0" w:oddHBand="1" w:evenHBand="0" w:firstRowFirstColumn="0" w:firstRowLastColumn="0" w:lastRowFirstColumn="0" w:lastRowLastColumn="0"/>
        </w:trPr>
        <w:tc>
          <w:tcPr>
            <w:tcW w:w="1799" w:type="dxa"/>
            <w:vAlign w:val="bottom"/>
          </w:tcPr>
          <w:p w:rsidR="00C36ADF" w:rsidRPr="00511169" w:rsidRDefault="00C36ADF" w:rsidP="00C44D46">
            <w:r w:rsidRPr="00511169">
              <w:t>28</w:t>
            </w:r>
          </w:p>
        </w:tc>
        <w:tc>
          <w:tcPr>
            <w:tcW w:w="1799" w:type="dxa"/>
            <w:vAlign w:val="bottom"/>
          </w:tcPr>
          <w:p w:rsidR="00C36ADF" w:rsidRPr="00511169" w:rsidRDefault="00C36ADF" w:rsidP="00C44D46">
            <w:r w:rsidRPr="00511169">
              <w:t>29</w:t>
            </w:r>
          </w:p>
        </w:tc>
        <w:tc>
          <w:tcPr>
            <w:tcW w:w="1799" w:type="dxa"/>
            <w:vAlign w:val="bottom"/>
          </w:tcPr>
          <w:p w:rsidR="00C36ADF" w:rsidRPr="00511169" w:rsidRDefault="00C36ADF" w:rsidP="00C44D46">
            <w:r w:rsidRPr="00511169">
              <w:t>30</w:t>
            </w:r>
          </w:p>
        </w:tc>
        <w:tc>
          <w:tcPr>
            <w:tcW w:w="1799" w:type="dxa"/>
            <w:vAlign w:val="bottom"/>
          </w:tcPr>
          <w:p w:rsidR="00C36ADF" w:rsidRPr="00511169" w:rsidRDefault="00C36ADF" w:rsidP="00C44D46">
            <w:r w:rsidRPr="00511169">
              <w:t>31</w:t>
            </w:r>
          </w:p>
        </w:tc>
        <w:tc>
          <w:tcPr>
            <w:tcW w:w="1800" w:type="dxa"/>
            <w:vAlign w:val="bottom"/>
          </w:tcPr>
          <w:p w:rsidR="00C36ADF" w:rsidRPr="00511169" w:rsidRDefault="00C36ADF" w:rsidP="00C44D46"/>
        </w:tc>
      </w:tr>
    </w:tbl>
    <w:p w:rsidR="00C36ADF" w:rsidRPr="00511169" w:rsidRDefault="003A2448" w:rsidP="00C36ADF">
      <w:pPr>
        <w:pStyle w:val="Heading3"/>
      </w:pPr>
      <w:r w:rsidRPr="00511169">
        <w:t>June</w:t>
      </w:r>
    </w:p>
    <w:tbl>
      <w:tblPr>
        <w:tblStyle w:val="CardiniaBinCollection"/>
        <w:tblW w:w="0" w:type="auto"/>
        <w:tblLook w:val="04A0" w:firstRow="1" w:lastRow="0" w:firstColumn="1" w:lastColumn="0" w:noHBand="0" w:noVBand="1"/>
      </w:tblPr>
      <w:tblGrid>
        <w:gridCol w:w="1799"/>
        <w:gridCol w:w="1799"/>
        <w:gridCol w:w="1799"/>
        <w:gridCol w:w="1799"/>
        <w:gridCol w:w="1800"/>
      </w:tblGrid>
      <w:tr w:rsidR="00C36ADF" w:rsidRPr="00511169" w:rsidTr="00C44D46">
        <w:trPr>
          <w:cnfStyle w:val="100000000000" w:firstRow="1" w:lastRow="0" w:firstColumn="0" w:lastColumn="0" w:oddVBand="0" w:evenVBand="0" w:oddHBand="0" w:evenHBand="0" w:firstRowFirstColumn="0" w:firstRowLastColumn="0" w:lastRowFirstColumn="0" w:lastRowLastColumn="0"/>
          <w:tblHeader/>
        </w:trPr>
        <w:tc>
          <w:tcPr>
            <w:tcW w:w="1799" w:type="dxa"/>
          </w:tcPr>
          <w:p w:rsidR="00C36ADF" w:rsidRPr="00511169" w:rsidRDefault="00C36ADF" w:rsidP="005E7E6C">
            <w:pPr>
              <w:spacing w:after="0"/>
              <w:rPr>
                <w:b/>
                <w:color w:val="000000"/>
              </w:rPr>
            </w:pPr>
            <w:bookmarkStart w:id="25" w:name="ColumnTitle_06"/>
            <w:bookmarkEnd w:id="25"/>
            <w:r w:rsidRPr="00511169">
              <w:rPr>
                <w:b/>
                <w:color w:val="000000"/>
              </w:rPr>
              <w:t>Mon</w:t>
            </w:r>
          </w:p>
        </w:tc>
        <w:tc>
          <w:tcPr>
            <w:tcW w:w="1799" w:type="dxa"/>
          </w:tcPr>
          <w:p w:rsidR="00C36ADF" w:rsidRPr="00511169" w:rsidRDefault="00C36ADF" w:rsidP="005E7E6C">
            <w:pPr>
              <w:spacing w:after="0"/>
              <w:rPr>
                <w:b/>
                <w:color w:val="000000"/>
              </w:rPr>
            </w:pPr>
            <w:r w:rsidRPr="00511169">
              <w:rPr>
                <w:b/>
                <w:color w:val="000000"/>
              </w:rPr>
              <w:t>Tue</w:t>
            </w:r>
          </w:p>
        </w:tc>
        <w:tc>
          <w:tcPr>
            <w:tcW w:w="1799" w:type="dxa"/>
          </w:tcPr>
          <w:p w:rsidR="00C36ADF" w:rsidRPr="00511169" w:rsidRDefault="00C36ADF" w:rsidP="005E7E6C">
            <w:pPr>
              <w:spacing w:after="0"/>
              <w:rPr>
                <w:b/>
                <w:color w:val="000000"/>
              </w:rPr>
            </w:pPr>
            <w:r w:rsidRPr="00511169">
              <w:rPr>
                <w:b/>
                <w:color w:val="000000"/>
              </w:rPr>
              <w:t>Wed</w:t>
            </w:r>
          </w:p>
        </w:tc>
        <w:tc>
          <w:tcPr>
            <w:tcW w:w="1799" w:type="dxa"/>
          </w:tcPr>
          <w:p w:rsidR="00C36ADF" w:rsidRPr="00511169" w:rsidRDefault="00C36ADF" w:rsidP="005E7E6C">
            <w:pPr>
              <w:spacing w:after="0"/>
              <w:rPr>
                <w:b/>
                <w:color w:val="000000"/>
              </w:rPr>
            </w:pPr>
            <w:r w:rsidRPr="00511169">
              <w:rPr>
                <w:b/>
                <w:color w:val="000000"/>
              </w:rPr>
              <w:t>Thu</w:t>
            </w:r>
          </w:p>
        </w:tc>
        <w:tc>
          <w:tcPr>
            <w:tcW w:w="1800" w:type="dxa"/>
          </w:tcPr>
          <w:p w:rsidR="00C36ADF" w:rsidRPr="00511169" w:rsidRDefault="00C36ADF" w:rsidP="005E7E6C">
            <w:pPr>
              <w:spacing w:after="0"/>
              <w:rPr>
                <w:b/>
                <w:color w:val="000000"/>
              </w:rPr>
            </w:pPr>
            <w:r w:rsidRPr="00511169">
              <w:rPr>
                <w:b/>
                <w:color w:val="000000"/>
              </w:rPr>
              <w:t>Fri</w:t>
            </w:r>
          </w:p>
        </w:tc>
      </w:tr>
      <w:tr w:rsidR="00C36ADF" w:rsidRPr="00511169" w:rsidTr="00C36ADF">
        <w:trPr>
          <w:cnfStyle w:val="000000100000" w:firstRow="0" w:lastRow="0" w:firstColumn="0" w:lastColumn="0" w:oddVBand="0" w:evenVBand="0" w:oddHBand="1" w:evenHBand="0" w:firstRowFirstColumn="0" w:firstRowLastColumn="0" w:lastRowFirstColumn="0" w:lastRowLastColumn="0"/>
        </w:trPr>
        <w:tc>
          <w:tcPr>
            <w:tcW w:w="1799" w:type="dxa"/>
            <w:vAlign w:val="bottom"/>
          </w:tcPr>
          <w:p w:rsidR="00C36ADF" w:rsidRPr="00511169" w:rsidRDefault="00C36ADF" w:rsidP="00C44D46">
            <w:pPr>
              <w:spacing w:after="200" w:line="276" w:lineRule="auto"/>
            </w:pPr>
          </w:p>
        </w:tc>
        <w:tc>
          <w:tcPr>
            <w:tcW w:w="1799" w:type="dxa"/>
            <w:vAlign w:val="bottom"/>
          </w:tcPr>
          <w:p w:rsidR="00C36ADF" w:rsidRPr="00511169" w:rsidRDefault="00C36ADF" w:rsidP="00C36ADF">
            <w:pPr>
              <w:rPr>
                <w:sz w:val="24"/>
              </w:rPr>
            </w:pPr>
          </w:p>
        </w:tc>
        <w:tc>
          <w:tcPr>
            <w:tcW w:w="1799" w:type="dxa"/>
            <w:vAlign w:val="bottom"/>
          </w:tcPr>
          <w:p w:rsidR="00C36ADF" w:rsidRPr="00511169" w:rsidRDefault="00C36ADF" w:rsidP="00C36ADF">
            <w:pPr>
              <w:rPr>
                <w:sz w:val="24"/>
              </w:rPr>
            </w:pPr>
          </w:p>
        </w:tc>
        <w:tc>
          <w:tcPr>
            <w:tcW w:w="1799" w:type="dxa"/>
            <w:vAlign w:val="bottom"/>
          </w:tcPr>
          <w:p w:rsidR="00C36ADF" w:rsidRPr="00511169" w:rsidRDefault="00C36ADF" w:rsidP="00C36ADF">
            <w:pPr>
              <w:rPr>
                <w:sz w:val="24"/>
              </w:rPr>
            </w:pPr>
          </w:p>
        </w:tc>
        <w:tc>
          <w:tcPr>
            <w:tcW w:w="1800" w:type="dxa"/>
            <w:vAlign w:val="bottom"/>
          </w:tcPr>
          <w:p w:rsidR="00C36ADF" w:rsidRPr="00511169" w:rsidRDefault="00C36ADF" w:rsidP="00C44D46">
            <w:pPr>
              <w:rPr>
                <w:sz w:val="24"/>
              </w:rPr>
            </w:pPr>
            <w:r w:rsidRPr="00511169">
              <w:t>1</w:t>
            </w:r>
          </w:p>
        </w:tc>
      </w:tr>
      <w:tr w:rsidR="00C36ADF" w:rsidRPr="00511169" w:rsidTr="00C36ADF">
        <w:trPr>
          <w:cnfStyle w:val="000000010000" w:firstRow="0" w:lastRow="0" w:firstColumn="0" w:lastColumn="0" w:oddVBand="0" w:evenVBand="0" w:oddHBand="0" w:evenHBand="1" w:firstRowFirstColumn="0" w:firstRowLastColumn="0" w:lastRowFirstColumn="0" w:lastRowLastColumn="0"/>
        </w:trPr>
        <w:tc>
          <w:tcPr>
            <w:tcW w:w="1799" w:type="dxa"/>
            <w:vAlign w:val="bottom"/>
          </w:tcPr>
          <w:p w:rsidR="00C36ADF" w:rsidRPr="00511169" w:rsidRDefault="00C36ADF" w:rsidP="00C44D46">
            <w:r w:rsidRPr="00511169">
              <w:t>4</w:t>
            </w:r>
          </w:p>
        </w:tc>
        <w:tc>
          <w:tcPr>
            <w:tcW w:w="1799" w:type="dxa"/>
            <w:vAlign w:val="bottom"/>
          </w:tcPr>
          <w:p w:rsidR="00C36ADF" w:rsidRPr="00511169" w:rsidRDefault="00C36ADF" w:rsidP="00C44D46">
            <w:r w:rsidRPr="00511169">
              <w:t>5</w:t>
            </w:r>
          </w:p>
        </w:tc>
        <w:tc>
          <w:tcPr>
            <w:tcW w:w="1799" w:type="dxa"/>
            <w:vAlign w:val="bottom"/>
          </w:tcPr>
          <w:p w:rsidR="00C36ADF" w:rsidRPr="00511169" w:rsidRDefault="00C36ADF" w:rsidP="00C44D46">
            <w:r w:rsidRPr="00511169">
              <w:t>6</w:t>
            </w:r>
          </w:p>
        </w:tc>
        <w:tc>
          <w:tcPr>
            <w:tcW w:w="1799" w:type="dxa"/>
            <w:vAlign w:val="bottom"/>
          </w:tcPr>
          <w:p w:rsidR="00C36ADF" w:rsidRPr="00511169" w:rsidRDefault="00C36ADF" w:rsidP="00C44D46">
            <w:r w:rsidRPr="00511169">
              <w:t>7</w:t>
            </w:r>
          </w:p>
        </w:tc>
        <w:tc>
          <w:tcPr>
            <w:tcW w:w="1800" w:type="dxa"/>
            <w:vAlign w:val="bottom"/>
          </w:tcPr>
          <w:p w:rsidR="00C36ADF" w:rsidRPr="00511169" w:rsidRDefault="00C36ADF" w:rsidP="00C44D46">
            <w:r w:rsidRPr="00511169">
              <w:t>8</w:t>
            </w:r>
          </w:p>
        </w:tc>
      </w:tr>
      <w:tr w:rsidR="00C36ADF" w:rsidRPr="00511169" w:rsidTr="00C36ADF">
        <w:trPr>
          <w:cnfStyle w:val="000000100000" w:firstRow="0" w:lastRow="0" w:firstColumn="0" w:lastColumn="0" w:oddVBand="0" w:evenVBand="0" w:oddHBand="1" w:evenHBand="0" w:firstRowFirstColumn="0" w:firstRowLastColumn="0" w:lastRowFirstColumn="0" w:lastRowLastColumn="0"/>
        </w:trPr>
        <w:tc>
          <w:tcPr>
            <w:tcW w:w="1799" w:type="dxa"/>
            <w:vAlign w:val="bottom"/>
          </w:tcPr>
          <w:p w:rsidR="00C36ADF" w:rsidRPr="00511169" w:rsidRDefault="00C36ADF" w:rsidP="00C44D46">
            <w:r w:rsidRPr="00511169">
              <w:t>11</w:t>
            </w:r>
          </w:p>
        </w:tc>
        <w:tc>
          <w:tcPr>
            <w:tcW w:w="1799" w:type="dxa"/>
            <w:vAlign w:val="bottom"/>
          </w:tcPr>
          <w:p w:rsidR="00C36ADF" w:rsidRPr="00511169" w:rsidRDefault="00C36ADF" w:rsidP="00C44D46">
            <w:r w:rsidRPr="00511169">
              <w:t>12</w:t>
            </w:r>
          </w:p>
        </w:tc>
        <w:tc>
          <w:tcPr>
            <w:tcW w:w="1799" w:type="dxa"/>
            <w:vAlign w:val="bottom"/>
          </w:tcPr>
          <w:p w:rsidR="00C36ADF" w:rsidRPr="00511169" w:rsidRDefault="00C36ADF" w:rsidP="00C44D46">
            <w:r w:rsidRPr="00511169">
              <w:t>13</w:t>
            </w:r>
          </w:p>
        </w:tc>
        <w:tc>
          <w:tcPr>
            <w:tcW w:w="1799" w:type="dxa"/>
            <w:vAlign w:val="bottom"/>
          </w:tcPr>
          <w:p w:rsidR="00C36ADF" w:rsidRPr="00511169" w:rsidRDefault="00C36ADF" w:rsidP="00C44D46">
            <w:r w:rsidRPr="00511169">
              <w:t>14</w:t>
            </w:r>
          </w:p>
        </w:tc>
        <w:tc>
          <w:tcPr>
            <w:tcW w:w="1800" w:type="dxa"/>
            <w:vAlign w:val="bottom"/>
          </w:tcPr>
          <w:p w:rsidR="00C36ADF" w:rsidRPr="00511169" w:rsidRDefault="00C36ADF" w:rsidP="00C44D46">
            <w:r w:rsidRPr="00511169">
              <w:t>15</w:t>
            </w:r>
          </w:p>
        </w:tc>
      </w:tr>
      <w:tr w:rsidR="00C36ADF" w:rsidRPr="00511169" w:rsidTr="00C36ADF">
        <w:trPr>
          <w:cnfStyle w:val="000000010000" w:firstRow="0" w:lastRow="0" w:firstColumn="0" w:lastColumn="0" w:oddVBand="0" w:evenVBand="0" w:oddHBand="0" w:evenHBand="1" w:firstRowFirstColumn="0" w:firstRowLastColumn="0" w:lastRowFirstColumn="0" w:lastRowLastColumn="0"/>
        </w:trPr>
        <w:tc>
          <w:tcPr>
            <w:tcW w:w="1799" w:type="dxa"/>
            <w:vAlign w:val="bottom"/>
          </w:tcPr>
          <w:p w:rsidR="00C36ADF" w:rsidRPr="00511169" w:rsidRDefault="00C36ADF" w:rsidP="00C44D46">
            <w:r w:rsidRPr="00511169">
              <w:t>18</w:t>
            </w:r>
          </w:p>
        </w:tc>
        <w:tc>
          <w:tcPr>
            <w:tcW w:w="1799" w:type="dxa"/>
            <w:vAlign w:val="bottom"/>
          </w:tcPr>
          <w:p w:rsidR="00C36ADF" w:rsidRPr="00511169" w:rsidRDefault="00C36ADF" w:rsidP="00C44D46">
            <w:r w:rsidRPr="00511169">
              <w:t>19</w:t>
            </w:r>
          </w:p>
        </w:tc>
        <w:tc>
          <w:tcPr>
            <w:tcW w:w="1799" w:type="dxa"/>
            <w:vAlign w:val="bottom"/>
          </w:tcPr>
          <w:p w:rsidR="00C36ADF" w:rsidRPr="00511169" w:rsidRDefault="00C36ADF" w:rsidP="00C44D46">
            <w:r w:rsidRPr="00511169">
              <w:t>20</w:t>
            </w:r>
          </w:p>
        </w:tc>
        <w:tc>
          <w:tcPr>
            <w:tcW w:w="1799" w:type="dxa"/>
            <w:vAlign w:val="bottom"/>
          </w:tcPr>
          <w:p w:rsidR="00C36ADF" w:rsidRPr="00511169" w:rsidRDefault="00C36ADF" w:rsidP="00C44D46">
            <w:r w:rsidRPr="00511169">
              <w:t>21</w:t>
            </w:r>
          </w:p>
        </w:tc>
        <w:tc>
          <w:tcPr>
            <w:tcW w:w="1800" w:type="dxa"/>
            <w:vAlign w:val="bottom"/>
          </w:tcPr>
          <w:p w:rsidR="00C36ADF" w:rsidRPr="00511169" w:rsidRDefault="00C36ADF" w:rsidP="00C44D46">
            <w:r w:rsidRPr="00511169">
              <w:t>22</w:t>
            </w:r>
          </w:p>
        </w:tc>
      </w:tr>
      <w:tr w:rsidR="00C36ADF" w:rsidRPr="00511169" w:rsidTr="00C36ADF">
        <w:trPr>
          <w:cnfStyle w:val="000000100000" w:firstRow="0" w:lastRow="0" w:firstColumn="0" w:lastColumn="0" w:oddVBand="0" w:evenVBand="0" w:oddHBand="1" w:evenHBand="0" w:firstRowFirstColumn="0" w:firstRowLastColumn="0" w:lastRowFirstColumn="0" w:lastRowLastColumn="0"/>
        </w:trPr>
        <w:tc>
          <w:tcPr>
            <w:tcW w:w="1799" w:type="dxa"/>
            <w:vAlign w:val="bottom"/>
          </w:tcPr>
          <w:p w:rsidR="00C36ADF" w:rsidRPr="00511169" w:rsidRDefault="00C36ADF" w:rsidP="00C44D46">
            <w:r w:rsidRPr="00511169">
              <w:t>25</w:t>
            </w:r>
          </w:p>
        </w:tc>
        <w:tc>
          <w:tcPr>
            <w:tcW w:w="1799" w:type="dxa"/>
            <w:vAlign w:val="bottom"/>
          </w:tcPr>
          <w:p w:rsidR="00C36ADF" w:rsidRPr="00511169" w:rsidRDefault="00C36ADF" w:rsidP="00C44D46">
            <w:r w:rsidRPr="00511169">
              <w:t>26</w:t>
            </w:r>
          </w:p>
        </w:tc>
        <w:tc>
          <w:tcPr>
            <w:tcW w:w="1799" w:type="dxa"/>
            <w:vAlign w:val="bottom"/>
          </w:tcPr>
          <w:p w:rsidR="00C36ADF" w:rsidRPr="00511169" w:rsidRDefault="00C36ADF" w:rsidP="00C44D46">
            <w:r w:rsidRPr="00511169">
              <w:t>27</w:t>
            </w:r>
          </w:p>
        </w:tc>
        <w:tc>
          <w:tcPr>
            <w:tcW w:w="1799" w:type="dxa"/>
            <w:vAlign w:val="bottom"/>
          </w:tcPr>
          <w:p w:rsidR="00C36ADF" w:rsidRPr="00511169" w:rsidRDefault="00C36ADF" w:rsidP="00C44D46">
            <w:r w:rsidRPr="00511169">
              <w:t>28</w:t>
            </w:r>
          </w:p>
        </w:tc>
        <w:tc>
          <w:tcPr>
            <w:tcW w:w="1800" w:type="dxa"/>
            <w:vAlign w:val="bottom"/>
          </w:tcPr>
          <w:p w:rsidR="00C36ADF" w:rsidRPr="00511169" w:rsidRDefault="00C36ADF" w:rsidP="00C44D46">
            <w:r w:rsidRPr="00511169">
              <w:t>29</w:t>
            </w:r>
          </w:p>
        </w:tc>
      </w:tr>
    </w:tbl>
    <w:p w:rsidR="003A2448" w:rsidRPr="00511169" w:rsidRDefault="003A2448" w:rsidP="00C36ADF">
      <w:pPr>
        <w:pStyle w:val="Heading3"/>
      </w:pPr>
      <w:r w:rsidRPr="00511169">
        <w:t>July</w:t>
      </w:r>
    </w:p>
    <w:tbl>
      <w:tblPr>
        <w:tblStyle w:val="CardiniaBinCollection"/>
        <w:tblW w:w="0" w:type="auto"/>
        <w:tblLook w:val="04A0" w:firstRow="1" w:lastRow="0" w:firstColumn="1" w:lastColumn="0" w:noHBand="0" w:noVBand="1"/>
      </w:tblPr>
      <w:tblGrid>
        <w:gridCol w:w="1799"/>
        <w:gridCol w:w="1799"/>
        <w:gridCol w:w="1799"/>
        <w:gridCol w:w="1799"/>
        <w:gridCol w:w="1800"/>
      </w:tblGrid>
      <w:tr w:rsidR="00C36ADF" w:rsidRPr="00511169" w:rsidTr="00C44D46">
        <w:trPr>
          <w:cnfStyle w:val="100000000000" w:firstRow="1" w:lastRow="0" w:firstColumn="0" w:lastColumn="0" w:oddVBand="0" w:evenVBand="0" w:oddHBand="0" w:evenHBand="0" w:firstRowFirstColumn="0" w:firstRowLastColumn="0" w:lastRowFirstColumn="0" w:lastRowLastColumn="0"/>
          <w:tblHeader/>
        </w:trPr>
        <w:tc>
          <w:tcPr>
            <w:tcW w:w="1799" w:type="dxa"/>
          </w:tcPr>
          <w:p w:rsidR="00C36ADF" w:rsidRPr="00511169" w:rsidRDefault="00C36ADF" w:rsidP="005E7E6C">
            <w:pPr>
              <w:spacing w:after="0"/>
              <w:rPr>
                <w:b/>
                <w:color w:val="000000"/>
              </w:rPr>
            </w:pPr>
            <w:bookmarkStart w:id="26" w:name="ColumnTitle_07"/>
            <w:bookmarkEnd w:id="26"/>
            <w:r w:rsidRPr="00511169">
              <w:rPr>
                <w:b/>
                <w:color w:val="000000"/>
              </w:rPr>
              <w:t>Mon</w:t>
            </w:r>
          </w:p>
        </w:tc>
        <w:tc>
          <w:tcPr>
            <w:tcW w:w="1799" w:type="dxa"/>
          </w:tcPr>
          <w:p w:rsidR="00C36ADF" w:rsidRPr="00511169" w:rsidRDefault="00C36ADF" w:rsidP="005E7E6C">
            <w:pPr>
              <w:spacing w:after="0"/>
              <w:rPr>
                <w:b/>
                <w:color w:val="000000"/>
              </w:rPr>
            </w:pPr>
            <w:r w:rsidRPr="00511169">
              <w:rPr>
                <w:b/>
                <w:color w:val="000000"/>
              </w:rPr>
              <w:t>Tue</w:t>
            </w:r>
          </w:p>
        </w:tc>
        <w:tc>
          <w:tcPr>
            <w:tcW w:w="1799" w:type="dxa"/>
          </w:tcPr>
          <w:p w:rsidR="00C36ADF" w:rsidRPr="00511169" w:rsidRDefault="00C36ADF" w:rsidP="005E7E6C">
            <w:pPr>
              <w:spacing w:after="0"/>
              <w:rPr>
                <w:b/>
                <w:color w:val="000000"/>
              </w:rPr>
            </w:pPr>
            <w:r w:rsidRPr="00511169">
              <w:rPr>
                <w:b/>
                <w:color w:val="000000"/>
              </w:rPr>
              <w:t>Wed</w:t>
            </w:r>
          </w:p>
        </w:tc>
        <w:tc>
          <w:tcPr>
            <w:tcW w:w="1799" w:type="dxa"/>
          </w:tcPr>
          <w:p w:rsidR="00C36ADF" w:rsidRPr="00511169" w:rsidRDefault="00C36ADF" w:rsidP="005E7E6C">
            <w:pPr>
              <w:spacing w:after="0"/>
              <w:rPr>
                <w:b/>
                <w:color w:val="000000"/>
              </w:rPr>
            </w:pPr>
            <w:r w:rsidRPr="00511169">
              <w:rPr>
                <w:b/>
                <w:color w:val="000000"/>
              </w:rPr>
              <w:t>Thu</w:t>
            </w:r>
          </w:p>
        </w:tc>
        <w:tc>
          <w:tcPr>
            <w:tcW w:w="1800" w:type="dxa"/>
          </w:tcPr>
          <w:p w:rsidR="00C36ADF" w:rsidRPr="00511169" w:rsidRDefault="00C36ADF" w:rsidP="005E7E6C">
            <w:pPr>
              <w:spacing w:after="0"/>
              <w:rPr>
                <w:b/>
                <w:color w:val="000000"/>
              </w:rPr>
            </w:pPr>
            <w:r w:rsidRPr="00511169">
              <w:rPr>
                <w:b/>
                <w:color w:val="000000"/>
              </w:rPr>
              <w:t>Fri</w:t>
            </w:r>
          </w:p>
        </w:tc>
      </w:tr>
      <w:tr w:rsidR="00C36ADF" w:rsidRPr="00511169" w:rsidTr="00C36ADF">
        <w:trPr>
          <w:cnfStyle w:val="000000100000" w:firstRow="0" w:lastRow="0" w:firstColumn="0" w:lastColumn="0" w:oddVBand="0" w:evenVBand="0" w:oddHBand="1" w:evenHBand="0" w:firstRowFirstColumn="0" w:firstRowLastColumn="0" w:lastRowFirstColumn="0" w:lastRowLastColumn="0"/>
        </w:trPr>
        <w:tc>
          <w:tcPr>
            <w:tcW w:w="1799" w:type="dxa"/>
            <w:vAlign w:val="bottom"/>
          </w:tcPr>
          <w:p w:rsidR="00C36ADF" w:rsidRPr="00511169" w:rsidRDefault="00C36ADF" w:rsidP="00C44D46">
            <w:pPr>
              <w:spacing w:after="200" w:line="276" w:lineRule="auto"/>
            </w:pPr>
            <w:r w:rsidRPr="00511169">
              <w:t>2</w:t>
            </w:r>
          </w:p>
        </w:tc>
        <w:tc>
          <w:tcPr>
            <w:tcW w:w="1799" w:type="dxa"/>
            <w:vAlign w:val="bottom"/>
          </w:tcPr>
          <w:p w:rsidR="00C36ADF" w:rsidRPr="00511169" w:rsidRDefault="00C36ADF" w:rsidP="00C44D46">
            <w:r w:rsidRPr="00511169">
              <w:t>3</w:t>
            </w:r>
          </w:p>
        </w:tc>
        <w:tc>
          <w:tcPr>
            <w:tcW w:w="1799" w:type="dxa"/>
            <w:vAlign w:val="bottom"/>
          </w:tcPr>
          <w:p w:rsidR="00C36ADF" w:rsidRPr="00511169" w:rsidRDefault="00C36ADF" w:rsidP="00C44D46">
            <w:r w:rsidRPr="00511169">
              <w:t>4</w:t>
            </w:r>
          </w:p>
        </w:tc>
        <w:tc>
          <w:tcPr>
            <w:tcW w:w="1799" w:type="dxa"/>
            <w:vAlign w:val="bottom"/>
          </w:tcPr>
          <w:p w:rsidR="00C36ADF" w:rsidRPr="00511169" w:rsidRDefault="00C36ADF" w:rsidP="00C44D46">
            <w:r w:rsidRPr="00511169">
              <w:t>5</w:t>
            </w:r>
          </w:p>
        </w:tc>
        <w:tc>
          <w:tcPr>
            <w:tcW w:w="1800" w:type="dxa"/>
            <w:vAlign w:val="bottom"/>
          </w:tcPr>
          <w:p w:rsidR="00C36ADF" w:rsidRPr="00511169" w:rsidRDefault="00C36ADF" w:rsidP="00C44D46">
            <w:r w:rsidRPr="00511169">
              <w:t>6</w:t>
            </w:r>
          </w:p>
        </w:tc>
      </w:tr>
      <w:tr w:rsidR="00C36ADF" w:rsidRPr="00511169" w:rsidTr="00C36ADF">
        <w:trPr>
          <w:cnfStyle w:val="000000010000" w:firstRow="0" w:lastRow="0" w:firstColumn="0" w:lastColumn="0" w:oddVBand="0" w:evenVBand="0" w:oddHBand="0" w:evenHBand="1" w:firstRowFirstColumn="0" w:firstRowLastColumn="0" w:lastRowFirstColumn="0" w:lastRowLastColumn="0"/>
        </w:trPr>
        <w:tc>
          <w:tcPr>
            <w:tcW w:w="1799" w:type="dxa"/>
            <w:vAlign w:val="bottom"/>
          </w:tcPr>
          <w:p w:rsidR="00C36ADF" w:rsidRPr="00511169" w:rsidRDefault="00C36ADF" w:rsidP="00C44D46">
            <w:r w:rsidRPr="00511169">
              <w:t>9</w:t>
            </w:r>
          </w:p>
        </w:tc>
        <w:tc>
          <w:tcPr>
            <w:tcW w:w="1799" w:type="dxa"/>
            <w:vAlign w:val="bottom"/>
          </w:tcPr>
          <w:p w:rsidR="00C36ADF" w:rsidRPr="00511169" w:rsidRDefault="00C36ADF" w:rsidP="00C44D46">
            <w:r w:rsidRPr="00511169">
              <w:t>10</w:t>
            </w:r>
          </w:p>
        </w:tc>
        <w:tc>
          <w:tcPr>
            <w:tcW w:w="1799" w:type="dxa"/>
            <w:vAlign w:val="bottom"/>
          </w:tcPr>
          <w:p w:rsidR="00C36ADF" w:rsidRPr="00511169" w:rsidRDefault="00C36ADF" w:rsidP="00C44D46">
            <w:r w:rsidRPr="00511169">
              <w:t>11</w:t>
            </w:r>
          </w:p>
        </w:tc>
        <w:tc>
          <w:tcPr>
            <w:tcW w:w="1799" w:type="dxa"/>
            <w:vAlign w:val="bottom"/>
          </w:tcPr>
          <w:p w:rsidR="00C36ADF" w:rsidRPr="00511169" w:rsidRDefault="00C36ADF" w:rsidP="00C44D46">
            <w:r w:rsidRPr="00511169">
              <w:t>12</w:t>
            </w:r>
          </w:p>
        </w:tc>
        <w:tc>
          <w:tcPr>
            <w:tcW w:w="1800" w:type="dxa"/>
            <w:vAlign w:val="bottom"/>
          </w:tcPr>
          <w:p w:rsidR="00C36ADF" w:rsidRPr="00511169" w:rsidRDefault="00C36ADF" w:rsidP="00C44D46">
            <w:r w:rsidRPr="00511169">
              <w:t>13</w:t>
            </w:r>
          </w:p>
        </w:tc>
      </w:tr>
      <w:tr w:rsidR="00C36ADF" w:rsidRPr="00511169" w:rsidTr="00C36ADF">
        <w:trPr>
          <w:cnfStyle w:val="000000100000" w:firstRow="0" w:lastRow="0" w:firstColumn="0" w:lastColumn="0" w:oddVBand="0" w:evenVBand="0" w:oddHBand="1" w:evenHBand="0" w:firstRowFirstColumn="0" w:firstRowLastColumn="0" w:lastRowFirstColumn="0" w:lastRowLastColumn="0"/>
        </w:trPr>
        <w:tc>
          <w:tcPr>
            <w:tcW w:w="1799" w:type="dxa"/>
            <w:vAlign w:val="bottom"/>
          </w:tcPr>
          <w:p w:rsidR="00C36ADF" w:rsidRPr="00511169" w:rsidRDefault="00C36ADF" w:rsidP="00C44D46">
            <w:r w:rsidRPr="00511169">
              <w:t>16</w:t>
            </w:r>
          </w:p>
        </w:tc>
        <w:tc>
          <w:tcPr>
            <w:tcW w:w="1799" w:type="dxa"/>
            <w:vAlign w:val="bottom"/>
          </w:tcPr>
          <w:p w:rsidR="00C36ADF" w:rsidRPr="00511169" w:rsidRDefault="00C36ADF" w:rsidP="00C44D46">
            <w:r w:rsidRPr="00511169">
              <w:t>17</w:t>
            </w:r>
          </w:p>
        </w:tc>
        <w:tc>
          <w:tcPr>
            <w:tcW w:w="1799" w:type="dxa"/>
            <w:vAlign w:val="bottom"/>
          </w:tcPr>
          <w:p w:rsidR="00C36ADF" w:rsidRPr="00511169" w:rsidRDefault="00C36ADF" w:rsidP="00C44D46">
            <w:r w:rsidRPr="00511169">
              <w:t>18</w:t>
            </w:r>
          </w:p>
        </w:tc>
        <w:tc>
          <w:tcPr>
            <w:tcW w:w="1799" w:type="dxa"/>
            <w:vAlign w:val="bottom"/>
          </w:tcPr>
          <w:p w:rsidR="00C36ADF" w:rsidRPr="00511169" w:rsidRDefault="00C36ADF" w:rsidP="00C44D46">
            <w:r w:rsidRPr="00511169">
              <w:t>19</w:t>
            </w:r>
          </w:p>
        </w:tc>
        <w:tc>
          <w:tcPr>
            <w:tcW w:w="1800" w:type="dxa"/>
            <w:vAlign w:val="bottom"/>
          </w:tcPr>
          <w:p w:rsidR="00C36ADF" w:rsidRPr="00511169" w:rsidRDefault="00C36ADF" w:rsidP="00C44D46">
            <w:r w:rsidRPr="00511169">
              <w:t>20</w:t>
            </w:r>
          </w:p>
        </w:tc>
      </w:tr>
      <w:tr w:rsidR="00C36ADF" w:rsidRPr="00511169" w:rsidTr="00C36ADF">
        <w:trPr>
          <w:cnfStyle w:val="000000010000" w:firstRow="0" w:lastRow="0" w:firstColumn="0" w:lastColumn="0" w:oddVBand="0" w:evenVBand="0" w:oddHBand="0" w:evenHBand="1" w:firstRowFirstColumn="0" w:firstRowLastColumn="0" w:lastRowFirstColumn="0" w:lastRowLastColumn="0"/>
        </w:trPr>
        <w:tc>
          <w:tcPr>
            <w:tcW w:w="1799" w:type="dxa"/>
            <w:vAlign w:val="bottom"/>
          </w:tcPr>
          <w:p w:rsidR="00C36ADF" w:rsidRPr="00511169" w:rsidRDefault="00C36ADF" w:rsidP="00C44D46">
            <w:r w:rsidRPr="00511169">
              <w:t>23</w:t>
            </w:r>
          </w:p>
        </w:tc>
        <w:tc>
          <w:tcPr>
            <w:tcW w:w="1799" w:type="dxa"/>
            <w:vAlign w:val="bottom"/>
          </w:tcPr>
          <w:p w:rsidR="00C36ADF" w:rsidRPr="00511169" w:rsidRDefault="00C36ADF" w:rsidP="00C44D46">
            <w:r w:rsidRPr="00511169">
              <w:t>24</w:t>
            </w:r>
          </w:p>
        </w:tc>
        <w:tc>
          <w:tcPr>
            <w:tcW w:w="1799" w:type="dxa"/>
            <w:vAlign w:val="bottom"/>
          </w:tcPr>
          <w:p w:rsidR="00C36ADF" w:rsidRPr="00511169" w:rsidRDefault="00C36ADF" w:rsidP="00C44D46">
            <w:r w:rsidRPr="00511169">
              <w:t>25</w:t>
            </w:r>
          </w:p>
        </w:tc>
        <w:tc>
          <w:tcPr>
            <w:tcW w:w="1799" w:type="dxa"/>
            <w:vAlign w:val="bottom"/>
          </w:tcPr>
          <w:p w:rsidR="00C36ADF" w:rsidRPr="00511169" w:rsidRDefault="00C36ADF" w:rsidP="00C44D46">
            <w:r w:rsidRPr="00511169">
              <w:t>26</w:t>
            </w:r>
          </w:p>
        </w:tc>
        <w:tc>
          <w:tcPr>
            <w:tcW w:w="1800" w:type="dxa"/>
            <w:vAlign w:val="bottom"/>
          </w:tcPr>
          <w:p w:rsidR="00C36ADF" w:rsidRPr="00511169" w:rsidRDefault="00C36ADF" w:rsidP="00C44D46">
            <w:r w:rsidRPr="00511169">
              <w:t>27</w:t>
            </w:r>
          </w:p>
        </w:tc>
      </w:tr>
      <w:tr w:rsidR="00C36ADF" w:rsidRPr="00511169" w:rsidTr="00C36ADF">
        <w:trPr>
          <w:cnfStyle w:val="000000100000" w:firstRow="0" w:lastRow="0" w:firstColumn="0" w:lastColumn="0" w:oddVBand="0" w:evenVBand="0" w:oddHBand="1" w:evenHBand="0" w:firstRowFirstColumn="0" w:firstRowLastColumn="0" w:lastRowFirstColumn="0" w:lastRowLastColumn="0"/>
        </w:trPr>
        <w:tc>
          <w:tcPr>
            <w:tcW w:w="1799" w:type="dxa"/>
            <w:vAlign w:val="bottom"/>
          </w:tcPr>
          <w:p w:rsidR="00C36ADF" w:rsidRPr="00511169" w:rsidRDefault="00C36ADF" w:rsidP="00C44D46">
            <w:r w:rsidRPr="00511169">
              <w:t>30</w:t>
            </w:r>
          </w:p>
        </w:tc>
        <w:tc>
          <w:tcPr>
            <w:tcW w:w="1799" w:type="dxa"/>
            <w:vAlign w:val="bottom"/>
          </w:tcPr>
          <w:p w:rsidR="00C36ADF" w:rsidRPr="00511169" w:rsidRDefault="00C36ADF" w:rsidP="00C44D46">
            <w:r w:rsidRPr="00511169">
              <w:t>31</w:t>
            </w:r>
          </w:p>
        </w:tc>
        <w:tc>
          <w:tcPr>
            <w:tcW w:w="1799" w:type="dxa"/>
            <w:vAlign w:val="bottom"/>
          </w:tcPr>
          <w:p w:rsidR="00C36ADF" w:rsidRPr="00511169" w:rsidRDefault="00C36ADF" w:rsidP="00C44D46"/>
        </w:tc>
        <w:tc>
          <w:tcPr>
            <w:tcW w:w="1799" w:type="dxa"/>
            <w:vAlign w:val="bottom"/>
          </w:tcPr>
          <w:p w:rsidR="00C36ADF" w:rsidRPr="00511169" w:rsidRDefault="00C36ADF" w:rsidP="00C36ADF">
            <w:pPr>
              <w:rPr>
                <w:sz w:val="24"/>
              </w:rPr>
            </w:pPr>
          </w:p>
        </w:tc>
        <w:tc>
          <w:tcPr>
            <w:tcW w:w="1800" w:type="dxa"/>
            <w:vAlign w:val="bottom"/>
          </w:tcPr>
          <w:p w:rsidR="00C36ADF" w:rsidRPr="00511169" w:rsidRDefault="00C36ADF" w:rsidP="00C36ADF">
            <w:pPr>
              <w:rPr>
                <w:sz w:val="24"/>
              </w:rPr>
            </w:pPr>
          </w:p>
        </w:tc>
      </w:tr>
    </w:tbl>
    <w:p w:rsidR="003A2448" w:rsidRPr="00511169" w:rsidRDefault="003A2448" w:rsidP="00C36ADF">
      <w:pPr>
        <w:pStyle w:val="Heading3"/>
      </w:pPr>
      <w:r w:rsidRPr="00511169">
        <w:t>August</w:t>
      </w:r>
    </w:p>
    <w:tbl>
      <w:tblPr>
        <w:tblStyle w:val="CardiniaBinCollection"/>
        <w:tblW w:w="0" w:type="auto"/>
        <w:tblLook w:val="04A0" w:firstRow="1" w:lastRow="0" w:firstColumn="1" w:lastColumn="0" w:noHBand="0" w:noVBand="1"/>
      </w:tblPr>
      <w:tblGrid>
        <w:gridCol w:w="1799"/>
        <w:gridCol w:w="1799"/>
        <w:gridCol w:w="1799"/>
        <w:gridCol w:w="1799"/>
        <w:gridCol w:w="1800"/>
      </w:tblGrid>
      <w:tr w:rsidR="00C36ADF" w:rsidRPr="00511169" w:rsidTr="00C44D46">
        <w:trPr>
          <w:cnfStyle w:val="100000000000" w:firstRow="1" w:lastRow="0" w:firstColumn="0" w:lastColumn="0" w:oddVBand="0" w:evenVBand="0" w:oddHBand="0" w:evenHBand="0" w:firstRowFirstColumn="0" w:firstRowLastColumn="0" w:lastRowFirstColumn="0" w:lastRowLastColumn="0"/>
          <w:tblHeader/>
        </w:trPr>
        <w:tc>
          <w:tcPr>
            <w:tcW w:w="1799" w:type="dxa"/>
          </w:tcPr>
          <w:p w:rsidR="00C36ADF" w:rsidRPr="00511169" w:rsidRDefault="00C36ADF" w:rsidP="005E7E6C">
            <w:pPr>
              <w:spacing w:after="0"/>
              <w:rPr>
                <w:b/>
                <w:color w:val="000000"/>
              </w:rPr>
            </w:pPr>
            <w:bookmarkStart w:id="27" w:name="ColumnTitle_08"/>
            <w:bookmarkEnd w:id="27"/>
            <w:r w:rsidRPr="00511169">
              <w:rPr>
                <w:b/>
                <w:color w:val="000000"/>
              </w:rPr>
              <w:t>Mon</w:t>
            </w:r>
          </w:p>
        </w:tc>
        <w:tc>
          <w:tcPr>
            <w:tcW w:w="1799" w:type="dxa"/>
          </w:tcPr>
          <w:p w:rsidR="00C36ADF" w:rsidRPr="00511169" w:rsidRDefault="00C36ADF" w:rsidP="005E7E6C">
            <w:pPr>
              <w:spacing w:after="0"/>
              <w:rPr>
                <w:b/>
                <w:color w:val="000000"/>
              </w:rPr>
            </w:pPr>
            <w:r w:rsidRPr="00511169">
              <w:rPr>
                <w:b/>
                <w:color w:val="000000"/>
              </w:rPr>
              <w:t>Tue</w:t>
            </w:r>
          </w:p>
        </w:tc>
        <w:tc>
          <w:tcPr>
            <w:tcW w:w="1799" w:type="dxa"/>
          </w:tcPr>
          <w:p w:rsidR="00C36ADF" w:rsidRPr="00511169" w:rsidRDefault="00C36ADF" w:rsidP="005E7E6C">
            <w:pPr>
              <w:spacing w:after="0"/>
              <w:rPr>
                <w:b/>
                <w:color w:val="000000"/>
              </w:rPr>
            </w:pPr>
            <w:r w:rsidRPr="00511169">
              <w:rPr>
                <w:b/>
                <w:color w:val="000000"/>
              </w:rPr>
              <w:t>Wed</w:t>
            </w:r>
          </w:p>
        </w:tc>
        <w:tc>
          <w:tcPr>
            <w:tcW w:w="1799" w:type="dxa"/>
          </w:tcPr>
          <w:p w:rsidR="00C36ADF" w:rsidRPr="00511169" w:rsidRDefault="00C36ADF" w:rsidP="005E7E6C">
            <w:pPr>
              <w:spacing w:after="0"/>
              <w:rPr>
                <w:b/>
                <w:color w:val="000000"/>
              </w:rPr>
            </w:pPr>
            <w:r w:rsidRPr="00511169">
              <w:rPr>
                <w:b/>
                <w:color w:val="000000"/>
              </w:rPr>
              <w:t>Thu</w:t>
            </w:r>
          </w:p>
        </w:tc>
        <w:tc>
          <w:tcPr>
            <w:tcW w:w="1800" w:type="dxa"/>
          </w:tcPr>
          <w:p w:rsidR="00C36ADF" w:rsidRPr="00511169" w:rsidRDefault="00C36ADF" w:rsidP="005E7E6C">
            <w:pPr>
              <w:spacing w:after="0"/>
              <w:rPr>
                <w:b/>
                <w:color w:val="000000"/>
              </w:rPr>
            </w:pPr>
            <w:r w:rsidRPr="00511169">
              <w:rPr>
                <w:b/>
                <w:color w:val="000000"/>
              </w:rPr>
              <w:t>Fri</w:t>
            </w:r>
          </w:p>
        </w:tc>
      </w:tr>
      <w:tr w:rsidR="00C36ADF" w:rsidRPr="00511169" w:rsidTr="00C36ADF">
        <w:trPr>
          <w:cnfStyle w:val="000000100000" w:firstRow="0" w:lastRow="0" w:firstColumn="0" w:lastColumn="0" w:oddVBand="0" w:evenVBand="0" w:oddHBand="1" w:evenHBand="0" w:firstRowFirstColumn="0" w:firstRowLastColumn="0" w:lastRowFirstColumn="0" w:lastRowLastColumn="0"/>
        </w:trPr>
        <w:tc>
          <w:tcPr>
            <w:tcW w:w="1799" w:type="dxa"/>
            <w:vAlign w:val="bottom"/>
          </w:tcPr>
          <w:p w:rsidR="00C36ADF" w:rsidRPr="00511169" w:rsidRDefault="00C36ADF" w:rsidP="00C44D46">
            <w:pPr>
              <w:spacing w:after="200" w:line="276" w:lineRule="auto"/>
            </w:pPr>
          </w:p>
        </w:tc>
        <w:tc>
          <w:tcPr>
            <w:tcW w:w="1799" w:type="dxa"/>
            <w:vAlign w:val="bottom"/>
          </w:tcPr>
          <w:p w:rsidR="00C36ADF" w:rsidRPr="00511169" w:rsidRDefault="00C36ADF" w:rsidP="00C36ADF">
            <w:pPr>
              <w:rPr>
                <w:sz w:val="24"/>
              </w:rPr>
            </w:pPr>
          </w:p>
        </w:tc>
        <w:tc>
          <w:tcPr>
            <w:tcW w:w="1799" w:type="dxa"/>
            <w:vAlign w:val="bottom"/>
          </w:tcPr>
          <w:p w:rsidR="00C36ADF" w:rsidRPr="00511169" w:rsidRDefault="00C36ADF" w:rsidP="00C44D46">
            <w:pPr>
              <w:rPr>
                <w:sz w:val="24"/>
              </w:rPr>
            </w:pPr>
            <w:r w:rsidRPr="00511169">
              <w:t>1</w:t>
            </w:r>
          </w:p>
        </w:tc>
        <w:tc>
          <w:tcPr>
            <w:tcW w:w="1799" w:type="dxa"/>
            <w:vAlign w:val="bottom"/>
          </w:tcPr>
          <w:p w:rsidR="00C36ADF" w:rsidRPr="00511169" w:rsidRDefault="00C36ADF" w:rsidP="00C44D46">
            <w:r w:rsidRPr="00511169">
              <w:t>2</w:t>
            </w:r>
          </w:p>
        </w:tc>
        <w:tc>
          <w:tcPr>
            <w:tcW w:w="1800" w:type="dxa"/>
            <w:vAlign w:val="bottom"/>
          </w:tcPr>
          <w:p w:rsidR="00C36ADF" w:rsidRPr="00511169" w:rsidRDefault="00C36ADF" w:rsidP="00C44D46">
            <w:r w:rsidRPr="00511169">
              <w:t>3</w:t>
            </w:r>
          </w:p>
        </w:tc>
      </w:tr>
      <w:tr w:rsidR="00C36ADF" w:rsidRPr="00511169" w:rsidTr="00C36ADF">
        <w:trPr>
          <w:cnfStyle w:val="000000010000" w:firstRow="0" w:lastRow="0" w:firstColumn="0" w:lastColumn="0" w:oddVBand="0" w:evenVBand="0" w:oddHBand="0" w:evenHBand="1" w:firstRowFirstColumn="0" w:firstRowLastColumn="0" w:lastRowFirstColumn="0" w:lastRowLastColumn="0"/>
        </w:trPr>
        <w:tc>
          <w:tcPr>
            <w:tcW w:w="1799" w:type="dxa"/>
            <w:vAlign w:val="bottom"/>
          </w:tcPr>
          <w:p w:rsidR="00C36ADF" w:rsidRPr="00511169" w:rsidRDefault="00C36ADF" w:rsidP="00C44D46">
            <w:r w:rsidRPr="00511169">
              <w:t>6</w:t>
            </w:r>
          </w:p>
        </w:tc>
        <w:tc>
          <w:tcPr>
            <w:tcW w:w="1799" w:type="dxa"/>
            <w:vAlign w:val="bottom"/>
          </w:tcPr>
          <w:p w:rsidR="00C36ADF" w:rsidRPr="00511169" w:rsidRDefault="00C36ADF" w:rsidP="00C44D46">
            <w:r w:rsidRPr="00511169">
              <w:t>7</w:t>
            </w:r>
          </w:p>
        </w:tc>
        <w:tc>
          <w:tcPr>
            <w:tcW w:w="1799" w:type="dxa"/>
            <w:vAlign w:val="bottom"/>
          </w:tcPr>
          <w:p w:rsidR="00C36ADF" w:rsidRPr="00511169" w:rsidRDefault="00C36ADF" w:rsidP="00C44D46">
            <w:r w:rsidRPr="00511169">
              <w:t>8</w:t>
            </w:r>
          </w:p>
        </w:tc>
        <w:tc>
          <w:tcPr>
            <w:tcW w:w="1799" w:type="dxa"/>
            <w:vAlign w:val="bottom"/>
          </w:tcPr>
          <w:p w:rsidR="00C36ADF" w:rsidRPr="00511169" w:rsidRDefault="00C36ADF" w:rsidP="00C44D46">
            <w:r w:rsidRPr="00511169">
              <w:t>9</w:t>
            </w:r>
          </w:p>
        </w:tc>
        <w:tc>
          <w:tcPr>
            <w:tcW w:w="1800" w:type="dxa"/>
            <w:vAlign w:val="bottom"/>
          </w:tcPr>
          <w:p w:rsidR="00C36ADF" w:rsidRPr="00511169" w:rsidRDefault="00C36ADF" w:rsidP="00C44D46">
            <w:r w:rsidRPr="00511169">
              <w:t>10</w:t>
            </w:r>
          </w:p>
        </w:tc>
      </w:tr>
      <w:tr w:rsidR="00C36ADF" w:rsidRPr="00511169" w:rsidTr="00C36ADF">
        <w:trPr>
          <w:cnfStyle w:val="000000100000" w:firstRow="0" w:lastRow="0" w:firstColumn="0" w:lastColumn="0" w:oddVBand="0" w:evenVBand="0" w:oddHBand="1" w:evenHBand="0" w:firstRowFirstColumn="0" w:firstRowLastColumn="0" w:lastRowFirstColumn="0" w:lastRowLastColumn="0"/>
        </w:trPr>
        <w:tc>
          <w:tcPr>
            <w:tcW w:w="1799" w:type="dxa"/>
            <w:vAlign w:val="bottom"/>
          </w:tcPr>
          <w:p w:rsidR="00C36ADF" w:rsidRPr="00511169" w:rsidRDefault="00C36ADF" w:rsidP="00C44D46">
            <w:r w:rsidRPr="00511169">
              <w:t>13</w:t>
            </w:r>
          </w:p>
        </w:tc>
        <w:tc>
          <w:tcPr>
            <w:tcW w:w="1799" w:type="dxa"/>
            <w:vAlign w:val="bottom"/>
          </w:tcPr>
          <w:p w:rsidR="00C36ADF" w:rsidRPr="00511169" w:rsidRDefault="00C36ADF" w:rsidP="00C44D46">
            <w:r w:rsidRPr="00511169">
              <w:t>14</w:t>
            </w:r>
          </w:p>
        </w:tc>
        <w:tc>
          <w:tcPr>
            <w:tcW w:w="1799" w:type="dxa"/>
            <w:vAlign w:val="bottom"/>
          </w:tcPr>
          <w:p w:rsidR="00C36ADF" w:rsidRPr="00511169" w:rsidRDefault="00C36ADF" w:rsidP="00C44D46">
            <w:r w:rsidRPr="00511169">
              <w:t>15</w:t>
            </w:r>
          </w:p>
        </w:tc>
        <w:tc>
          <w:tcPr>
            <w:tcW w:w="1799" w:type="dxa"/>
            <w:vAlign w:val="bottom"/>
          </w:tcPr>
          <w:p w:rsidR="00C36ADF" w:rsidRPr="00511169" w:rsidRDefault="00C36ADF" w:rsidP="00C44D46">
            <w:r w:rsidRPr="00511169">
              <w:t>16</w:t>
            </w:r>
          </w:p>
        </w:tc>
        <w:tc>
          <w:tcPr>
            <w:tcW w:w="1800" w:type="dxa"/>
            <w:vAlign w:val="bottom"/>
          </w:tcPr>
          <w:p w:rsidR="00C36ADF" w:rsidRPr="00511169" w:rsidRDefault="00C36ADF" w:rsidP="00C44D46">
            <w:r w:rsidRPr="00511169">
              <w:t>17</w:t>
            </w:r>
          </w:p>
        </w:tc>
      </w:tr>
      <w:tr w:rsidR="00C36ADF" w:rsidRPr="00511169" w:rsidTr="00C36ADF">
        <w:trPr>
          <w:cnfStyle w:val="000000010000" w:firstRow="0" w:lastRow="0" w:firstColumn="0" w:lastColumn="0" w:oddVBand="0" w:evenVBand="0" w:oddHBand="0" w:evenHBand="1" w:firstRowFirstColumn="0" w:firstRowLastColumn="0" w:lastRowFirstColumn="0" w:lastRowLastColumn="0"/>
        </w:trPr>
        <w:tc>
          <w:tcPr>
            <w:tcW w:w="1799" w:type="dxa"/>
            <w:vAlign w:val="bottom"/>
          </w:tcPr>
          <w:p w:rsidR="00C36ADF" w:rsidRPr="00511169" w:rsidRDefault="00C36ADF" w:rsidP="00C44D46">
            <w:r w:rsidRPr="00511169">
              <w:t>20</w:t>
            </w:r>
          </w:p>
        </w:tc>
        <w:tc>
          <w:tcPr>
            <w:tcW w:w="1799" w:type="dxa"/>
            <w:vAlign w:val="bottom"/>
          </w:tcPr>
          <w:p w:rsidR="00C36ADF" w:rsidRPr="00511169" w:rsidRDefault="00C36ADF" w:rsidP="00C44D46">
            <w:r w:rsidRPr="00511169">
              <w:t>21</w:t>
            </w:r>
          </w:p>
        </w:tc>
        <w:tc>
          <w:tcPr>
            <w:tcW w:w="1799" w:type="dxa"/>
            <w:vAlign w:val="bottom"/>
          </w:tcPr>
          <w:p w:rsidR="00C36ADF" w:rsidRPr="00511169" w:rsidRDefault="00C36ADF" w:rsidP="00C44D46">
            <w:r w:rsidRPr="00511169">
              <w:t>22</w:t>
            </w:r>
          </w:p>
        </w:tc>
        <w:tc>
          <w:tcPr>
            <w:tcW w:w="1799" w:type="dxa"/>
            <w:vAlign w:val="bottom"/>
          </w:tcPr>
          <w:p w:rsidR="00C36ADF" w:rsidRPr="00511169" w:rsidRDefault="00C36ADF" w:rsidP="00C44D46">
            <w:r w:rsidRPr="00511169">
              <w:t>23</w:t>
            </w:r>
          </w:p>
        </w:tc>
        <w:tc>
          <w:tcPr>
            <w:tcW w:w="1800" w:type="dxa"/>
            <w:vAlign w:val="bottom"/>
          </w:tcPr>
          <w:p w:rsidR="00C36ADF" w:rsidRPr="00511169" w:rsidRDefault="00C36ADF" w:rsidP="00C44D46">
            <w:r w:rsidRPr="00511169">
              <w:t>24</w:t>
            </w:r>
          </w:p>
        </w:tc>
      </w:tr>
      <w:tr w:rsidR="00C36ADF" w:rsidRPr="00511169" w:rsidTr="00C36ADF">
        <w:trPr>
          <w:cnfStyle w:val="000000100000" w:firstRow="0" w:lastRow="0" w:firstColumn="0" w:lastColumn="0" w:oddVBand="0" w:evenVBand="0" w:oddHBand="1" w:evenHBand="0" w:firstRowFirstColumn="0" w:firstRowLastColumn="0" w:lastRowFirstColumn="0" w:lastRowLastColumn="0"/>
        </w:trPr>
        <w:tc>
          <w:tcPr>
            <w:tcW w:w="1799" w:type="dxa"/>
            <w:vAlign w:val="bottom"/>
          </w:tcPr>
          <w:p w:rsidR="00C36ADF" w:rsidRPr="00511169" w:rsidRDefault="00C36ADF" w:rsidP="00C44D46">
            <w:r w:rsidRPr="00511169">
              <w:t>27</w:t>
            </w:r>
          </w:p>
        </w:tc>
        <w:tc>
          <w:tcPr>
            <w:tcW w:w="1799" w:type="dxa"/>
            <w:vAlign w:val="bottom"/>
          </w:tcPr>
          <w:p w:rsidR="00C36ADF" w:rsidRPr="00511169" w:rsidRDefault="00C36ADF" w:rsidP="00C44D46">
            <w:r w:rsidRPr="00511169">
              <w:t>28</w:t>
            </w:r>
          </w:p>
        </w:tc>
        <w:tc>
          <w:tcPr>
            <w:tcW w:w="1799" w:type="dxa"/>
            <w:vAlign w:val="bottom"/>
          </w:tcPr>
          <w:p w:rsidR="00C36ADF" w:rsidRPr="00511169" w:rsidRDefault="00C36ADF" w:rsidP="00C44D46">
            <w:r w:rsidRPr="00511169">
              <w:t>29</w:t>
            </w:r>
          </w:p>
        </w:tc>
        <w:tc>
          <w:tcPr>
            <w:tcW w:w="1799" w:type="dxa"/>
            <w:vAlign w:val="bottom"/>
          </w:tcPr>
          <w:p w:rsidR="00C36ADF" w:rsidRPr="00511169" w:rsidRDefault="00C36ADF" w:rsidP="00C44D46">
            <w:r w:rsidRPr="00511169">
              <w:t>30</w:t>
            </w:r>
          </w:p>
        </w:tc>
        <w:tc>
          <w:tcPr>
            <w:tcW w:w="1800" w:type="dxa"/>
            <w:vAlign w:val="bottom"/>
          </w:tcPr>
          <w:p w:rsidR="00C36ADF" w:rsidRPr="00511169" w:rsidRDefault="00C36ADF" w:rsidP="00C44D46">
            <w:r w:rsidRPr="00511169">
              <w:t>31</w:t>
            </w:r>
          </w:p>
        </w:tc>
      </w:tr>
    </w:tbl>
    <w:p w:rsidR="003A2448" w:rsidRPr="00511169" w:rsidRDefault="003A2448" w:rsidP="007703CA">
      <w:pPr>
        <w:pStyle w:val="Heading3"/>
      </w:pPr>
      <w:r w:rsidRPr="00511169">
        <w:t>September</w:t>
      </w:r>
    </w:p>
    <w:tbl>
      <w:tblPr>
        <w:tblStyle w:val="CardiniaBinCollection"/>
        <w:tblW w:w="0" w:type="auto"/>
        <w:tblLook w:val="04A0" w:firstRow="1" w:lastRow="0" w:firstColumn="1" w:lastColumn="0" w:noHBand="0" w:noVBand="1"/>
      </w:tblPr>
      <w:tblGrid>
        <w:gridCol w:w="1799"/>
        <w:gridCol w:w="1799"/>
        <w:gridCol w:w="1799"/>
        <w:gridCol w:w="1799"/>
        <w:gridCol w:w="1800"/>
      </w:tblGrid>
      <w:tr w:rsidR="00C36ADF" w:rsidRPr="00511169" w:rsidTr="00C44D46">
        <w:trPr>
          <w:cnfStyle w:val="100000000000" w:firstRow="1" w:lastRow="0" w:firstColumn="0" w:lastColumn="0" w:oddVBand="0" w:evenVBand="0" w:oddHBand="0" w:evenHBand="0" w:firstRowFirstColumn="0" w:firstRowLastColumn="0" w:lastRowFirstColumn="0" w:lastRowLastColumn="0"/>
          <w:tblHeader/>
        </w:trPr>
        <w:tc>
          <w:tcPr>
            <w:tcW w:w="1799" w:type="dxa"/>
          </w:tcPr>
          <w:p w:rsidR="00C36ADF" w:rsidRPr="00511169" w:rsidRDefault="00C36ADF" w:rsidP="005E7E6C">
            <w:pPr>
              <w:spacing w:after="0"/>
              <w:rPr>
                <w:b/>
                <w:color w:val="000000"/>
              </w:rPr>
            </w:pPr>
            <w:r w:rsidRPr="00511169">
              <w:rPr>
                <w:b/>
                <w:color w:val="000000"/>
              </w:rPr>
              <w:t>Mon</w:t>
            </w:r>
          </w:p>
        </w:tc>
        <w:tc>
          <w:tcPr>
            <w:tcW w:w="1799" w:type="dxa"/>
          </w:tcPr>
          <w:p w:rsidR="00C36ADF" w:rsidRPr="00511169" w:rsidRDefault="00C36ADF" w:rsidP="005E7E6C">
            <w:pPr>
              <w:spacing w:after="0"/>
              <w:rPr>
                <w:b/>
                <w:color w:val="000000"/>
              </w:rPr>
            </w:pPr>
            <w:r w:rsidRPr="00511169">
              <w:rPr>
                <w:b/>
                <w:color w:val="000000"/>
              </w:rPr>
              <w:t>Tue</w:t>
            </w:r>
          </w:p>
        </w:tc>
        <w:tc>
          <w:tcPr>
            <w:tcW w:w="1799" w:type="dxa"/>
          </w:tcPr>
          <w:p w:rsidR="00C36ADF" w:rsidRPr="00511169" w:rsidRDefault="00C36ADF" w:rsidP="005E7E6C">
            <w:pPr>
              <w:spacing w:after="0"/>
              <w:rPr>
                <w:b/>
                <w:color w:val="000000"/>
              </w:rPr>
            </w:pPr>
            <w:r w:rsidRPr="00511169">
              <w:rPr>
                <w:b/>
                <w:color w:val="000000"/>
              </w:rPr>
              <w:t>Wed</w:t>
            </w:r>
          </w:p>
        </w:tc>
        <w:tc>
          <w:tcPr>
            <w:tcW w:w="1799" w:type="dxa"/>
          </w:tcPr>
          <w:p w:rsidR="00C36ADF" w:rsidRPr="00511169" w:rsidRDefault="00C36ADF" w:rsidP="005E7E6C">
            <w:pPr>
              <w:spacing w:after="0"/>
              <w:rPr>
                <w:b/>
                <w:color w:val="000000"/>
              </w:rPr>
            </w:pPr>
            <w:r w:rsidRPr="00511169">
              <w:rPr>
                <w:b/>
                <w:color w:val="000000"/>
              </w:rPr>
              <w:t>Thu</w:t>
            </w:r>
          </w:p>
        </w:tc>
        <w:tc>
          <w:tcPr>
            <w:tcW w:w="1800" w:type="dxa"/>
          </w:tcPr>
          <w:p w:rsidR="00C36ADF" w:rsidRPr="00511169" w:rsidRDefault="00C36ADF" w:rsidP="005E7E6C">
            <w:pPr>
              <w:spacing w:after="0"/>
              <w:rPr>
                <w:b/>
                <w:color w:val="000000"/>
              </w:rPr>
            </w:pPr>
            <w:r w:rsidRPr="00511169">
              <w:rPr>
                <w:b/>
                <w:color w:val="000000"/>
              </w:rPr>
              <w:t>Fri</w:t>
            </w:r>
          </w:p>
        </w:tc>
      </w:tr>
      <w:tr w:rsidR="007703CA" w:rsidRPr="00511169" w:rsidTr="007703CA">
        <w:trPr>
          <w:cnfStyle w:val="000000100000" w:firstRow="0" w:lastRow="0" w:firstColumn="0" w:lastColumn="0" w:oddVBand="0" w:evenVBand="0" w:oddHBand="1" w:evenHBand="0" w:firstRowFirstColumn="0" w:firstRowLastColumn="0" w:lastRowFirstColumn="0" w:lastRowLastColumn="0"/>
        </w:trPr>
        <w:tc>
          <w:tcPr>
            <w:tcW w:w="1799" w:type="dxa"/>
            <w:vAlign w:val="bottom"/>
          </w:tcPr>
          <w:p w:rsidR="007703CA" w:rsidRPr="00511169" w:rsidRDefault="007703CA" w:rsidP="00C44D46">
            <w:pPr>
              <w:spacing w:after="200" w:line="276" w:lineRule="auto"/>
            </w:pPr>
            <w:r w:rsidRPr="00511169">
              <w:t>3</w:t>
            </w:r>
          </w:p>
        </w:tc>
        <w:tc>
          <w:tcPr>
            <w:tcW w:w="1799" w:type="dxa"/>
            <w:vAlign w:val="bottom"/>
          </w:tcPr>
          <w:p w:rsidR="007703CA" w:rsidRPr="00511169" w:rsidRDefault="007703CA" w:rsidP="00C44D46">
            <w:r w:rsidRPr="00511169">
              <w:t>4</w:t>
            </w:r>
          </w:p>
        </w:tc>
        <w:tc>
          <w:tcPr>
            <w:tcW w:w="1799" w:type="dxa"/>
            <w:vAlign w:val="bottom"/>
          </w:tcPr>
          <w:p w:rsidR="007703CA" w:rsidRPr="00511169" w:rsidRDefault="007703CA" w:rsidP="00C44D46">
            <w:r w:rsidRPr="00511169">
              <w:t>5</w:t>
            </w:r>
          </w:p>
        </w:tc>
        <w:tc>
          <w:tcPr>
            <w:tcW w:w="1799" w:type="dxa"/>
            <w:vAlign w:val="bottom"/>
          </w:tcPr>
          <w:p w:rsidR="007703CA" w:rsidRPr="00511169" w:rsidRDefault="007703CA" w:rsidP="00C44D46">
            <w:r w:rsidRPr="00511169">
              <w:t>6</w:t>
            </w:r>
          </w:p>
        </w:tc>
        <w:tc>
          <w:tcPr>
            <w:tcW w:w="1800" w:type="dxa"/>
            <w:vAlign w:val="bottom"/>
          </w:tcPr>
          <w:p w:rsidR="007703CA" w:rsidRPr="00511169" w:rsidRDefault="007703CA" w:rsidP="00C44D46">
            <w:r w:rsidRPr="00511169">
              <w:t>7</w:t>
            </w:r>
          </w:p>
        </w:tc>
      </w:tr>
      <w:tr w:rsidR="007703CA" w:rsidRPr="00511169" w:rsidTr="007703CA">
        <w:trPr>
          <w:cnfStyle w:val="000000010000" w:firstRow="0" w:lastRow="0" w:firstColumn="0" w:lastColumn="0" w:oddVBand="0" w:evenVBand="0" w:oddHBand="0" w:evenHBand="1" w:firstRowFirstColumn="0" w:firstRowLastColumn="0" w:lastRowFirstColumn="0" w:lastRowLastColumn="0"/>
        </w:trPr>
        <w:tc>
          <w:tcPr>
            <w:tcW w:w="1799" w:type="dxa"/>
            <w:vAlign w:val="bottom"/>
          </w:tcPr>
          <w:p w:rsidR="007703CA" w:rsidRPr="00511169" w:rsidRDefault="007703CA" w:rsidP="00C44D46">
            <w:r w:rsidRPr="00511169">
              <w:t>10</w:t>
            </w:r>
          </w:p>
        </w:tc>
        <w:tc>
          <w:tcPr>
            <w:tcW w:w="1799" w:type="dxa"/>
            <w:vAlign w:val="bottom"/>
          </w:tcPr>
          <w:p w:rsidR="007703CA" w:rsidRPr="00511169" w:rsidRDefault="007703CA" w:rsidP="00C44D46">
            <w:r w:rsidRPr="00511169">
              <w:t>11</w:t>
            </w:r>
          </w:p>
        </w:tc>
        <w:tc>
          <w:tcPr>
            <w:tcW w:w="1799" w:type="dxa"/>
            <w:vAlign w:val="bottom"/>
          </w:tcPr>
          <w:p w:rsidR="007703CA" w:rsidRPr="00511169" w:rsidRDefault="007703CA" w:rsidP="00C44D46">
            <w:r w:rsidRPr="00511169">
              <w:t>12</w:t>
            </w:r>
          </w:p>
        </w:tc>
        <w:tc>
          <w:tcPr>
            <w:tcW w:w="1799" w:type="dxa"/>
            <w:vAlign w:val="bottom"/>
          </w:tcPr>
          <w:p w:rsidR="007703CA" w:rsidRPr="00511169" w:rsidRDefault="007703CA" w:rsidP="00C44D46">
            <w:r w:rsidRPr="00511169">
              <w:t>13</w:t>
            </w:r>
          </w:p>
        </w:tc>
        <w:tc>
          <w:tcPr>
            <w:tcW w:w="1800" w:type="dxa"/>
            <w:vAlign w:val="bottom"/>
          </w:tcPr>
          <w:p w:rsidR="007703CA" w:rsidRPr="00511169" w:rsidRDefault="007703CA" w:rsidP="00C44D46">
            <w:r w:rsidRPr="00511169">
              <w:t>14</w:t>
            </w:r>
          </w:p>
        </w:tc>
      </w:tr>
      <w:tr w:rsidR="007703CA" w:rsidRPr="00511169" w:rsidTr="007703CA">
        <w:trPr>
          <w:cnfStyle w:val="000000100000" w:firstRow="0" w:lastRow="0" w:firstColumn="0" w:lastColumn="0" w:oddVBand="0" w:evenVBand="0" w:oddHBand="1" w:evenHBand="0" w:firstRowFirstColumn="0" w:firstRowLastColumn="0" w:lastRowFirstColumn="0" w:lastRowLastColumn="0"/>
        </w:trPr>
        <w:tc>
          <w:tcPr>
            <w:tcW w:w="1799" w:type="dxa"/>
            <w:vAlign w:val="bottom"/>
          </w:tcPr>
          <w:p w:rsidR="007703CA" w:rsidRPr="00511169" w:rsidRDefault="007703CA" w:rsidP="00C44D46">
            <w:r w:rsidRPr="00511169">
              <w:t>17</w:t>
            </w:r>
          </w:p>
        </w:tc>
        <w:tc>
          <w:tcPr>
            <w:tcW w:w="1799" w:type="dxa"/>
            <w:vAlign w:val="bottom"/>
          </w:tcPr>
          <w:p w:rsidR="007703CA" w:rsidRPr="00511169" w:rsidRDefault="007703CA" w:rsidP="00C44D46">
            <w:r w:rsidRPr="00511169">
              <w:t>18</w:t>
            </w:r>
          </w:p>
        </w:tc>
        <w:tc>
          <w:tcPr>
            <w:tcW w:w="1799" w:type="dxa"/>
            <w:vAlign w:val="bottom"/>
          </w:tcPr>
          <w:p w:rsidR="007703CA" w:rsidRPr="00511169" w:rsidRDefault="007703CA" w:rsidP="00C44D46">
            <w:r w:rsidRPr="00511169">
              <w:t>19</w:t>
            </w:r>
          </w:p>
        </w:tc>
        <w:tc>
          <w:tcPr>
            <w:tcW w:w="1799" w:type="dxa"/>
            <w:vAlign w:val="bottom"/>
          </w:tcPr>
          <w:p w:rsidR="007703CA" w:rsidRPr="00511169" w:rsidRDefault="007703CA" w:rsidP="00C44D46">
            <w:r w:rsidRPr="00511169">
              <w:t>20</w:t>
            </w:r>
          </w:p>
        </w:tc>
        <w:tc>
          <w:tcPr>
            <w:tcW w:w="1800" w:type="dxa"/>
            <w:vAlign w:val="bottom"/>
          </w:tcPr>
          <w:p w:rsidR="007703CA" w:rsidRPr="00511169" w:rsidRDefault="007703CA" w:rsidP="00C44D46">
            <w:r w:rsidRPr="00511169">
              <w:t>21</w:t>
            </w:r>
          </w:p>
        </w:tc>
      </w:tr>
      <w:tr w:rsidR="007703CA" w:rsidRPr="00511169" w:rsidTr="007703CA">
        <w:trPr>
          <w:cnfStyle w:val="000000010000" w:firstRow="0" w:lastRow="0" w:firstColumn="0" w:lastColumn="0" w:oddVBand="0" w:evenVBand="0" w:oddHBand="0" w:evenHBand="1" w:firstRowFirstColumn="0" w:firstRowLastColumn="0" w:lastRowFirstColumn="0" w:lastRowLastColumn="0"/>
        </w:trPr>
        <w:tc>
          <w:tcPr>
            <w:tcW w:w="1799" w:type="dxa"/>
            <w:vAlign w:val="bottom"/>
          </w:tcPr>
          <w:p w:rsidR="007703CA" w:rsidRPr="00511169" w:rsidRDefault="007703CA" w:rsidP="00C44D46">
            <w:r w:rsidRPr="00511169">
              <w:t>24</w:t>
            </w:r>
          </w:p>
        </w:tc>
        <w:tc>
          <w:tcPr>
            <w:tcW w:w="1799" w:type="dxa"/>
            <w:vAlign w:val="bottom"/>
          </w:tcPr>
          <w:p w:rsidR="007703CA" w:rsidRPr="00511169" w:rsidRDefault="007703CA" w:rsidP="00C44D46">
            <w:r w:rsidRPr="00511169">
              <w:t>25</w:t>
            </w:r>
          </w:p>
        </w:tc>
        <w:tc>
          <w:tcPr>
            <w:tcW w:w="1799" w:type="dxa"/>
            <w:vAlign w:val="bottom"/>
          </w:tcPr>
          <w:p w:rsidR="007703CA" w:rsidRPr="00511169" w:rsidRDefault="007703CA" w:rsidP="00C44D46">
            <w:r w:rsidRPr="00511169">
              <w:t>26</w:t>
            </w:r>
          </w:p>
        </w:tc>
        <w:tc>
          <w:tcPr>
            <w:tcW w:w="1799" w:type="dxa"/>
            <w:vAlign w:val="bottom"/>
          </w:tcPr>
          <w:p w:rsidR="007703CA" w:rsidRPr="00511169" w:rsidRDefault="007703CA" w:rsidP="00C44D46">
            <w:r w:rsidRPr="00511169">
              <w:t>27</w:t>
            </w:r>
          </w:p>
        </w:tc>
        <w:tc>
          <w:tcPr>
            <w:tcW w:w="1800" w:type="dxa"/>
            <w:vAlign w:val="bottom"/>
          </w:tcPr>
          <w:p w:rsidR="007703CA" w:rsidRPr="00511169" w:rsidRDefault="007703CA" w:rsidP="00C44D46">
            <w:r w:rsidRPr="00511169">
              <w:t>28</w:t>
            </w:r>
          </w:p>
        </w:tc>
      </w:tr>
    </w:tbl>
    <w:p w:rsidR="003A2448" w:rsidRPr="00511169" w:rsidRDefault="003A2448" w:rsidP="00C44D46">
      <w:pPr>
        <w:pStyle w:val="Heading3"/>
      </w:pPr>
      <w:r w:rsidRPr="00511169">
        <w:t>October</w:t>
      </w:r>
    </w:p>
    <w:tbl>
      <w:tblPr>
        <w:tblStyle w:val="CardiniaBinCollection"/>
        <w:tblW w:w="0" w:type="auto"/>
        <w:tblLook w:val="04A0" w:firstRow="1" w:lastRow="0" w:firstColumn="1" w:lastColumn="0" w:noHBand="0" w:noVBand="1"/>
      </w:tblPr>
      <w:tblGrid>
        <w:gridCol w:w="1799"/>
        <w:gridCol w:w="1799"/>
        <w:gridCol w:w="1799"/>
        <w:gridCol w:w="1799"/>
        <w:gridCol w:w="1800"/>
      </w:tblGrid>
      <w:tr w:rsidR="00C36ADF" w:rsidRPr="00511169" w:rsidTr="00C44D46">
        <w:trPr>
          <w:cnfStyle w:val="100000000000" w:firstRow="1" w:lastRow="0" w:firstColumn="0" w:lastColumn="0" w:oddVBand="0" w:evenVBand="0" w:oddHBand="0" w:evenHBand="0" w:firstRowFirstColumn="0" w:firstRowLastColumn="0" w:lastRowFirstColumn="0" w:lastRowLastColumn="0"/>
          <w:tblHeader/>
        </w:trPr>
        <w:tc>
          <w:tcPr>
            <w:tcW w:w="1799" w:type="dxa"/>
          </w:tcPr>
          <w:p w:rsidR="00C36ADF" w:rsidRPr="00511169" w:rsidRDefault="00C36ADF" w:rsidP="005E7E6C">
            <w:pPr>
              <w:spacing w:after="0"/>
              <w:rPr>
                <w:b/>
                <w:color w:val="000000"/>
              </w:rPr>
            </w:pPr>
            <w:bookmarkStart w:id="28" w:name="ColumnTitle_09"/>
            <w:bookmarkEnd w:id="28"/>
            <w:r w:rsidRPr="00511169">
              <w:rPr>
                <w:b/>
                <w:color w:val="000000"/>
              </w:rPr>
              <w:t>Mon</w:t>
            </w:r>
          </w:p>
        </w:tc>
        <w:tc>
          <w:tcPr>
            <w:tcW w:w="1799" w:type="dxa"/>
          </w:tcPr>
          <w:p w:rsidR="00C36ADF" w:rsidRPr="00511169" w:rsidRDefault="00C36ADF" w:rsidP="005E7E6C">
            <w:pPr>
              <w:spacing w:after="0"/>
              <w:rPr>
                <w:b/>
                <w:color w:val="000000"/>
              </w:rPr>
            </w:pPr>
            <w:r w:rsidRPr="00511169">
              <w:rPr>
                <w:b/>
                <w:color w:val="000000"/>
              </w:rPr>
              <w:t>Tue</w:t>
            </w:r>
          </w:p>
        </w:tc>
        <w:tc>
          <w:tcPr>
            <w:tcW w:w="1799" w:type="dxa"/>
          </w:tcPr>
          <w:p w:rsidR="00C36ADF" w:rsidRPr="00511169" w:rsidRDefault="00C36ADF" w:rsidP="005E7E6C">
            <w:pPr>
              <w:spacing w:after="0"/>
              <w:rPr>
                <w:b/>
                <w:color w:val="000000"/>
              </w:rPr>
            </w:pPr>
            <w:r w:rsidRPr="00511169">
              <w:rPr>
                <w:b/>
                <w:color w:val="000000"/>
              </w:rPr>
              <w:t>Wed</w:t>
            </w:r>
          </w:p>
        </w:tc>
        <w:tc>
          <w:tcPr>
            <w:tcW w:w="1799" w:type="dxa"/>
          </w:tcPr>
          <w:p w:rsidR="00C36ADF" w:rsidRPr="00511169" w:rsidRDefault="00C36ADF" w:rsidP="005E7E6C">
            <w:pPr>
              <w:spacing w:after="0"/>
              <w:rPr>
                <w:b/>
                <w:color w:val="000000"/>
              </w:rPr>
            </w:pPr>
            <w:r w:rsidRPr="00511169">
              <w:rPr>
                <w:b/>
                <w:color w:val="000000"/>
              </w:rPr>
              <w:t>Thu</w:t>
            </w:r>
          </w:p>
        </w:tc>
        <w:tc>
          <w:tcPr>
            <w:tcW w:w="1800" w:type="dxa"/>
          </w:tcPr>
          <w:p w:rsidR="00C36ADF" w:rsidRPr="00511169" w:rsidRDefault="00C36ADF" w:rsidP="005E7E6C">
            <w:pPr>
              <w:spacing w:after="0"/>
              <w:rPr>
                <w:b/>
                <w:color w:val="000000"/>
              </w:rPr>
            </w:pPr>
            <w:r w:rsidRPr="00511169">
              <w:rPr>
                <w:b/>
                <w:color w:val="000000"/>
              </w:rPr>
              <w:t>Fri</w:t>
            </w:r>
          </w:p>
        </w:tc>
      </w:tr>
      <w:tr w:rsidR="00C44D46" w:rsidRPr="00511169" w:rsidTr="00C44D46">
        <w:trPr>
          <w:cnfStyle w:val="000000100000" w:firstRow="0" w:lastRow="0" w:firstColumn="0" w:lastColumn="0" w:oddVBand="0" w:evenVBand="0" w:oddHBand="1" w:evenHBand="0" w:firstRowFirstColumn="0" w:firstRowLastColumn="0" w:lastRowFirstColumn="0" w:lastRowLastColumn="0"/>
        </w:trPr>
        <w:tc>
          <w:tcPr>
            <w:tcW w:w="1799" w:type="dxa"/>
            <w:vAlign w:val="bottom"/>
          </w:tcPr>
          <w:p w:rsidR="00C44D46" w:rsidRPr="00511169" w:rsidRDefault="00C44D46" w:rsidP="00C44D46">
            <w:pPr>
              <w:spacing w:after="200" w:line="276" w:lineRule="auto"/>
            </w:pPr>
            <w:r w:rsidRPr="00511169">
              <w:t>1</w:t>
            </w:r>
          </w:p>
        </w:tc>
        <w:tc>
          <w:tcPr>
            <w:tcW w:w="1799" w:type="dxa"/>
            <w:vAlign w:val="bottom"/>
          </w:tcPr>
          <w:p w:rsidR="00C44D46" w:rsidRPr="00511169" w:rsidRDefault="00C44D46" w:rsidP="00C44D46">
            <w:r w:rsidRPr="00511169">
              <w:t>2</w:t>
            </w:r>
          </w:p>
        </w:tc>
        <w:tc>
          <w:tcPr>
            <w:tcW w:w="1799" w:type="dxa"/>
            <w:vAlign w:val="bottom"/>
          </w:tcPr>
          <w:p w:rsidR="00C44D46" w:rsidRPr="00511169" w:rsidRDefault="00C44D46" w:rsidP="00C44D46">
            <w:r w:rsidRPr="00511169">
              <w:t>3</w:t>
            </w:r>
          </w:p>
        </w:tc>
        <w:tc>
          <w:tcPr>
            <w:tcW w:w="1799" w:type="dxa"/>
            <w:vAlign w:val="bottom"/>
          </w:tcPr>
          <w:p w:rsidR="00C44D46" w:rsidRPr="00511169" w:rsidRDefault="00C44D46" w:rsidP="00C44D46">
            <w:r w:rsidRPr="00511169">
              <w:t>4</w:t>
            </w:r>
          </w:p>
        </w:tc>
        <w:tc>
          <w:tcPr>
            <w:tcW w:w="1800" w:type="dxa"/>
            <w:vAlign w:val="bottom"/>
          </w:tcPr>
          <w:p w:rsidR="00C44D46" w:rsidRPr="00511169" w:rsidRDefault="00C44D46" w:rsidP="00C44D46">
            <w:r w:rsidRPr="00511169">
              <w:t>5</w:t>
            </w:r>
          </w:p>
        </w:tc>
      </w:tr>
      <w:tr w:rsidR="00C44D46" w:rsidRPr="00511169" w:rsidTr="00C44D46">
        <w:trPr>
          <w:cnfStyle w:val="000000010000" w:firstRow="0" w:lastRow="0" w:firstColumn="0" w:lastColumn="0" w:oddVBand="0" w:evenVBand="0" w:oddHBand="0" w:evenHBand="1" w:firstRowFirstColumn="0" w:firstRowLastColumn="0" w:lastRowFirstColumn="0" w:lastRowLastColumn="0"/>
        </w:trPr>
        <w:tc>
          <w:tcPr>
            <w:tcW w:w="1799" w:type="dxa"/>
            <w:vAlign w:val="bottom"/>
          </w:tcPr>
          <w:p w:rsidR="00C44D46" w:rsidRPr="00511169" w:rsidRDefault="00C44D46" w:rsidP="00C44D46">
            <w:r w:rsidRPr="00511169">
              <w:t>8</w:t>
            </w:r>
          </w:p>
        </w:tc>
        <w:tc>
          <w:tcPr>
            <w:tcW w:w="1799" w:type="dxa"/>
            <w:vAlign w:val="bottom"/>
          </w:tcPr>
          <w:p w:rsidR="00C44D46" w:rsidRPr="00511169" w:rsidRDefault="00C44D46" w:rsidP="00C44D46">
            <w:r w:rsidRPr="00511169">
              <w:t>9</w:t>
            </w:r>
          </w:p>
        </w:tc>
        <w:tc>
          <w:tcPr>
            <w:tcW w:w="1799" w:type="dxa"/>
            <w:vAlign w:val="bottom"/>
          </w:tcPr>
          <w:p w:rsidR="00C44D46" w:rsidRPr="00511169" w:rsidRDefault="00C44D46" w:rsidP="00C44D46">
            <w:r w:rsidRPr="00511169">
              <w:t>10</w:t>
            </w:r>
          </w:p>
        </w:tc>
        <w:tc>
          <w:tcPr>
            <w:tcW w:w="1799" w:type="dxa"/>
            <w:vAlign w:val="bottom"/>
          </w:tcPr>
          <w:p w:rsidR="00C44D46" w:rsidRPr="00511169" w:rsidRDefault="00C44D46" w:rsidP="00C44D46">
            <w:r w:rsidRPr="00511169">
              <w:t>11</w:t>
            </w:r>
          </w:p>
        </w:tc>
        <w:tc>
          <w:tcPr>
            <w:tcW w:w="1800" w:type="dxa"/>
            <w:vAlign w:val="bottom"/>
          </w:tcPr>
          <w:p w:rsidR="00C44D46" w:rsidRPr="00511169" w:rsidRDefault="00C44D46" w:rsidP="00C44D46">
            <w:r w:rsidRPr="00511169">
              <w:t>12</w:t>
            </w:r>
          </w:p>
        </w:tc>
      </w:tr>
      <w:tr w:rsidR="00C44D46" w:rsidRPr="00511169" w:rsidTr="00C44D46">
        <w:trPr>
          <w:cnfStyle w:val="000000100000" w:firstRow="0" w:lastRow="0" w:firstColumn="0" w:lastColumn="0" w:oddVBand="0" w:evenVBand="0" w:oddHBand="1" w:evenHBand="0" w:firstRowFirstColumn="0" w:firstRowLastColumn="0" w:lastRowFirstColumn="0" w:lastRowLastColumn="0"/>
        </w:trPr>
        <w:tc>
          <w:tcPr>
            <w:tcW w:w="1799" w:type="dxa"/>
            <w:vAlign w:val="bottom"/>
          </w:tcPr>
          <w:p w:rsidR="00C44D46" w:rsidRPr="00511169" w:rsidRDefault="00C44D46" w:rsidP="00C44D46">
            <w:r w:rsidRPr="00511169">
              <w:t>15</w:t>
            </w:r>
          </w:p>
        </w:tc>
        <w:tc>
          <w:tcPr>
            <w:tcW w:w="1799" w:type="dxa"/>
            <w:vAlign w:val="bottom"/>
          </w:tcPr>
          <w:p w:rsidR="00C44D46" w:rsidRPr="00511169" w:rsidRDefault="00C44D46" w:rsidP="00C44D46">
            <w:r w:rsidRPr="00511169">
              <w:t>16</w:t>
            </w:r>
          </w:p>
        </w:tc>
        <w:tc>
          <w:tcPr>
            <w:tcW w:w="1799" w:type="dxa"/>
            <w:vAlign w:val="bottom"/>
          </w:tcPr>
          <w:p w:rsidR="00C44D46" w:rsidRPr="00511169" w:rsidRDefault="00C44D46" w:rsidP="00C44D46">
            <w:r w:rsidRPr="00511169">
              <w:t>17</w:t>
            </w:r>
          </w:p>
        </w:tc>
        <w:tc>
          <w:tcPr>
            <w:tcW w:w="1799" w:type="dxa"/>
            <w:vAlign w:val="bottom"/>
          </w:tcPr>
          <w:p w:rsidR="00C44D46" w:rsidRPr="00511169" w:rsidRDefault="00C44D46" w:rsidP="00C44D46">
            <w:r w:rsidRPr="00511169">
              <w:t>18</w:t>
            </w:r>
          </w:p>
        </w:tc>
        <w:tc>
          <w:tcPr>
            <w:tcW w:w="1800" w:type="dxa"/>
            <w:vAlign w:val="bottom"/>
          </w:tcPr>
          <w:p w:rsidR="00C44D46" w:rsidRPr="00511169" w:rsidRDefault="00C44D46" w:rsidP="00C44D46">
            <w:r w:rsidRPr="00511169">
              <w:t>19</w:t>
            </w:r>
          </w:p>
        </w:tc>
      </w:tr>
      <w:tr w:rsidR="00C44D46" w:rsidRPr="00511169" w:rsidTr="00C44D46">
        <w:trPr>
          <w:cnfStyle w:val="000000010000" w:firstRow="0" w:lastRow="0" w:firstColumn="0" w:lastColumn="0" w:oddVBand="0" w:evenVBand="0" w:oddHBand="0" w:evenHBand="1" w:firstRowFirstColumn="0" w:firstRowLastColumn="0" w:lastRowFirstColumn="0" w:lastRowLastColumn="0"/>
        </w:trPr>
        <w:tc>
          <w:tcPr>
            <w:tcW w:w="1799" w:type="dxa"/>
            <w:vAlign w:val="bottom"/>
          </w:tcPr>
          <w:p w:rsidR="00C44D46" w:rsidRPr="00511169" w:rsidRDefault="00C44D46" w:rsidP="00C44D46">
            <w:r w:rsidRPr="00511169">
              <w:t>22</w:t>
            </w:r>
          </w:p>
        </w:tc>
        <w:tc>
          <w:tcPr>
            <w:tcW w:w="1799" w:type="dxa"/>
            <w:vAlign w:val="bottom"/>
          </w:tcPr>
          <w:p w:rsidR="00C44D46" w:rsidRPr="00511169" w:rsidRDefault="00C44D46" w:rsidP="00C44D46">
            <w:r w:rsidRPr="00511169">
              <w:t>23</w:t>
            </w:r>
          </w:p>
        </w:tc>
        <w:tc>
          <w:tcPr>
            <w:tcW w:w="1799" w:type="dxa"/>
            <w:vAlign w:val="bottom"/>
          </w:tcPr>
          <w:p w:rsidR="00C44D46" w:rsidRPr="00511169" w:rsidRDefault="00C44D46" w:rsidP="00C44D46">
            <w:r w:rsidRPr="00511169">
              <w:t>24</w:t>
            </w:r>
          </w:p>
        </w:tc>
        <w:tc>
          <w:tcPr>
            <w:tcW w:w="1799" w:type="dxa"/>
            <w:vAlign w:val="bottom"/>
          </w:tcPr>
          <w:p w:rsidR="00C44D46" w:rsidRPr="00511169" w:rsidRDefault="00C44D46" w:rsidP="00C44D46">
            <w:r w:rsidRPr="00511169">
              <w:t>25</w:t>
            </w:r>
          </w:p>
        </w:tc>
        <w:tc>
          <w:tcPr>
            <w:tcW w:w="1800" w:type="dxa"/>
            <w:vAlign w:val="bottom"/>
          </w:tcPr>
          <w:p w:rsidR="00C44D46" w:rsidRPr="00511169" w:rsidRDefault="00C44D46" w:rsidP="00C44D46">
            <w:r w:rsidRPr="00511169">
              <w:t>26</w:t>
            </w:r>
          </w:p>
        </w:tc>
      </w:tr>
      <w:tr w:rsidR="00C44D46" w:rsidRPr="00511169" w:rsidTr="00C44D46">
        <w:trPr>
          <w:cnfStyle w:val="000000100000" w:firstRow="0" w:lastRow="0" w:firstColumn="0" w:lastColumn="0" w:oddVBand="0" w:evenVBand="0" w:oddHBand="1" w:evenHBand="0" w:firstRowFirstColumn="0" w:firstRowLastColumn="0" w:lastRowFirstColumn="0" w:lastRowLastColumn="0"/>
        </w:trPr>
        <w:tc>
          <w:tcPr>
            <w:tcW w:w="1799" w:type="dxa"/>
            <w:vAlign w:val="bottom"/>
          </w:tcPr>
          <w:p w:rsidR="00C44D46" w:rsidRPr="00511169" w:rsidRDefault="00C44D46" w:rsidP="00C44D46">
            <w:r w:rsidRPr="00511169">
              <w:t>29</w:t>
            </w:r>
          </w:p>
        </w:tc>
        <w:tc>
          <w:tcPr>
            <w:tcW w:w="1799" w:type="dxa"/>
            <w:vAlign w:val="bottom"/>
          </w:tcPr>
          <w:p w:rsidR="00C44D46" w:rsidRPr="00511169" w:rsidRDefault="00C44D46" w:rsidP="00C44D46">
            <w:r w:rsidRPr="00511169">
              <w:t>30</w:t>
            </w:r>
          </w:p>
        </w:tc>
        <w:tc>
          <w:tcPr>
            <w:tcW w:w="1799" w:type="dxa"/>
            <w:vAlign w:val="bottom"/>
          </w:tcPr>
          <w:p w:rsidR="00C44D46" w:rsidRPr="00511169" w:rsidRDefault="00C44D46" w:rsidP="00C44D46">
            <w:r w:rsidRPr="00511169">
              <w:t>31</w:t>
            </w:r>
          </w:p>
        </w:tc>
        <w:tc>
          <w:tcPr>
            <w:tcW w:w="1799" w:type="dxa"/>
            <w:vAlign w:val="bottom"/>
          </w:tcPr>
          <w:p w:rsidR="00C44D46" w:rsidRPr="00511169" w:rsidRDefault="00C44D46" w:rsidP="00C44D46"/>
        </w:tc>
        <w:tc>
          <w:tcPr>
            <w:tcW w:w="1800" w:type="dxa"/>
            <w:vAlign w:val="bottom"/>
          </w:tcPr>
          <w:p w:rsidR="00C44D46" w:rsidRPr="00511169" w:rsidRDefault="00C44D46" w:rsidP="00C44D46">
            <w:pPr>
              <w:rPr>
                <w:sz w:val="24"/>
              </w:rPr>
            </w:pPr>
          </w:p>
        </w:tc>
      </w:tr>
    </w:tbl>
    <w:p w:rsidR="003A2448" w:rsidRPr="00511169" w:rsidRDefault="003A2448" w:rsidP="00C44D46">
      <w:pPr>
        <w:pStyle w:val="Heading3"/>
      </w:pPr>
      <w:r w:rsidRPr="00511169">
        <w:t>November</w:t>
      </w:r>
    </w:p>
    <w:tbl>
      <w:tblPr>
        <w:tblStyle w:val="CardiniaBinCollection"/>
        <w:tblW w:w="0" w:type="auto"/>
        <w:tblLook w:val="04A0" w:firstRow="1" w:lastRow="0" w:firstColumn="1" w:lastColumn="0" w:noHBand="0" w:noVBand="1"/>
      </w:tblPr>
      <w:tblGrid>
        <w:gridCol w:w="1799"/>
        <w:gridCol w:w="1799"/>
        <w:gridCol w:w="1799"/>
        <w:gridCol w:w="1799"/>
        <w:gridCol w:w="1800"/>
      </w:tblGrid>
      <w:tr w:rsidR="00C36ADF" w:rsidRPr="00511169" w:rsidTr="00C44D46">
        <w:trPr>
          <w:cnfStyle w:val="100000000000" w:firstRow="1" w:lastRow="0" w:firstColumn="0" w:lastColumn="0" w:oddVBand="0" w:evenVBand="0" w:oddHBand="0" w:evenHBand="0" w:firstRowFirstColumn="0" w:firstRowLastColumn="0" w:lastRowFirstColumn="0" w:lastRowLastColumn="0"/>
          <w:tblHeader/>
        </w:trPr>
        <w:tc>
          <w:tcPr>
            <w:tcW w:w="1799" w:type="dxa"/>
          </w:tcPr>
          <w:p w:rsidR="00C36ADF" w:rsidRPr="00511169" w:rsidRDefault="00C36ADF" w:rsidP="005E7E6C">
            <w:pPr>
              <w:spacing w:after="0"/>
              <w:rPr>
                <w:b/>
                <w:color w:val="000000"/>
              </w:rPr>
            </w:pPr>
            <w:bookmarkStart w:id="29" w:name="ColumnTitle_10"/>
            <w:bookmarkEnd w:id="29"/>
            <w:r w:rsidRPr="00511169">
              <w:rPr>
                <w:b/>
                <w:color w:val="000000"/>
              </w:rPr>
              <w:t>Mon</w:t>
            </w:r>
          </w:p>
        </w:tc>
        <w:tc>
          <w:tcPr>
            <w:tcW w:w="1799" w:type="dxa"/>
          </w:tcPr>
          <w:p w:rsidR="00C36ADF" w:rsidRPr="00511169" w:rsidRDefault="00C36ADF" w:rsidP="005E7E6C">
            <w:pPr>
              <w:spacing w:after="0"/>
              <w:rPr>
                <w:b/>
                <w:color w:val="000000"/>
              </w:rPr>
            </w:pPr>
            <w:r w:rsidRPr="00511169">
              <w:rPr>
                <w:b/>
                <w:color w:val="000000"/>
              </w:rPr>
              <w:t>Tue</w:t>
            </w:r>
          </w:p>
        </w:tc>
        <w:tc>
          <w:tcPr>
            <w:tcW w:w="1799" w:type="dxa"/>
          </w:tcPr>
          <w:p w:rsidR="00C36ADF" w:rsidRPr="00511169" w:rsidRDefault="00C36ADF" w:rsidP="005E7E6C">
            <w:pPr>
              <w:spacing w:after="0"/>
              <w:rPr>
                <w:b/>
                <w:color w:val="000000"/>
              </w:rPr>
            </w:pPr>
            <w:r w:rsidRPr="00511169">
              <w:rPr>
                <w:b/>
                <w:color w:val="000000"/>
              </w:rPr>
              <w:t>Wed</w:t>
            </w:r>
          </w:p>
        </w:tc>
        <w:tc>
          <w:tcPr>
            <w:tcW w:w="1799" w:type="dxa"/>
          </w:tcPr>
          <w:p w:rsidR="00C36ADF" w:rsidRPr="00511169" w:rsidRDefault="00C36ADF" w:rsidP="005E7E6C">
            <w:pPr>
              <w:spacing w:after="0"/>
              <w:rPr>
                <w:b/>
                <w:color w:val="000000"/>
              </w:rPr>
            </w:pPr>
            <w:r w:rsidRPr="00511169">
              <w:rPr>
                <w:b/>
                <w:color w:val="000000"/>
              </w:rPr>
              <w:t>Thu</w:t>
            </w:r>
          </w:p>
        </w:tc>
        <w:tc>
          <w:tcPr>
            <w:tcW w:w="1800" w:type="dxa"/>
          </w:tcPr>
          <w:p w:rsidR="00C36ADF" w:rsidRPr="00511169" w:rsidRDefault="00C36ADF" w:rsidP="005E7E6C">
            <w:pPr>
              <w:spacing w:after="0"/>
              <w:rPr>
                <w:b/>
                <w:color w:val="000000"/>
              </w:rPr>
            </w:pPr>
            <w:r w:rsidRPr="00511169">
              <w:rPr>
                <w:b/>
                <w:color w:val="000000"/>
              </w:rPr>
              <w:t>Fri</w:t>
            </w:r>
          </w:p>
        </w:tc>
      </w:tr>
      <w:tr w:rsidR="00C44D46" w:rsidRPr="00511169" w:rsidTr="00C44D46">
        <w:trPr>
          <w:cnfStyle w:val="000000100000" w:firstRow="0" w:lastRow="0" w:firstColumn="0" w:lastColumn="0" w:oddVBand="0" w:evenVBand="0" w:oddHBand="1" w:evenHBand="0" w:firstRowFirstColumn="0" w:firstRowLastColumn="0" w:lastRowFirstColumn="0" w:lastRowLastColumn="0"/>
        </w:trPr>
        <w:tc>
          <w:tcPr>
            <w:tcW w:w="1799" w:type="dxa"/>
            <w:vAlign w:val="bottom"/>
          </w:tcPr>
          <w:p w:rsidR="00C44D46" w:rsidRPr="00511169" w:rsidRDefault="00C44D46" w:rsidP="00C44D46">
            <w:pPr>
              <w:spacing w:after="200" w:line="276" w:lineRule="auto"/>
            </w:pPr>
          </w:p>
        </w:tc>
        <w:tc>
          <w:tcPr>
            <w:tcW w:w="1799" w:type="dxa"/>
            <w:vAlign w:val="bottom"/>
          </w:tcPr>
          <w:p w:rsidR="00C44D46" w:rsidRPr="00511169" w:rsidRDefault="00C44D46" w:rsidP="00C44D46">
            <w:pPr>
              <w:rPr>
                <w:sz w:val="24"/>
              </w:rPr>
            </w:pPr>
          </w:p>
        </w:tc>
        <w:tc>
          <w:tcPr>
            <w:tcW w:w="1799" w:type="dxa"/>
            <w:vAlign w:val="bottom"/>
          </w:tcPr>
          <w:p w:rsidR="00C44D46" w:rsidRPr="00511169" w:rsidRDefault="00C44D46" w:rsidP="00C44D46">
            <w:pPr>
              <w:rPr>
                <w:sz w:val="24"/>
              </w:rPr>
            </w:pPr>
          </w:p>
        </w:tc>
        <w:tc>
          <w:tcPr>
            <w:tcW w:w="1799" w:type="dxa"/>
            <w:vAlign w:val="bottom"/>
          </w:tcPr>
          <w:p w:rsidR="00C44D46" w:rsidRPr="00511169" w:rsidRDefault="00C44D46" w:rsidP="00C44D46">
            <w:pPr>
              <w:rPr>
                <w:sz w:val="24"/>
              </w:rPr>
            </w:pPr>
            <w:r w:rsidRPr="00511169">
              <w:t>1</w:t>
            </w:r>
          </w:p>
        </w:tc>
        <w:tc>
          <w:tcPr>
            <w:tcW w:w="1800" w:type="dxa"/>
            <w:vAlign w:val="bottom"/>
          </w:tcPr>
          <w:p w:rsidR="00C44D46" w:rsidRPr="00511169" w:rsidRDefault="00C44D46" w:rsidP="00C44D46">
            <w:r w:rsidRPr="00511169">
              <w:t>2</w:t>
            </w:r>
          </w:p>
        </w:tc>
      </w:tr>
      <w:tr w:rsidR="00C44D46" w:rsidRPr="00511169" w:rsidTr="00C44D46">
        <w:trPr>
          <w:cnfStyle w:val="000000010000" w:firstRow="0" w:lastRow="0" w:firstColumn="0" w:lastColumn="0" w:oddVBand="0" w:evenVBand="0" w:oddHBand="0" w:evenHBand="1" w:firstRowFirstColumn="0" w:firstRowLastColumn="0" w:lastRowFirstColumn="0" w:lastRowLastColumn="0"/>
        </w:trPr>
        <w:tc>
          <w:tcPr>
            <w:tcW w:w="1799" w:type="dxa"/>
            <w:vAlign w:val="bottom"/>
          </w:tcPr>
          <w:p w:rsidR="00C44D46" w:rsidRPr="00511169" w:rsidRDefault="00C44D46" w:rsidP="00C44D46">
            <w:r w:rsidRPr="00511169">
              <w:t>5</w:t>
            </w:r>
          </w:p>
        </w:tc>
        <w:tc>
          <w:tcPr>
            <w:tcW w:w="1799" w:type="dxa"/>
            <w:vAlign w:val="bottom"/>
          </w:tcPr>
          <w:p w:rsidR="00C44D46" w:rsidRPr="00511169" w:rsidRDefault="00C44D46" w:rsidP="00C44D46">
            <w:r w:rsidRPr="00511169">
              <w:t>6</w:t>
            </w:r>
          </w:p>
        </w:tc>
        <w:tc>
          <w:tcPr>
            <w:tcW w:w="1799" w:type="dxa"/>
            <w:vAlign w:val="bottom"/>
          </w:tcPr>
          <w:p w:rsidR="00C44D46" w:rsidRPr="00511169" w:rsidRDefault="00C44D46" w:rsidP="00C44D46">
            <w:r w:rsidRPr="00511169">
              <w:t>7</w:t>
            </w:r>
          </w:p>
        </w:tc>
        <w:tc>
          <w:tcPr>
            <w:tcW w:w="1799" w:type="dxa"/>
            <w:vAlign w:val="bottom"/>
          </w:tcPr>
          <w:p w:rsidR="00C44D46" w:rsidRPr="00511169" w:rsidRDefault="00C44D46" w:rsidP="00C44D46">
            <w:r w:rsidRPr="00511169">
              <w:t>8</w:t>
            </w:r>
          </w:p>
        </w:tc>
        <w:tc>
          <w:tcPr>
            <w:tcW w:w="1800" w:type="dxa"/>
            <w:vAlign w:val="bottom"/>
          </w:tcPr>
          <w:p w:rsidR="00C44D46" w:rsidRPr="00511169" w:rsidRDefault="00C44D46" w:rsidP="00C44D46">
            <w:r w:rsidRPr="00511169">
              <w:t>9</w:t>
            </w:r>
          </w:p>
        </w:tc>
      </w:tr>
      <w:tr w:rsidR="00C44D46" w:rsidRPr="00511169" w:rsidTr="00C44D46">
        <w:trPr>
          <w:cnfStyle w:val="000000100000" w:firstRow="0" w:lastRow="0" w:firstColumn="0" w:lastColumn="0" w:oddVBand="0" w:evenVBand="0" w:oddHBand="1" w:evenHBand="0" w:firstRowFirstColumn="0" w:firstRowLastColumn="0" w:lastRowFirstColumn="0" w:lastRowLastColumn="0"/>
        </w:trPr>
        <w:tc>
          <w:tcPr>
            <w:tcW w:w="1799" w:type="dxa"/>
            <w:vAlign w:val="bottom"/>
          </w:tcPr>
          <w:p w:rsidR="00C44D46" w:rsidRPr="00511169" w:rsidRDefault="00C44D46" w:rsidP="00C44D46">
            <w:r w:rsidRPr="00511169">
              <w:t>12</w:t>
            </w:r>
          </w:p>
        </w:tc>
        <w:tc>
          <w:tcPr>
            <w:tcW w:w="1799" w:type="dxa"/>
            <w:vAlign w:val="bottom"/>
          </w:tcPr>
          <w:p w:rsidR="00C44D46" w:rsidRPr="00511169" w:rsidRDefault="00C44D46" w:rsidP="00C44D46">
            <w:r w:rsidRPr="00511169">
              <w:t>13</w:t>
            </w:r>
          </w:p>
        </w:tc>
        <w:tc>
          <w:tcPr>
            <w:tcW w:w="1799" w:type="dxa"/>
            <w:vAlign w:val="bottom"/>
          </w:tcPr>
          <w:p w:rsidR="00C44D46" w:rsidRPr="00511169" w:rsidRDefault="00C44D46" w:rsidP="00C44D46">
            <w:r w:rsidRPr="00511169">
              <w:t>14</w:t>
            </w:r>
          </w:p>
        </w:tc>
        <w:tc>
          <w:tcPr>
            <w:tcW w:w="1799" w:type="dxa"/>
            <w:vAlign w:val="bottom"/>
          </w:tcPr>
          <w:p w:rsidR="00C44D46" w:rsidRPr="00511169" w:rsidRDefault="00C44D46" w:rsidP="00C44D46">
            <w:r w:rsidRPr="00511169">
              <w:t>15</w:t>
            </w:r>
          </w:p>
        </w:tc>
        <w:tc>
          <w:tcPr>
            <w:tcW w:w="1800" w:type="dxa"/>
            <w:vAlign w:val="bottom"/>
          </w:tcPr>
          <w:p w:rsidR="00C44D46" w:rsidRPr="00511169" w:rsidRDefault="00C44D46" w:rsidP="00C44D46">
            <w:r w:rsidRPr="00511169">
              <w:t>16</w:t>
            </w:r>
          </w:p>
        </w:tc>
      </w:tr>
      <w:tr w:rsidR="00C44D46" w:rsidRPr="00511169" w:rsidTr="00C44D46">
        <w:trPr>
          <w:cnfStyle w:val="000000010000" w:firstRow="0" w:lastRow="0" w:firstColumn="0" w:lastColumn="0" w:oddVBand="0" w:evenVBand="0" w:oddHBand="0" w:evenHBand="1" w:firstRowFirstColumn="0" w:firstRowLastColumn="0" w:lastRowFirstColumn="0" w:lastRowLastColumn="0"/>
        </w:trPr>
        <w:tc>
          <w:tcPr>
            <w:tcW w:w="1799" w:type="dxa"/>
            <w:vAlign w:val="bottom"/>
          </w:tcPr>
          <w:p w:rsidR="00C44D46" w:rsidRPr="00511169" w:rsidRDefault="00C44D46" w:rsidP="00C44D46">
            <w:r w:rsidRPr="00511169">
              <w:t>19</w:t>
            </w:r>
          </w:p>
        </w:tc>
        <w:tc>
          <w:tcPr>
            <w:tcW w:w="1799" w:type="dxa"/>
            <w:vAlign w:val="bottom"/>
          </w:tcPr>
          <w:p w:rsidR="00C44D46" w:rsidRPr="00511169" w:rsidRDefault="00C44D46" w:rsidP="00C44D46">
            <w:r w:rsidRPr="00511169">
              <w:t>20</w:t>
            </w:r>
          </w:p>
        </w:tc>
        <w:tc>
          <w:tcPr>
            <w:tcW w:w="1799" w:type="dxa"/>
            <w:vAlign w:val="bottom"/>
          </w:tcPr>
          <w:p w:rsidR="00C44D46" w:rsidRPr="00511169" w:rsidRDefault="00C44D46" w:rsidP="00C44D46">
            <w:r w:rsidRPr="00511169">
              <w:t>21</w:t>
            </w:r>
          </w:p>
        </w:tc>
        <w:tc>
          <w:tcPr>
            <w:tcW w:w="1799" w:type="dxa"/>
            <w:vAlign w:val="bottom"/>
          </w:tcPr>
          <w:p w:rsidR="00C44D46" w:rsidRPr="00511169" w:rsidRDefault="00C44D46" w:rsidP="00C44D46">
            <w:r w:rsidRPr="00511169">
              <w:t>22</w:t>
            </w:r>
          </w:p>
        </w:tc>
        <w:tc>
          <w:tcPr>
            <w:tcW w:w="1800" w:type="dxa"/>
            <w:vAlign w:val="bottom"/>
          </w:tcPr>
          <w:p w:rsidR="00C44D46" w:rsidRPr="00511169" w:rsidRDefault="00C44D46" w:rsidP="00C44D46">
            <w:r w:rsidRPr="00511169">
              <w:t>23</w:t>
            </w:r>
          </w:p>
        </w:tc>
      </w:tr>
      <w:tr w:rsidR="00C44D46" w:rsidRPr="00511169" w:rsidTr="00C44D46">
        <w:trPr>
          <w:cnfStyle w:val="000000100000" w:firstRow="0" w:lastRow="0" w:firstColumn="0" w:lastColumn="0" w:oddVBand="0" w:evenVBand="0" w:oddHBand="1" w:evenHBand="0" w:firstRowFirstColumn="0" w:firstRowLastColumn="0" w:lastRowFirstColumn="0" w:lastRowLastColumn="0"/>
        </w:trPr>
        <w:tc>
          <w:tcPr>
            <w:tcW w:w="1799" w:type="dxa"/>
            <w:vAlign w:val="bottom"/>
          </w:tcPr>
          <w:p w:rsidR="00C44D46" w:rsidRPr="00511169" w:rsidRDefault="00C44D46" w:rsidP="00C44D46">
            <w:r w:rsidRPr="00511169">
              <w:t>26</w:t>
            </w:r>
          </w:p>
        </w:tc>
        <w:tc>
          <w:tcPr>
            <w:tcW w:w="1799" w:type="dxa"/>
            <w:vAlign w:val="bottom"/>
          </w:tcPr>
          <w:p w:rsidR="00C44D46" w:rsidRPr="00511169" w:rsidRDefault="00C44D46" w:rsidP="00C44D46">
            <w:r w:rsidRPr="00511169">
              <w:t>27</w:t>
            </w:r>
          </w:p>
        </w:tc>
        <w:tc>
          <w:tcPr>
            <w:tcW w:w="1799" w:type="dxa"/>
            <w:vAlign w:val="bottom"/>
          </w:tcPr>
          <w:p w:rsidR="00C44D46" w:rsidRPr="00511169" w:rsidRDefault="00C44D46" w:rsidP="00C44D46">
            <w:r w:rsidRPr="00511169">
              <w:t>28</w:t>
            </w:r>
          </w:p>
        </w:tc>
        <w:tc>
          <w:tcPr>
            <w:tcW w:w="1799" w:type="dxa"/>
            <w:vAlign w:val="bottom"/>
          </w:tcPr>
          <w:p w:rsidR="00C44D46" w:rsidRPr="00511169" w:rsidRDefault="00C44D46" w:rsidP="00C44D46">
            <w:r w:rsidRPr="00511169">
              <w:t>29</w:t>
            </w:r>
          </w:p>
        </w:tc>
        <w:tc>
          <w:tcPr>
            <w:tcW w:w="1800" w:type="dxa"/>
            <w:vAlign w:val="bottom"/>
          </w:tcPr>
          <w:p w:rsidR="00C44D46" w:rsidRPr="00511169" w:rsidRDefault="00C44D46" w:rsidP="00C44D46">
            <w:r w:rsidRPr="00511169">
              <w:t>30</w:t>
            </w:r>
          </w:p>
        </w:tc>
      </w:tr>
    </w:tbl>
    <w:p w:rsidR="003A2448" w:rsidRPr="00511169" w:rsidRDefault="003A2448" w:rsidP="00C44D46">
      <w:pPr>
        <w:pStyle w:val="Heading3"/>
      </w:pPr>
      <w:r w:rsidRPr="00511169">
        <w:t>December</w:t>
      </w:r>
    </w:p>
    <w:tbl>
      <w:tblPr>
        <w:tblStyle w:val="CardiniaBinCollection"/>
        <w:tblW w:w="0" w:type="auto"/>
        <w:tblLook w:val="04A0" w:firstRow="1" w:lastRow="0" w:firstColumn="1" w:lastColumn="0" w:noHBand="0" w:noVBand="1"/>
      </w:tblPr>
      <w:tblGrid>
        <w:gridCol w:w="1799"/>
        <w:gridCol w:w="1799"/>
        <w:gridCol w:w="1799"/>
        <w:gridCol w:w="1799"/>
        <w:gridCol w:w="1800"/>
      </w:tblGrid>
      <w:tr w:rsidR="00C36ADF" w:rsidRPr="00511169" w:rsidTr="00C44D46">
        <w:trPr>
          <w:cnfStyle w:val="100000000000" w:firstRow="1" w:lastRow="0" w:firstColumn="0" w:lastColumn="0" w:oddVBand="0" w:evenVBand="0" w:oddHBand="0" w:evenHBand="0" w:firstRowFirstColumn="0" w:firstRowLastColumn="0" w:lastRowFirstColumn="0" w:lastRowLastColumn="0"/>
          <w:tblHeader/>
        </w:trPr>
        <w:tc>
          <w:tcPr>
            <w:tcW w:w="1799" w:type="dxa"/>
          </w:tcPr>
          <w:p w:rsidR="00C36ADF" w:rsidRPr="00511169" w:rsidRDefault="00C36ADF" w:rsidP="00F21924">
            <w:pPr>
              <w:spacing w:after="0"/>
              <w:rPr>
                <w:b/>
                <w:color w:val="000000"/>
              </w:rPr>
            </w:pPr>
            <w:bookmarkStart w:id="30" w:name="ColumnTitle_11"/>
            <w:bookmarkEnd w:id="30"/>
            <w:r w:rsidRPr="00511169">
              <w:rPr>
                <w:b/>
                <w:color w:val="000000"/>
              </w:rPr>
              <w:t>Mon</w:t>
            </w:r>
          </w:p>
        </w:tc>
        <w:tc>
          <w:tcPr>
            <w:tcW w:w="1799" w:type="dxa"/>
          </w:tcPr>
          <w:p w:rsidR="00C36ADF" w:rsidRPr="00511169" w:rsidRDefault="00C36ADF" w:rsidP="005E7E6C">
            <w:pPr>
              <w:spacing w:after="0"/>
              <w:rPr>
                <w:b/>
                <w:color w:val="000000"/>
              </w:rPr>
            </w:pPr>
            <w:r w:rsidRPr="00511169">
              <w:rPr>
                <w:b/>
                <w:color w:val="000000"/>
              </w:rPr>
              <w:t>Tue</w:t>
            </w:r>
          </w:p>
        </w:tc>
        <w:tc>
          <w:tcPr>
            <w:tcW w:w="1799" w:type="dxa"/>
          </w:tcPr>
          <w:p w:rsidR="00C36ADF" w:rsidRPr="00511169" w:rsidRDefault="00C36ADF" w:rsidP="005E7E6C">
            <w:pPr>
              <w:spacing w:after="0"/>
              <w:rPr>
                <w:b/>
                <w:color w:val="000000"/>
              </w:rPr>
            </w:pPr>
            <w:r w:rsidRPr="00511169">
              <w:rPr>
                <w:b/>
                <w:color w:val="000000"/>
              </w:rPr>
              <w:t>Wed</w:t>
            </w:r>
          </w:p>
        </w:tc>
        <w:tc>
          <w:tcPr>
            <w:tcW w:w="1799" w:type="dxa"/>
          </w:tcPr>
          <w:p w:rsidR="00C36ADF" w:rsidRPr="00511169" w:rsidRDefault="00C36ADF" w:rsidP="005E7E6C">
            <w:pPr>
              <w:spacing w:after="0"/>
              <w:rPr>
                <w:b/>
                <w:color w:val="000000"/>
              </w:rPr>
            </w:pPr>
            <w:r w:rsidRPr="00511169">
              <w:rPr>
                <w:b/>
                <w:color w:val="000000"/>
              </w:rPr>
              <w:t>Thu</w:t>
            </w:r>
          </w:p>
        </w:tc>
        <w:tc>
          <w:tcPr>
            <w:tcW w:w="1800" w:type="dxa"/>
          </w:tcPr>
          <w:p w:rsidR="00C36ADF" w:rsidRPr="00511169" w:rsidRDefault="00C36ADF" w:rsidP="005E7E6C">
            <w:pPr>
              <w:spacing w:after="0"/>
              <w:rPr>
                <w:b/>
                <w:color w:val="000000"/>
              </w:rPr>
            </w:pPr>
            <w:r w:rsidRPr="00511169">
              <w:rPr>
                <w:b/>
                <w:color w:val="000000"/>
              </w:rPr>
              <w:t>Fri</w:t>
            </w:r>
          </w:p>
        </w:tc>
      </w:tr>
      <w:tr w:rsidR="00C44D46" w:rsidRPr="00511169" w:rsidTr="00C44D46">
        <w:trPr>
          <w:cnfStyle w:val="000000100000" w:firstRow="0" w:lastRow="0" w:firstColumn="0" w:lastColumn="0" w:oddVBand="0" w:evenVBand="0" w:oddHBand="1" w:evenHBand="0" w:firstRowFirstColumn="0" w:firstRowLastColumn="0" w:lastRowFirstColumn="0" w:lastRowLastColumn="0"/>
        </w:trPr>
        <w:tc>
          <w:tcPr>
            <w:tcW w:w="1799" w:type="dxa"/>
            <w:vAlign w:val="bottom"/>
          </w:tcPr>
          <w:p w:rsidR="00C44D46" w:rsidRPr="00511169" w:rsidRDefault="00C44D46" w:rsidP="00C44D46">
            <w:pPr>
              <w:spacing w:after="200" w:line="276" w:lineRule="auto"/>
            </w:pPr>
            <w:r w:rsidRPr="00511169">
              <w:t>3</w:t>
            </w:r>
          </w:p>
        </w:tc>
        <w:tc>
          <w:tcPr>
            <w:tcW w:w="1799" w:type="dxa"/>
            <w:vAlign w:val="bottom"/>
          </w:tcPr>
          <w:p w:rsidR="00C44D46" w:rsidRPr="00511169" w:rsidRDefault="00C44D46" w:rsidP="00C44D46">
            <w:r w:rsidRPr="00511169">
              <w:t>4</w:t>
            </w:r>
          </w:p>
        </w:tc>
        <w:tc>
          <w:tcPr>
            <w:tcW w:w="1799" w:type="dxa"/>
            <w:vAlign w:val="bottom"/>
          </w:tcPr>
          <w:p w:rsidR="00C44D46" w:rsidRPr="00511169" w:rsidRDefault="00C44D46" w:rsidP="00C44D46">
            <w:r w:rsidRPr="00511169">
              <w:t>5</w:t>
            </w:r>
          </w:p>
        </w:tc>
        <w:tc>
          <w:tcPr>
            <w:tcW w:w="1799" w:type="dxa"/>
            <w:vAlign w:val="bottom"/>
          </w:tcPr>
          <w:p w:rsidR="00C44D46" w:rsidRPr="00511169" w:rsidRDefault="00C44D46" w:rsidP="00C44D46">
            <w:r w:rsidRPr="00511169">
              <w:t>6</w:t>
            </w:r>
          </w:p>
        </w:tc>
        <w:tc>
          <w:tcPr>
            <w:tcW w:w="1800" w:type="dxa"/>
            <w:vAlign w:val="bottom"/>
          </w:tcPr>
          <w:p w:rsidR="00C44D46" w:rsidRPr="00511169" w:rsidRDefault="00C44D46" w:rsidP="00C44D46">
            <w:r w:rsidRPr="00511169">
              <w:t>7</w:t>
            </w:r>
          </w:p>
        </w:tc>
      </w:tr>
      <w:tr w:rsidR="00C44D46" w:rsidRPr="00511169" w:rsidTr="00C44D46">
        <w:trPr>
          <w:cnfStyle w:val="000000010000" w:firstRow="0" w:lastRow="0" w:firstColumn="0" w:lastColumn="0" w:oddVBand="0" w:evenVBand="0" w:oddHBand="0" w:evenHBand="1" w:firstRowFirstColumn="0" w:firstRowLastColumn="0" w:lastRowFirstColumn="0" w:lastRowLastColumn="0"/>
        </w:trPr>
        <w:tc>
          <w:tcPr>
            <w:tcW w:w="1799" w:type="dxa"/>
            <w:vAlign w:val="bottom"/>
          </w:tcPr>
          <w:p w:rsidR="00C44D46" w:rsidRPr="00511169" w:rsidRDefault="00C44D46" w:rsidP="00C44D46">
            <w:r w:rsidRPr="00511169">
              <w:t>10</w:t>
            </w:r>
          </w:p>
        </w:tc>
        <w:tc>
          <w:tcPr>
            <w:tcW w:w="1799" w:type="dxa"/>
            <w:vAlign w:val="bottom"/>
          </w:tcPr>
          <w:p w:rsidR="00C44D46" w:rsidRPr="00511169" w:rsidRDefault="00C44D46" w:rsidP="00C44D46">
            <w:r w:rsidRPr="00511169">
              <w:t>11</w:t>
            </w:r>
          </w:p>
        </w:tc>
        <w:tc>
          <w:tcPr>
            <w:tcW w:w="1799" w:type="dxa"/>
            <w:vAlign w:val="bottom"/>
          </w:tcPr>
          <w:p w:rsidR="00C44D46" w:rsidRPr="00511169" w:rsidRDefault="00C44D46" w:rsidP="00C44D46">
            <w:r w:rsidRPr="00511169">
              <w:t>12</w:t>
            </w:r>
          </w:p>
        </w:tc>
        <w:tc>
          <w:tcPr>
            <w:tcW w:w="1799" w:type="dxa"/>
            <w:vAlign w:val="bottom"/>
          </w:tcPr>
          <w:p w:rsidR="00C44D46" w:rsidRPr="00511169" w:rsidRDefault="00C44D46" w:rsidP="00C44D46">
            <w:r w:rsidRPr="00511169">
              <w:t>13</w:t>
            </w:r>
          </w:p>
        </w:tc>
        <w:tc>
          <w:tcPr>
            <w:tcW w:w="1800" w:type="dxa"/>
            <w:vAlign w:val="bottom"/>
          </w:tcPr>
          <w:p w:rsidR="00C44D46" w:rsidRPr="00511169" w:rsidRDefault="00C44D46" w:rsidP="00C44D46">
            <w:r w:rsidRPr="00511169">
              <w:t>14</w:t>
            </w:r>
          </w:p>
        </w:tc>
      </w:tr>
      <w:tr w:rsidR="00C44D46" w:rsidRPr="00511169" w:rsidTr="00C44D46">
        <w:trPr>
          <w:cnfStyle w:val="000000100000" w:firstRow="0" w:lastRow="0" w:firstColumn="0" w:lastColumn="0" w:oddVBand="0" w:evenVBand="0" w:oddHBand="1" w:evenHBand="0" w:firstRowFirstColumn="0" w:firstRowLastColumn="0" w:lastRowFirstColumn="0" w:lastRowLastColumn="0"/>
        </w:trPr>
        <w:tc>
          <w:tcPr>
            <w:tcW w:w="1799" w:type="dxa"/>
            <w:vAlign w:val="bottom"/>
          </w:tcPr>
          <w:p w:rsidR="00C44D46" w:rsidRPr="00511169" w:rsidRDefault="00C44D46" w:rsidP="00C44D46">
            <w:r w:rsidRPr="00511169">
              <w:t>17</w:t>
            </w:r>
          </w:p>
        </w:tc>
        <w:tc>
          <w:tcPr>
            <w:tcW w:w="1799" w:type="dxa"/>
            <w:vAlign w:val="bottom"/>
          </w:tcPr>
          <w:p w:rsidR="00C44D46" w:rsidRPr="00511169" w:rsidRDefault="00C44D46" w:rsidP="00C44D46">
            <w:r w:rsidRPr="00511169">
              <w:t>18</w:t>
            </w:r>
          </w:p>
        </w:tc>
        <w:tc>
          <w:tcPr>
            <w:tcW w:w="1799" w:type="dxa"/>
            <w:vAlign w:val="bottom"/>
          </w:tcPr>
          <w:p w:rsidR="00C44D46" w:rsidRPr="00511169" w:rsidRDefault="00C44D46" w:rsidP="00C44D46">
            <w:r w:rsidRPr="00511169">
              <w:t>19</w:t>
            </w:r>
          </w:p>
        </w:tc>
        <w:tc>
          <w:tcPr>
            <w:tcW w:w="1799" w:type="dxa"/>
            <w:vAlign w:val="bottom"/>
          </w:tcPr>
          <w:p w:rsidR="00C44D46" w:rsidRPr="00511169" w:rsidRDefault="00C44D46" w:rsidP="00C44D46">
            <w:r w:rsidRPr="00511169">
              <w:t>20</w:t>
            </w:r>
          </w:p>
        </w:tc>
        <w:tc>
          <w:tcPr>
            <w:tcW w:w="1800" w:type="dxa"/>
            <w:vAlign w:val="bottom"/>
          </w:tcPr>
          <w:p w:rsidR="00C44D46" w:rsidRPr="00511169" w:rsidRDefault="00C44D46" w:rsidP="00C44D46">
            <w:r w:rsidRPr="00511169">
              <w:t>21</w:t>
            </w:r>
          </w:p>
        </w:tc>
      </w:tr>
      <w:tr w:rsidR="00C44D46" w:rsidRPr="00511169" w:rsidTr="00C44D46">
        <w:trPr>
          <w:cnfStyle w:val="000000010000" w:firstRow="0" w:lastRow="0" w:firstColumn="0" w:lastColumn="0" w:oddVBand="0" w:evenVBand="0" w:oddHBand="0" w:evenHBand="1" w:firstRowFirstColumn="0" w:firstRowLastColumn="0" w:lastRowFirstColumn="0" w:lastRowLastColumn="0"/>
        </w:trPr>
        <w:tc>
          <w:tcPr>
            <w:tcW w:w="1799" w:type="dxa"/>
            <w:vAlign w:val="bottom"/>
          </w:tcPr>
          <w:p w:rsidR="00C44D46" w:rsidRPr="00511169" w:rsidRDefault="00C44D46" w:rsidP="00C44D46">
            <w:r w:rsidRPr="00511169">
              <w:t>24</w:t>
            </w:r>
          </w:p>
        </w:tc>
        <w:tc>
          <w:tcPr>
            <w:tcW w:w="1799" w:type="dxa"/>
            <w:vAlign w:val="bottom"/>
          </w:tcPr>
          <w:p w:rsidR="00C44D46" w:rsidRPr="00511169" w:rsidRDefault="00C44D46" w:rsidP="00C44D46">
            <w:r w:rsidRPr="00511169">
              <w:t>25</w:t>
            </w:r>
          </w:p>
        </w:tc>
        <w:tc>
          <w:tcPr>
            <w:tcW w:w="1799" w:type="dxa"/>
            <w:vAlign w:val="bottom"/>
          </w:tcPr>
          <w:p w:rsidR="00C44D46" w:rsidRPr="00511169" w:rsidRDefault="00C44D46" w:rsidP="00C44D46">
            <w:r w:rsidRPr="00511169">
              <w:t>26</w:t>
            </w:r>
          </w:p>
        </w:tc>
        <w:tc>
          <w:tcPr>
            <w:tcW w:w="1799" w:type="dxa"/>
            <w:vAlign w:val="bottom"/>
          </w:tcPr>
          <w:p w:rsidR="00C44D46" w:rsidRPr="00511169" w:rsidRDefault="00C44D46" w:rsidP="00C44D46">
            <w:r w:rsidRPr="00511169">
              <w:t>27</w:t>
            </w:r>
          </w:p>
        </w:tc>
        <w:tc>
          <w:tcPr>
            <w:tcW w:w="1800" w:type="dxa"/>
            <w:vAlign w:val="bottom"/>
          </w:tcPr>
          <w:p w:rsidR="00C44D46" w:rsidRPr="00511169" w:rsidRDefault="00C44D46" w:rsidP="00C44D46">
            <w:r w:rsidRPr="00511169">
              <w:t>28</w:t>
            </w:r>
          </w:p>
        </w:tc>
      </w:tr>
      <w:tr w:rsidR="00C44D46" w:rsidRPr="00511169" w:rsidTr="00C44D46">
        <w:trPr>
          <w:cnfStyle w:val="000000100000" w:firstRow="0" w:lastRow="0" w:firstColumn="0" w:lastColumn="0" w:oddVBand="0" w:evenVBand="0" w:oddHBand="1" w:evenHBand="0" w:firstRowFirstColumn="0" w:firstRowLastColumn="0" w:lastRowFirstColumn="0" w:lastRowLastColumn="0"/>
        </w:trPr>
        <w:tc>
          <w:tcPr>
            <w:tcW w:w="1799" w:type="dxa"/>
            <w:vAlign w:val="bottom"/>
          </w:tcPr>
          <w:p w:rsidR="00C44D46" w:rsidRPr="00511169" w:rsidRDefault="00C44D46" w:rsidP="00C44D46">
            <w:r w:rsidRPr="00511169">
              <w:t>31</w:t>
            </w:r>
          </w:p>
        </w:tc>
        <w:tc>
          <w:tcPr>
            <w:tcW w:w="1799" w:type="dxa"/>
            <w:vAlign w:val="bottom"/>
          </w:tcPr>
          <w:p w:rsidR="00C44D46" w:rsidRPr="00511169" w:rsidRDefault="00C44D46" w:rsidP="00C44D46"/>
        </w:tc>
        <w:tc>
          <w:tcPr>
            <w:tcW w:w="1799" w:type="dxa"/>
            <w:vAlign w:val="bottom"/>
          </w:tcPr>
          <w:p w:rsidR="00C44D46" w:rsidRPr="00511169" w:rsidRDefault="00C44D46" w:rsidP="00C44D46">
            <w:pPr>
              <w:rPr>
                <w:sz w:val="24"/>
              </w:rPr>
            </w:pPr>
          </w:p>
        </w:tc>
        <w:tc>
          <w:tcPr>
            <w:tcW w:w="1799" w:type="dxa"/>
            <w:vAlign w:val="bottom"/>
          </w:tcPr>
          <w:p w:rsidR="00C44D46" w:rsidRPr="00511169" w:rsidRDefault="00C44D46" w:rsidP="00C44D46">
            <w:pPr>
              <w:rPr>
                <w:sz w:val="24"/>
              </w:rPr>
            </w:pPr>
          </w:p>
        </w:tc>
        <w:tc>
          <w:tcPr>
            <w:tcW w:w="1800" w:type="dxa"/>
            <w:vAlign w:val="bottom"/>
          </w:tcPr>
          <w:p w:rsidR="00C44D46" w:rsidRPr="00511169" w:rsidRDefault="00C44D46" w:rsidP="00C44D46">
            <w:pPr>
              <w:rPr>
                <w:sz w:val="24"/>
              </w:rPr>
            </w:pPr>
          </w:p>
        </w:tc>
      </w:tr>
    </w:tbl>
    <w:p w:rsidR="003A2448" w:rsidRPr="00511169" w:rsidRDefault="003A2448" w:rsidP="007F648A"/>
    <w:sectPr w:rsidR="003A2448" w:rsidRPr="00511169" w:rsidSect="00F21924">
      <w:pgSz w:w="11906" w:h="16838"/>
      <w:pgMar w:top="1440" w:right="1440" w:bottom="1440" w:left="1440" w:header="708" w:footer="708" w:gutter="0"/>
      <w:cols w:space="708"/>
      <w:docGrid w:linePitch="4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1924" w:rsidRDefault="00F21924" w:rsidP="008F5348">
      <w:pPr>
        <w:spacing w:before="0" w:after="0"/>
      </w:pPr>
      <w:r>
        <w:separator/>
      </w:r>
    </w:p>
  </w:endnote>
  <w:endnote w:type="continuationSeparator" w:id="0">
    <w:p w:rsidR="00F21924" w:rsidRDefault="00F21924" w:rsidP="008F534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FranklinGothicITCbyBT-Book">
    <w:panose1 w:val="00000000000000000000"/>
    <w:charset w:val="00"/>
    <w:family w:val="swiss"/>
    <w:notTrueType/>
    <w:pitch w:val="default"/>
    <w:sig w:usb0="00000003" w:usb1="00000000" w:usb2="00000000" w:usb3="00000000" w:csb0="00000001" w:csb1="00000000"/>
  </w:font>
  <w:font w:name="FranklinGothicITCbyBT-Demi">
    <w:panose1 w:val="00000000000000000000"/>
    <w:charset w:val="00"/>
    <w:family w:val="swiss"/>
    <w:notTrueType/>
    <w:pitch w:val="default"/>
    <w:sig w:usb0="00000003" w:usb1="00000000" w:usb2="00000000" w:usb3="00000000" w:csb0="00000001" w:csb1="00000000"/>
  </w:font>
  <w:font w:name="FranklinGothicITCbyBT-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8711777"/>
      <w:docPartObj>
        <w:docPartGallery w:val="Page Numbers (Bottom of Page)"/>
        <w:docPartUnique/>
      </w:docPartObj>
    </w:sdtPr>
    <w:sdtEndPr>
      <w:rPr>
        <w:noProof/>
      </w:rPr>
    </w:sdtEndPr>
    <w:sdtContent>
      <w:p w:rsidR="00F21924" w:rsidRDefault="00F21924">
        <w:pPr>
          <w:pStyle w:val="Footer"/>
          <w:jc w:val="center"/>
        </w:pPr>
        <w:r>
          <w:fldChar w:fldCharType="begin"/>
        </w:r>
        <w:r>
          <w:instrText xml:space="preserve"> PAGE   \* MERGEFORMAT </w:instrText>
        </w:r>
        <w:r>
          <w:fldChar w:fldCharType="separate"/>
        </w:r>
        <w:r w:rsidR="003F09C7">
          <w:rPr>
            <w:noProof/>
          </w:rPr>
          <w:t>54</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7752389"/>
      <w:docPartObj>
        <w:docPartGallery w:val="Page Numbers (Bottom of Page)"/>
        <w:docPartUnique/>
      </w:docPartObj>
    </w:sdtPr>
    <w:sdtEndPr>
      <w:rPr>
        <w:noProof/>
      </w:rPr>
    </w:sdtEndPr>
    <w:sdtContent>
      <w:p w:rsidR="00F21924" w:rsidRDefault="00F21924">
        <w:pPr>
          <w:pStyle w:val="Footer"/>
          <w:jc w:val="center"/>
        </w:pPr>
        <w:r>
          <w:fldChar w:fldCharType="begin"/>
        </w:r>
        <w:r>
          <w:instrText xml:space="preserve"> PAGE   \* MERGEFORMAT </w:instrText>
        </w:r>
        <w:r>
          <w:fldChar w:fldCharType="separate"/>
        </w:r>
        <w:r w:rsidR="003F09C7">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1924" w:rsidRDefault="00F21924" w:rsidP="008F5348">
      <w:pPr>
        <w:spacing w:before="0" w:after="0"/>
      </w:pPr>
      <w:r>
        <w:separator/>
      </w:r>
    </w:p>
  </w:footnote>
  <w:footnote w:type="continuationSeparator" w:id="0">
    <w:p w:rsidR="00F21924" w:rsidRDefault="00F21924" w:rsidP="008F5348">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56004"/>
    <w:multiLevelType w:val="hybridMultilevel"/>
    <w:tmpl w:val="AD32F174"/>
    <w:lvl w:ilvl="0" w:tplc="D56C4D3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9175B4"/>
    <w:multiLevelType w:val="hybridMultilevel"/>
    <w:tmpl w:val="EC80A6AC"/>
    <w:lvl w:ilvl="0" w:tplc="C8EED46C">
      <w:start w:val="24"/>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D4642B"/>
    <w:multiLevelType w:val="hybridMultilevel"/>
    <w:tmpl w:val="39361E0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A4A7B76"/>
    <w:multiLevelType w:val="hybridMultilevel"/>
    <w:tmpl w:val="88326010"/>
    <w:lvl w:ilvl="0" w:tplc="D56C4D3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080CD1"/>
    <w:multiLevelType w:val="hybridMultilevel"/>
    <w:tmpl w:val="B112A2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DB62506"/>
    <w:multiLevelType w:val="hybridMultilevel"/>
    <w:tmpl w:val="016A7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DE1B91"/>
    <w:multiLevelType w:val="hybridMultilevel"/>
    <w:tmpl w:val="F9AE3F50"/>
    <w:lvl w:ilvl="0" w:tplc="D56C4D3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F554B1"/>
    <w:multiLevelType w:val="hybridMultilevel"/>
    <w:tmpl w:val="8FB21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F405FA"/>
    <w:multiLevelType w:val="hybridMultilevel"/>
    <w:tmpl w:val="00401398"/>
    <w:lvl w:ilvl="0" w:tplc="D56C4D34">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1892BA2"/>
    <w:multiLevelType w:val="hybridMultilevel"/>
    <w:tmpl w:val="45E4C232"/>
    <w:lvl w:ilvl="0" w:tplc="D56C4D3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080958"/>
    <w:multiLevelType w:val="hybridMultilevel"/>
    <w:tmpl w:val="5418A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F3433C"/>
    <w:multiLevelType w:val="hybridMultilevel"/>
    <w:tmpl w:val="22124F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DA83EC3"/>
    <w:multiLevelType w:val="hybridMultilevel"/>
    <w:tmpl w:val="214E0C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DB94ACD"/>
    <w:multiLevelType w:val="hybridMultilevel"/>
    <w:tmpl w:val="D3A031F4"/>
    <w:lvl w:ilvl="0" w:tplc="D56C4D34">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34ED35B6"/>
    <w:multiLevelType w:val="hybridMultilevel"/>
    <w:tmpl w:val="9052FF76"/>
    <w:lvl w:ilvl="0" w:tplc="D56C4D34">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7D34F6E"/>
    <w:multiLevelType w:val="hybridMultilevel"/>
    <w:tmpl w:val="F8D25330"/>
    <w:lvl w:ilvl="0" w:tplc="D56C4D3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D02856"/>
    <w:multiLevelType w:val="hybridMultilevel"/>
    <w:tmpl w:val="4CEC553C"/>
    <w:lvl w:ilvl="0" w:tplc="D56C4D3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F9E5F6B"/>
    <w:multiLevelType w:val="hybridMultilevel"/>
    <w:tmpl w:val="C04A6E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FA54E06"/>
    <w:multiLevelType w:val="hybridMultilevel"/>
    <w:tmpl w:val="EE945AE4"/>
    <w:lvl w:ilvl="0" w:tplc="D56C4D3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EB18D2"/>
    <w:multiLevelType w:val="hybridMultilevel"/>
    <w:tmpl w:val="C57A5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9392734"/>
    <w:multiLevelType w:val="hybridMultilevel"/>
    <w:tmpl w:val="5D248CD8"/>
    <w:lvl w:ilvl="0" w:tplc="D56C4D3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A327A39"/>
    <w:multiLevelType w:val="hybridMultilevel"/>
    <w:tmpl w:val="83A85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AED08D7"/>
    <w:multiLevelType w:val="hybridMultilevel"/>
    <w:tmpl w:val="C0503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C754025"/>
    <w:multiLevelType w:val="hybridMultilevel"/>
    <w:tmpl w:val="156C4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9D3A22"/>
    <w:multiLevelType w:val="hybridMultilevel"/>
    <w:tmpl w:val="D786B638"/>
    <w:lvl w:ilvl="0" w:tplc="D56C4D3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A77258"/>
    <w:multiLevelType w:val="hybridMultilevel"/>
    <w:tmpl w:val="F7EA895E"/>
    <w:lvl w:ilvl="0" w:tplc="C8EED46C">
      <w:start w:val="24"/>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730751E"/>
    <w:multiLevelType w:val="hybridMultilevel"/>
    <w:tmpl w:val="AEB00E98"/>
    <w:lvl w:ilvl="0" w:tplc="C8EED46C">
      <w:start w:val="24"/>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7FB5F66"/>
    <w:multiLevelType w:val="hybridMultilevel"/>
    <w:tmpl w:val="142AE2D6"/>
    <w:lvl w:ilvl="0" w:tplc="C8EED46C">
      <w:start w:val="24"/>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B124FC8"/>
    <w:multiLevelType w:val="hybridMultilevel"/>
    <w:tmpl w:val="1B8C21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B4801FC"/>
    <w:multiLevelType w:val="hybridMultilevel"/>
    <w:tmpl w:val="997CA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47414F"/>
    <w:multiLevelType w:val="hybridMultilevel"/>
    <w:tmpl w:val="8FAEA3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70F07CCC"/>
    <w:multiLevelType w:val="hybridMultilevel"/>
    <w:tmpl w:val="3E4C6078"/>
    <w:lvl w:ilvl="0" w:tplc="D56C4D3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1DE3088"/>
    <w:multiLevelType w:val="hybridMultilevel"/>
    <w:tmpl w:val="4068325E"/>
    <w:lvl w:ilvl="0" w:tplc="D56C4D3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4343FB5"/>
    <w:multiLevelType w:val="hybridMultilevel"/>
    <w:tmpl w:val="A75C0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7CC2CB5"/>
    <w:multiLevelType w:val="hybridMultilevel"/>
    <w:tmpl w:val="8BD29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1E3CC3"/>
    <w:multiLevelType w:val="hybridMultilevel"/>
    <w:tmpl w:val="A62451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3"/>
  </w:num>
  <w:num w:numId="2">
    <w:abstractNumId w:val="31"/>
  </w:num>
  <w:num w:numId="3">
    <w:abstractNumId w:val="8"/>
  </w:num>
  <w:num w:numId="4">
    <w:abstractNumId w:val="24"/>
  </w:num>
  <w:num w:numId="5">
    <w:abstractNumId w:val="3"/>
  </w:num>
  <w:num w:numId="6">
    <w:abstractNumId w:val="0"/>
  </w:num>
  <w:num w:numId="7">
    <w:abstractNumId w:val="15"/>
  </w:num>
  <w:num w:numId="8">
    <w:abstractNumId w:val="20"/>
  </w:num>
  <w:num w:numId="9">
    <w:abstractNumId w:val="6"/>
  </w:num>
  <w:num w:numId="10">
    <w:abstractNumId w:val="32"/>
  </w:num>
  <w:num w:numId="11">
    <w:abstractNumId w:val="1"/>
  </w:num>
  <w:num w:numId="12">
    <w:abstractNumId w:val="25"/>
  </w:num>
  <w:num w:numId="13">
    <w:abstractNumId w:val="27"/>
  </w:num>
  <w:num w:numId="14">
    <w:abstractNumId w:val="4"/>
  </w:num>
  <w:num w:numId="15">
    <w:abstractNumId w:val="28"/>
  </w:num>
  <w:num w:numId="16">
    <w:abstractNumId w:val="17"/>
  </w:num>
  <w:num w:numId="17">
    <w:abstractNumId w:val="35"/>
  </w:num>
  <w:num w:numId="18">
    <w:abstractNumId w:val="26"/>
  </w:num>
  <w:num w:numId="19">
    <w:abstractNumId w:val="13"/>
  </w:num>
  <w:num w:numId="20">
    <w:abstractNumId w:val="14"/>
  </w:num>
  <w:num w:numId="21">
    <w:abstractNumId w:val="18"/>
  </w:num>
  <w:num w:numId="22">
    <w:abstractNumId w:val="16"/>
  </w:num>
  <w:num w:numId="23">
    <w:abstractNumId w:val="9"/>
  </w:num>
  <w:num w:numId="24">
    <w:abstractNumId w:val="2"/>
  </w:num>
  <w:num w:numId="25">
    <w:abstractNumId w:val="30"/>
  </w:num>
  <w:num w:numId="26">
    <w:abstractNumId w:val="12"/>
  </w:num>
  <w:num w:numId="27">
    <w:abstractNumId w:val="10"/>
  </w:num>
  <w:num w:numId="28">
    <w:abstractNumId w:val="34"/>
  </w:num>
  <w:num w:numId="29">
    <w:abstractNumId w:val="33"/>
  </w:num>
  <w:num w:numId="30">
    <w:abstractNumId w:val="21"/>
  </w:num>
  <w:num w:numId="31">
    <w:abstractNumId w:val="29"/>
  </w:num>
  <w:num w:numId="32">
    <w:abstractNumId w:val="5"/>
  </w:num>
  <w:num w:numId="33">
    <w:abstractNumId w:val="7"/>
  </w:num>
  <w:num w:numId="34">
    <w:abstractNumId w:val="19"/>
  </w:num>
  <w:num w:numId="35">
    <w:abstractNumId w:val="11"/>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776"/>
    <w:rsid w:val="000012BA"/>
    <w:rsid w:val="00046138"/>
    <w:rsid w:val="00140292"/>
    <w:rsid w:val="001437A3"/>
    <w:rsid w:val="001459EE"/>
    <w:rsid w:val="00154516"/>
    <w:rsid w:val="0015563A"/>
    <w:rsid w:val="001D2680"/>
    <w:rsid w:val="00224C99"/>
    <w:rsid w:val="00230D0F"/>
    <w:rsid w:val="003A2448"/>
    <w:rsid w:val="003F09C7"/>
    <w:rsid w:val="00467C66"/>
    <w:rsid w:val="00486EDB"/>
    <w:rsid w:val="00511169"/>
    <w:rsid w:val="00587316"/>
    <w:rsid w:val="005B1D02"/>
    <w:rsid w:val="005B6554"/>
    <w:rsid w:val="005E7E6C"/>
    <w:rsid w:val="00662DE7"/>
    <w:rsid w:val="0070786B"/>
    <w:rsid w:val="00736897"/>
    <w:rsid w:val="007703CA"/>
    <w:rsid w:val="0078556B"/>
    <w:rsid w:val="007B520C"/>
    <w:rsid w:val="007F563E"/>
    <w:rsid w:val="007F648A"/>
    <w:rsid w:val="00825E5E"/>
    <w:rsid w:val="008518F2"/>
    <w:rsid w:val="008F5348"/>
    <w:rsid w:val="008F710A"/>
    <w:rsid w:val="008F7B7A"/>
    <w:rsid w:val="00992D36"/>
    <w:rsid w:val="00BE7566"/>
    <w:rsid w:val="00C24F04"/>
    <w:rsid w:val="00C36ADF"/>
    <w:rsid w:val="00C43647"/>
    <w:rsid w:val="00C44D46"/>
    <w:rsid w:val="00C61D30"/>
    <w:rsid w:val="00C93DE1"/>
    <w:rsid w:val="00CB1776"/>
    <w:rsid w:val="00CD35F2"/>
    <w:rsid w:val="00D13839"/>
    <w:rsid w:val="00D7375B"/>
    <w:rsid w:val="00EB006F"/>
    <w:rsid w:val="00EB6DD3"/>
    <w:rsid w:val="00F21924"/>
    <w:rsid w:val="00FC5A3E"/>
    <w:rsid w:val="00FD11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2C0FD1-0F71-4A46-B770-F77FC0DD4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5348"/>
    <w:pPr>
      <w:spacing w:before="360" w:after="60"/>
    </w:pPr>
    <w:rPr>
      <w:rFonts w:cs="Arial"/>
      <w:sz w:val="36"/>
    </w:rPr>
  </w:style>
  <w:style w:type="paragraph" w:styleId="Heading1">
    <w:name w:val="heading 1"/>
    <w:basedOn w:val="Normal"/>
    <w:next w:val="Normal"/>
    <w:link w:val="Heading1Char"/>
    <w:qFormat/>
    <w:rsid w:val="008F5348"/>
    <w:pPr>
      <w:keepNext/>
      <w:spacing w:before="480"/>
      <w:outlineLvl w:val="0"/>
    </w:pPr>
    <w:rPr>
      <w:rFonts w:eastAsia="Times New Roman"/>
      <w:b/>
      <w:sz w:val="48"/>
      <w:szCs w:val="40"/>
    </w:rPr>
  </w:style>
  <w:style w:type="paragraph" w:styleId="Heading2">
    <w:name w:val="heading 2"/>
    <w:basedOn w:val="Normal"/>
    <w:next w:val="Normal"/>
    <w:link w:val="Heading2Char"/>
    <w:qFormat/>
    <w:rsid w:val="008F5348"/>
    <w:pPr>
      <w:keepNext/>
      <w:spacing w:before="440"/>
      <w:outlineLvl w:val="1"/>
    </w:pPr>
    <w:rPr>
      <w:rFonts w:eastAsia="Times New Roman"/>
      <w:b/>
      <w:sz w:val="44"/>
      <w:szCs w:val="36"/>
      <w:lang w:val="en-US"/>
    </w:rPr>
  </w:style>
  <w:style w:type="paragraph" w:styleId="Heading3">
    <w:name w:val="heading 3"/>
    <w:basedOn w:val="Heading5"/>
    <w:next w:val="Normal"/>
    <w:link w:val="Heading3Char"/>
    <w:qFormat/>
    <w:rsid w:val="001459EE"/>
    <w:pPr>
      <w:keepNext/>
      <w:spacing w:before="400"/>
      <w:outlineLvl w:val="2"/>
    </w:pPr>
    <w:rPr>
      <w:rFonts w:eastAsia="Times New Roman" w:cs="Times New Roman"/>
      <w:bCs/>
      <w:sz w:val="40"/>
      <w:szCs w:val="32"/>
    </w:rPr>
  </w:style>
  <w:style w:type="paragraph" w:styleId="Heading4">
    <w:name w:val="heading 4"/>
    <w:basedOn w:val="Normal"/>
    <w:next w:val="Normal"/>
    <w:link w:val="Heading4Char"/>
    <w:uiPriority w:val="9"/>
    <w:unhideWhenUsed/>
    <w:qFormat/>
    <w:rsid w:val="00154516"/>
    <w:pPr>
      <w:outlineLvl w:val="3"/>
    </w:pPr>
    <w:rPr>
      <w:b/>
      <w:sz w:val="28"/>
      <w:szCs w:val="28"/>
    </w:rPr>
  </w:style>
  <w:style w:type="paragraph" w:styleId="Heading5">
    <w:name w:val="heading 5"/>
    <w:basedOn w:val="Normal"/>
    <w:next w:val="Normal"/>
    <w:link w:val="Heading5Char"/>
    <w:uiPriority w:val="9"/>
    <w:unhideWhenUsed/>
    <w:qFormat/>
    <w:rsid w:val="00154516"/>
    <w:pPr>
      <w:outlineLvl w:val="4"/>
    </w:pPr>
    <w:rPr>
      <w:b/>
      <w:sz w:val="26"/>
    </w:rPr>
  </w:style>
  <w:style w:type="paragraph" w:styleId="Heading6">
    <w:name w:val="heading 6"/>
    <w:basedOn w:val="Normal"/>
    <w:next w:val="Normal"/>
    <w:link w:val="Heading6Char"/>
    <w:uiPriority w:val="9"/>
    <w:unhideWhenUsed/>
    <w:qFormat/>
    <w:rsid w:val="00154516"/>
    <w:pPr>
      <w:outlineLvl w:val="5"/>
    </w:pPr>
    <w:rPr>
      <w:b/>
    </w:rPr>
  </w:style>
  <w:style w:type="paragraph" w:styleId="Heading7">
    <w:name w:val="heading 7"/>
    <w:basedOn w:val="Normal"/>
    <w:next w:val="Normal"/>
    <w:link w:val="Heading7Char"/>
    <w:uiPriority w:val="9"/>
    <w:semiHidden/>
    <w:unhideWhenUsed/>
    <w:qFormat/>
    <w:rsid w:val="0078556B"/>
    <w:pPr>
      <w:spacing w:before="240"/>
      <w:outlineLvl w:val="6"/>
    </w:pPr>
  </w:style>
  <w:style w:type="paragraph" w:styleId="Heading8">
    <w:name w:val="heading 8"/>
    <w:basedOn w:val="Normal"/>
    <w:next w:val="Normal"/>
    <w:link w:val="Heading8Char"/>
    <w:uiPriority w:val="9"/>
    <w:semiHidden/>
    <w:unhideWhenUsed/>
    <w:qFormat/>
    <w:rsid w:val="0078556B"/>
    <w:pPr>
      <w:spacing w:before="240"/>
      <w:outlineLvl w:val="7"/>
    </w:pPr>
    <w:rPr>
      <w:i/>
      <w:iCs/>
    </w:rPr>
  </w:style>
  <w:style w:type="paragraph" w:styleId="Heading9">
    <w:name w:val="heading 9"/>
    <w:basedOn w:val="Normal"/>
    <w:next w:val="Normal"/>
    <w:link w:val="Heading9Char"/>
    <w:uiPriority w:val="9"/>
    <w:semiHidden/>
    <w:unhideWhenUsed/>
    <w:qFormat/>
    <w:rsid w:val="0078556B"/>
    <w:pPr>
      <w:spacing w:before="24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5348"/>
    <w:rPr>
      <w:rFonts w:eastAsia="Times New Roman" w:cs="Arial"/>
      <w:b/>
      <w:sz w:val="48"/>
      <w:szCs w:val="40"/>
    </w:rPr>
  </w:style>
  <w:style w:type="character" w:customStyle="1" w:styleId="Heading2Char">
    <w:name w:val="Heading 2 Char"/>
    <w:basedOn w:val="DefaultParagraphFont"/>
    <w:link w:val="Heading2"/>
    <w:rsid w:val="008F5348"/>
    <w:rPr>
      <w:rFonts w:eastAsia="Times New Roman" w:cs="Arial"/>
      <w:b/>
      <w:sz w:val="44"/>
      <w:szCs w:val="36"/>
      <w:lang w:val="en-US"/>
    </w:rPr>
  </w:style>
  <w:style w:type="character" w:customStyle="1" w:styleId="Heading5Char">
    <w:name w:val="Heading 5 Char"/>
    <w:basedOn w:val="DefaultParagraphFont"/>
    <w:link w:val="Heading5"/>
    <w:uiPriority w:val="9"/>
    <w:rsid w:val="00154516"/>
    <w:rPr>
      <w:rFonts w:cs="Arial"/>
      <w:b/>
      <w:sz w:val="26"/>
    </w:rPr>
  </w:style>
  <w:style w:type="character" w:customStyle="1" w:styleId="Heading3Char">
    <w:name w:val="Heading 3 Char"/>
    <w:basedOn w:val="DefaultParagraphFont"/>
    <w:link w:val="Heading3"/>
    <w:rsid w:val="001459EE"/>
    <w:rPr>
      <w:rFonts w:eastAsia="Times New Roman"/>
      <w:b/>
      <w:bCs/>
      <w:sz w:val="40"/>
      <w:szCs w:val="32"/>
    </w:rPr>
  </w:style>
  <w:style w:type="character" w:customStyle="1" w:styleId="Heading4Char">
    <w:name w:val="Heading 4 Char"/>
    <w:basedOn w:val="DefaultParagraphFont"/>
    <w:link w:val="Heading4"/>
    <w:uiPriority w:val="9"/>
    <w:rsid w:val="00154516"/>
    <w:rPr>
      <w:rFonts w:cs="Arial"/>
      <w:b/>
      <w:sz w:val="28"/>
      <w:szCs w:val="28"/>
    </w:rPr>
  </w:style>
  <w:style w:type="character" w:customStyle="1" w:styleId="Heading6Char">
    <w:name w:val="Heading 6 Char"/>
    <w:basedOn w:val="DefaultParagraphFont"/>
    <w:link w:val="Heading6"/>
    <w:uiPriority w:val="9"/>
    <w:rsid w:val="00154516"/>
    <w:rPr>
      <w:rFonts w:cs="Arial"/>
      <w:b/>
    </w:rPr>
  </w:style>
  <w:style w:type="character" w:customStyle="1" w:styleId="Heading7Char">
    <w:name w:val="Heading 7 Char"/>
    <w:basedOn w:val="DefaultParagraphFont"/>
    <w:link w:val="Heading7"/>
    <w:uiPriority w:val="9"/>
    <w:semiHidden/>
    <w:rsid w:val="0078556B"/>
    <w:rPr>
      <w:sz w:val="24"/>
      <w:szCs w:val="24"/>
    </w:rPr>
  </w:style>
  <w:style w:type="character" w:customStyle="1" w:styleId="Heading8Char">
    <w:name w:val="Heading 8 Char"/>
    <w:basedOn w:val="DefaultParagraphFont"/>
    <w:link w:val="Heading8"/>
    <w:uiPriority w:val="9"/>
    <w:semiHidden/>
    <w:rsid w:val="0078556B"/>
    <w:rPr>
      <w:i/>
      <w:iCs/>
      <w:sz w:val="24"/>
      <w:szCs w:val="24"/>
    </w:rPr>
  </w:style>
  <w:style w:type="character" w:customStyle="1" w:styleId="Heading9Char">
    <w:name w:val="Heading 9 Char"/>
    <w:basedOn w:val="DefaultParagraphFont"/>
    <w:link w:val="Heading9"/>
    <w:uiPriority w:val="9"/>
    <w:semiHidden/>
    <w:rsid w:val="0078556B"/>
    <w:rPr>
      <w:rFonts w:asciiTheme="majorHAnsi" w:eastAsiaTheme="majorEastAsia" w:hAnsiTheme="majorHAnsi"/>
    </w:rPr>
  </w:style>
  <w:style w:type="paragraph" w:styleId="Title">
    <w:name w:val="Title"/>
    <w:basedOn w:val="Normal"/>
    <w:next w:val="Normal"/>
    <w:link w:val="TitleChar"/>
    <w:uiPriority w:val="10"/>
    <w:qFormat/>
    <w:rsid w:val="00154516"/>
    <w:pPr>
      <w:spacing w:before="120" w:after="120"/>
    </w:pPr>
    <w:rPr>
      <w:rFonts w:eastAsia="Times New Roman"/>
      <w:b/>
      <w:sz w:val="56"/>
      <w:szCs w:val="56"/>
    </w:rPr>
  </w:style>
  <w:style w:type="character" w:customStyle="1" w:styleId="TitleChar">
    <w:name w:val="Title Char"/>
    <w:basedOn w:val="DefaultParagraphFont"/>
    <w:link w:val="Title"/>
    <w:uiPriority w:val="10"/>
    <w:rsid w:val="00154516"/>
    <w:rPr>
      <w:rFonts w:eastAsia="Times New Roman" w:cs="Arial"/>
      <w:b/>
      <w:sz w:val="56"/>
      <w:szCs w:val="56"/>
    </w:rPr>
  </w:style>
  <w:style w:type="paragraph" w:styleId="Subtitle">
    <w:name w:val="Subtitle"/>
    <w:basedOn w:val="Normal"/>
    <w:next w:val="Normal"/>
    <w:link w:val="SubtitleChar"/>
    <w:uiPriority w:val="11"/>
    <w:qFormat/>
    <w:rsid w:val="00154516"/>
    <w:pPr>
      <w:spacing w:before="120" w:after="120"/>
    </w:pPr>
    <w:rPr>
      <w:rFonts w:eastAsia="Times New Roman"/>
      <w:b/>
      <w:bCs/>
      <w:szCs w:val="20"/>
    </w:rPr>
  </w:style>
  <w:style w:type="character" w:customStyle="1" w:styleId="SubtitleChar">
    <w:name w:val="Subtitle Char"/>
    <w:basedOn w:val="DefaultParagraphFont"/>
    <w:link w:val="Subtitle"/>
    <w:uiPriority w:val="11"/>
    <w:rsid w:val="00154516"/>
    <w:rPr>
      <w:rFonts w:eastAsia="Times New Roman" w:cs="Arial"/>
      <w:b/>
      <w:bCs/>
      <w:sz w:val="36"/>
      <w:szCs w:val="20"/>
    </w:rPr>
  </w:style>
  <w:style w:type="character" w:styleId="Strong">
    <w:name w:val="Strong"/>
    <w:uiPriority w:val="22"/>
    <w:qFormat/>
    <w:rsid w:val="00154516"/>
    <w:rPr>
      <w:rFonts w:ascii="Arial" w:hAnsi="Arial"/>
      <w:b/>
      <w:sz w:val="24"/>
    </w:rPr>
  </w:style>
  <w:style w:type="character" w:styleId="Emphasis">
    <w:name w:val="Emphasis"/>
    <w:basedOn w:val="DefaultParagraphFont"/>
    <w:uiPriority w:val="20"/>
    <w:qFormat/>
    <w:rsid w:val="0078556B"/>
    <w:rPr>
      <w:rFonts w:asciiTheme="minorHAnsi" w:hAnsiTheme="minorHAnsi"/>
      <w:b/>
      <w:i/>
      <w:iCs/>
    </w:rPr>
  </w:style>
  <w:style w:type="paragraph" w:styleId="NoSpacing">
    <w:name w:val="No Spacing"/>
    <w:basedOn w:val="Normal"/>
    <w:uiPriority w:val="1"/>
    <w:qFormat/>
    <w:rsid w:val="0078556B"/>
    <w:rPr>
      <w:szCs w:val="32"/>
    </w:rPr>
  </w:style>
  <w:style w:type="paragraph" w:styleId="ListParagraph">
    <w:name w:val="List Paragraph"/>
    <w:basedOn w:val="Normal"/>
    <w:uiPriority w:val="34"/>
    <w:qFormat/>
    <w:rsid w:val="0078556B"/>
    <w:pPr>
      <w:ind w:left="720"/>
      <w:contextualSpacing/>
    </w:pPr>
  </w:style>
  <w:style w:type="paragraph" w:styleId="Quote">
    <w:name w:val="Quote"/>
    <w:basedOn w:val="Normal"/>
    <w:next w:val="Normal"/>
    <w:link w:val="QuoteChar"/>
    <w:uiPriority w:val="29"/>
    <w:qFormat/>
    <w:rsid w:val="0078556B"/>
    <w:rPr>
      <w:i/>
    </w:rPr>
  </w:style>
  <w:style w:type="character" w:customStyle="1" w:styleId="QuoteChar">
    <w:name w:val="Quote Char"/>
    <w:basedOn w:val="DefaultParagraphFont"/>
    <w:link w:val="Quote"/>
    <w:uiPriority w:val="29"/>
    <w:rsid w:val="0078556B"/>
    <w:rPr>
      <w:i/>
      <w:sz w:val="24"/>
      <w:szCs w:val="24"/>
    </w:rPr>
  </w:style>
  <w:style w:type="paragraph" w:styleId="IntenseQuote">
    <w:name w:val="Intense Quote"/>
    <w:basedOn w:val="Normal"/>
    <w:next w:val="Normal"/>
    <w:link w:val="IntenseQuoteChar"/>
    <w:uiPriority w:val="30"/>
    <w:qFormat/>
    <w:rsid w:val="0078556B"/>
    <w:pPr>
      <w:ind w:left="720" w:right="720"/>
    </w:pPr>
    <w:rPr>
      <w:b/>
      <w:i/>
      <w:szCs w:val="22"/>
    </w:rPr>
  </w:style>
  <w:style w:type="character" w:customStyle="1" w:styleId="IntenseQuoteChar">
    <w:name w:val="Intense Quote Char"/>
    <w:basedOn w:val="DefaultParagraphFont"/>
    <w:link w:val="IntenseQuote"/>
    <w:uiPriority w:val="30"/>
    <w:rsid w:val="0078556B"/>
    <w:rPr>
      <w:b/>
      <w:i/>
      <w:sz w:val="24"/>
    </w:rPr>
  </w:style>
  <w:style w:type="character" w:styleId="SubtleEmphasis">
    <w:name w:val="Subtle Emphasis"/>
    <w:uiPriority w:val="19"/>
    <w:qFormat/>
    <w:rsid w:val="0078556B"/>
    <w:rPr>
      <w:i/>
      <w:color w:val="5A5A5A" w:themeColor="text1" w:themeTint="A5"/>
    </w:rPr>
  </w:style>
  <w:style w:type="character" w:styleId="IntenseEmphasis">
    <w:name w:val="Intense Emphasis"/>
    <w:basedOn w:val="DefaultParagraphFont"/>
    <w:uiPriority w:val="21"/>
    <w:qFormat/>
    <w:rsid w:val="0078556B"/>
    <w:rPr>
      <w:b/>
      <w:i/>
      <w:sz w:val="24"/>
      <w:szCs w:val="24"/>
      <w:u w:val="single"/>
    </w:rPr>
  </w:style>
  <w:style w:type="character" w:styleId="SubtleReference">
    <w:name w:val="Subtle Reference"/>
    <w:basedOn w:val="DefaultParagraphFont"/>
    <w:uiPriority w:val="31"/>
    <w:qFormat/>
    <w:rsid w:val="0078556B"/>
    <w:rPr>
      <w:sz w:val="24"/>
      <w:szCs w:val="24"/>
      <w:u w:val="single"/>
    </w:rPr>
  </w:style>
  <w:style w:type="character" w:styleId="IntenseReference">
    <w:name w:val="Intense Reference"/>
    <w:basedOn w:val="DefaultParagraphFont"/>
    <w:uiPriority w:val="32"/>
    <w:qFormat/>
    <w:rsid w:val="0078556B"/>
    <w:rPr>
      <w:b/>
      <w:sz w:val="24"/>
      <w:u w:val="single"/>
    </w:rPr>
  </w:style>
  <w:style w:type="character" w:styleId="BookTitle">
    <w:name w:val="Book Title"/>
    <w:basedOn w:val="DefaultParagraphFont"/>
    <w:uiPriority w:val="33"/>
    <w:qFormat/>
    <w:rsid w:val="0078556B"/>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78556B"/>
    <w:pPr>
      <w:outlineLvl w:val="9"/>
    </w:pPr>
  </w:style>
  <w:style w:type="character" w:styleId="Hyperlink">
    <w:name w:val="Hyperlink"/>
    <w:basedOn w:val="DefaultParagraphFont"/>
    <w:uiPriority w:val="99"/>
    <w:unhideWhenUsed/>
    <w:rsid w:val="005B1D02"/>
    <w:rPr>
      <w:color w:val="0000FF" w:themeColor="hyperlink"/>
      <w:u w:val="single"/>
    </w:rPr>
  </w:style>
  <w:style w:type="table" w:styleId="TableGrid">
    <w:name w:val="Table Grid"/>
    <w:basedOn w:val="TableNormal"/>
    <w:uiPriority w:val="59"/>
    <w:rsid w:val="003A24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rdiniaBinCollection">
    <w:name w:val="Cardinia Bin Collection"/>
    <w:basedOn w:val="TableNormal"/>
    <w:uiPriority w:val="99"/>
    <w:rsid w:val="005B6554"/>
    <w:pPr>
      <w:jc w:val="center"/>
    </w:pPr>
    <w:rPr>
      <w:color w:val="FFFFFF" w:themeColor="background1"/>
    </w:rPr>
    <w:tblPr>
      <w:tblStyleRowBandSize w:val="1"/>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tcPr>
      <w:shd w:val="clear" w:color="auto" w:fill="auto"/>
      <w:vAlign w:val="center"/>
    </w:tcPr>
    <w:tblStylePr w:type="firstRow">
      <w:pPr>
        <w:jc w:val="center"/>
      </w:pPr>
      <w:rPr>
        <w:color w:val="auto"/>
      </w:rPr>
    </w:tblStylePr>
    <w:tblStylePr w:type="band1Horz">
      <w:rPr>
        <w:color w:val="FFFFFF" w:themeColor="background1"/>
      </w:rPr>
      <w:tblPr/>
      <w:tcPr>
        <w:shd w:val="clear" w:color="auto" w:fill="0077BE"/>
      </w:tcPr>
    </w:tblStylePr>
    <w:tblStylePr w:type="band2Horz">
      <w:tblPr/>
      <w:tcPr>
        <w:shd w:val="clear" w:color="auto" w:fill="F37032"/>
      </w:tcPr>
    </w:tblStylePr>
  </w:style>
  <w:style w:type="paragraph" w:styleId="Header">
    <w:name w:val="header"/>
    <w:basedOn w:val="Normal"/>
    <w:link w:val="HeaderChar"/>
    <w:uiPriority w:val="99"/>
    <w:unhideWhenUsed/>
    <w:rsid w:val="008F5348"/>
    <w:pPr>
      <w:tabs>
        <w:tab w:val="center" w:pos="4513"/>
        <w:tab w:val="right" w:pos="9026"/>
      </w:tabs>
      <w:spacing w:before="0" w:after="0"/>
    </w:pPr>
  </w:style>
  <w:style w:type="character" w:customStyle="1" w:styleId="HeaderChar">
    <w:name w:val="Header Char"/>
    <w:basedOn w:val="DefaultParagraphFont"/>
    <w:link w:val="Header"/>
    <w:uiPriority w:val="99"/>
    <w:rsid w:val="008F5348"/>
    <w:rPr>
      <w:rFonts w:cs="Arial"/>
      <w:sz w:val="36"/>
    </w:rPr>
  </w:style>
  <w:style w:type="paragraph" w:styleId="Footer">
    <w:name w:val="footer"/>
    <w:basedOn w:val="Normal"/>
    <w:link w:val="FooterChar"/>
    <w:uiPriority w:val="99"/>
    <w:unhideWhenUsed/>
    <w:rsid w:val="008F5348"/>
    <w:pPr>
      <w:tabs>
        <w:tab w:val="center" w:pos="4513"/>
        <w:tab w:val="right" w:pos="9026"/>
      </w:tabs>
      <w:spacing w:before="0" w:after="0"/>
    </w:pPr>
  </w:style>
  <w:style w:type="character" w:customStyle="1" w:styleId="FooterChar">
    <w:name w:val="Footer Char"/>
    <w:basedOn w:val="DefaultParagraphFont"/>
    <w:link w:val="Footer"/>
    <w:uiPriority w:val="99"/>
    <w:rsid w:val="008F5348"/>
    <w:rPr>
      <w:rFonts w:cs="Arial"/>
      <w:sz w:val="36"/>
    </w:rPr>
  </w:style>
  <w:style w:type="paragraph" w:styleId="TOC1">
    <w:name w:val="toc 1"/>
    <w:basedOn w:val="Normal"/>
    <w:next w:val="Normal"/>
    <w:autoRedefine/>
    <w:uiPriority w:val="39"/>
    <w:unhideWhenUsed/>
    <w:rsid w:val="005E7E6C"/>
    <w:pPr>
      <w:spacing w:after="100"/>
    </w:pPr>
  </w:style>
  <w:style w:type="paragraph" w:styleId="TOC2">
    <w:name w:val="toc 2"/>
    <w:basedOn w:val="Normal"/>
    <w:next w:val="Normal"/>
    <w:autoRedefine/>
    <w:uiPriority w:val="39"/>
    <w:unhideWhenUsed/>
    <w:rsid w:val="005E7E6C"/>
    <w:pPr>
      <w:spacing w:after="100"/>
      <w:ind w:left="360"/>
    </w:pPr>
  </w:style>
  <w:style w:type="paragraph" w:styleId="TOC3">
    <w:name w:val="toc 3"/>
    <w:basedOn w:val="Normal"/>
    <w:next w:val="Normal"/>
    <w:autoRedefine/>
    <w:uiPriority w:val="39"/>
    <w:unhideWhenUsed/>
    <w:rsid w:val="005E7E6C"/>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6242008">
      <w:bodyDiv w:val="1"/>
      <w:marLeft w:val="0"/>
      <w:marRight w:val="0"/>
      <w:marTop w:val="0"/>
      <w:marBottom w:val="0"/>
      <w:divBdr>
        <w:top w:val="none" w:sz="0" w:space="0" w:color="auto"/>
        <w:left w:val="none" w:sz="0" w:space="0" w:color="auto"/>
        <w:bottom w:val="none" w:sz="0" w:space="0" w:color="auto"/>
        <w:right w:val="none" w:sz="0" w:space="0" w:color="auto"/>
      </w:divBdr>
    </w:div>
    <w:div w:id="1537622546">
      <w:bodyDiv w:val="1"/>
      <w:marLeft w:val="0"/>
      <w:marRight w:val="0"/>
      <w:marTop w:val="0"/>
      <w:marBottom w:val="0"/>
      <w:divBdr>
        <w:top w:val="none" w:sz="0" w:space="0" w:color="auto"/>
        <w:left w:val="none" w:sz="0" w:space="0" w:color="auto"/>
        <w:bottom w:val="none" w:sz="0" w:space="0" w:color="auto"/>
        <w:right w:val="none" w:sz="0" w:space="0" w:color="auto"/>
      </w:divBdr>
    </w:div>
    <w:div w:id="162649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cardinia.vic.gov.au" TargetMode="External"/><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574A6-7416-459E-9FF9-9C3ED3576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60</Pages>
  <Words>7324</Words>
  <Characters>41749</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Vision Australia</Company>
  <LinksUpToDate>false</LinksUpToDate>
  <CharactersWithSpaces>48976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Connect Cardinia Summer 2017-2018</dc:title>
  <dc:subject/>
  <dc:creator>Trent Betts</dc:creator>
  <cp:keywords/>
  <dc:description/>
  <cp:lastModifiedBy>Trent Betts</cp:lastModifiedBy>
  <cp:revision>4</cp:revision>
  <dcterms:created xsi:type="dcterms:W3CDTF">2017-12-17T23:30:00Z</dcterms:created>
  <dcterms:modified xsi:type="dcterms:W3CDTF">2017-12-18T03:51:00Z</dcterms:modified>
</cp:coreProperties>
</file>