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63081636"/>
        <w:docPartObj>
          <w:docPartGallery w:val="Cover Pages"/>
          <w:docPartUnique/>
        </w:docPartObj>
      </w:sdtPr>
      <w:sdtEndPr/>
      <w:sdtContent>
        <w:p w:rsidR="00C6417B" w:rsidRPr="006F5829" w:rsidRDefault="00C6417B" w:rsidP="00A32C7B">
          <w:r w:rsidRPr="006F5829">
            <w:rPr>
              <w:noProof/>
            </w:rPr>
            <w:drawing>
              <wp:anchor distT="0" distB="0" distL="114300" distR="114300" simplePos="0" relativeHeight="251659264" behindDoc="1" locked="0" layoutInCell="1" allowOverlap="1" wp14:anchorId="4FC37189" wp14:editId="17E76BD7">
                <wp:simplePos x="0" y="0"/>
                <wp:positionH relativeFrom="column">
                  <wp:posOffset>8048043</wp:posOffset>
                </wp:positionH>
                <wp:positionV relativeFrom="paragraph">
                  <wp:posOffset>-628650</wp:posOffset>
                </wp:positionV>
                <wp:extent cx="1371507" cy="724011"/>
                <wp:effectExtent l="0" t="0" r="63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71507" cy="724011"/>
                        </a:xfrm>
                        <a:prstGeom prst="rect">
                          <a:avLst/>
                        </a:prstGeom>
                      </pic:spPr>
                    </pic:pic>
                  </a:graphicData>
                </a:graphic>
              </wp:anchor>
            </w:drawing>
          </w:r>
        </w:p>
        <w:p w:rsidR="00C6417B" w:rsidRDefault="00C6417B" w:rsidP="00A32C7B">
          <w:r>
            <w:t>Cardinia Shire Council</w:t>
          </w:r>
        </w:p>
        <w:p w:rsidR="00C6417B" w:rsidRDefault="00C6417B" w:rsidP="00A32C7B"/>
        <w:p w:rsidR="005710B2" w:rsidRDefault="005710B2" w:rsidP="00A32C7B">
          <w:pPr>
            <w:pStyle w:val="Title"/>
          </w:pPr>
        </w:p>
        <w:p w:rsidR="00C6417B" w:rsidRPr="006F5829" w:rsidRDefault="00844343" w:rsidP="00A32C7B">
          <w:pPr>
            <w:pStyle w:val="Title"/>
          </w:pPr>
          <w:r>
            <w:t>Social Health</w:t>
          </w:r>
          <w:r w:rsidR="00E65266">
            <w:t xml:space="preserve"> Check</w:t>
          </w:r>
          <w:r>
            <w:t xml:space="preserve"> </w:t>
          </w:r>
          <w:r w:rsidR="00E65266">
            <w:t xml:space="preserve">of residents living in the Growth Areas and Rural Areas of Cardinia Shire </w:t>
          </w:r>
        </w:p>
        <w:p w:rsidR="00C6417B" w:rsidRDefault="00C6417B" w:rsidP="00A32C7B"/>
        <w:p w:rsidR="00C6417B" w:rsidRDefault="00C6417B" w:rsidP="00A32C7B"/>
        <w:p w:rsidR="00C6417B" w:rsidRPr="00E65266" w:rsidRDefault="00C6417B" w:rsidP="00A32C7B">
          <w:pPr>
            <w:rPr>
              <w:sz w:val="40"/>
            </w:rPr>
          </w:pPr>
        </w:p>
        <w:p w:rsidR="00C6417B" w:rsidRPr="00E65266" w:rsidRDefault="00844343" w:rsidP="00A32C7B">
          <w:pPr>
            <w:rPr>
              <w:sz w:val="40"/>
            </w:rPr>
          </w:pPr>
          <w:r w:rsidRPr="00E65266">
            <w:rPr>
              <w:sz w:val="40"/>
            </w:rPr>
            <w:t xml:space="preserve">Summary of research findings </w:t>
          </w:r>
        </w:p>
        <w:p w:rsidR="00C6417B" w:rsidRDefault="00C6417B" w:rsidP="00A32C7B"/>
        <w:p w:rsidR="00C6417B" w:rsidRPr="006F5829" w:rsidRDefault="00C6417B" w:rsidP="00A32C7B"/>
        <w:sdt>
          <w:sdtPr>
            <w:alias w:val="Date"/>
            <w:tag w:val="Date"/>
            <w:id w:val="-1155686264"/>
            <w:date w:fullDate="2017-08-28T00:00:00Z">
              <w:dateFormat w:val="MMMM yyyy"/>
              <w:lid w:val="en-AU"/>
              <w:storeMappedDataAs w:val="dateTime"/>
              <w:calendar w:val="gregorian"/>
            </w:date>
          </w:sdtPr>
          <w:sdtEndPr>
            <w:rPr>
              <w:color w:val="031F73" w:themeColor="text2"/>
            </w:rPr>
          </w:sdtEndPr>
          <w:sdtContent>
            <w:p w:rsidR="00C6417B" w:rsidRPr="004B53A1" w:rsidRDefault="00C6417B" w:rsidP="00A32C7B">
              <w:pPr>
                <w:rPr>
                  <w:color w:val="031F73" w:themeColor="text2"/>
                </w:rPr>
              </w:pPr>
              <w:r>
                <w:t>August 2017</w:t>
              </w:r>
            </w:p>
          </w:sdtContent>
        </w:sdt>
      </w:sdtContent>
    </w:sdt>
    <w:p w:rsidR="00F6000E" w:rsidRDefault="005710B2" w:rsidP="00C6417B">
      <w:pPr>
        <w:pStyle w:val="Heading1"/>
      </w:pPr>
      <w:r w:rsidRPr="006F5829">
        <w:rPr>
          <w:noProof/>
        </w:rPr>
        <mc:AlternateContent>
          <mc:Choice Requires="wpg">
            <w:drawing>
              <wp:anchor distT="0" distB="0" distL="114300" distR="114300" simplePos="0" relativeHeight="251660288" behindDoc="1" locked="0" layoutInCell="1" allowOverlap="1" wp14:anchorId="3D38F758" wp14:editId="4D75CC73">
                <wp:simplePos x="0" y="0"/>
                <wp:positionH relativeFrom="column">
                  <wp:posOffset>3195320</wp:posOffset>
                </wp:positionH>
                <wp:positionV relativeFrom="paragraph">
                  <wp:posOffset>172085</wp:posOffset>
                </wp:positionV>
                <wp:extent cx="6223000" cy="4377690"/>
                <wp:effectExtent l="0" t="0" r="6350" b="3810"/>
                <wp:wrapNone/>
                <wp:docPr id="54" name="Group 54"/>
                <wp:cNvGraphicFramePr/>
                <a:graphic xmlns:a="http://schemas.openxmlformats.org/drawingml/2006/main">
                  <a:graphicData uri="http://schemas.microsoft.com/office/word/2010/wordprocessingGroup">
                    <wpg:wgp>
                      <wpg:cNvGrpSpPr/>
                      <wpg:grpSpPr>
                        <a:xfrm>
                          <a:off x="0" y="0"/>
                          <a:ext cx="6223000" cy="4377690"/>
                          <a:chOff x="0" y="0"/>
                          <a:chExt cx="3374375" cy="2374466"/>
                        </a:xfrm>
                      </wpg:grpSpPr>
                      <wps:wsp>
                        <wps:cNvPr id="55" name="Round Single Corner Rectangle 55"/>
                        <wps:cNvSpPr/>
                        <wps:spPr>
                          <a:xfrm flipH="1">
                            <a:off x="1933575" y="400050"/>
                            <a:ext cx="506055" cy="494562"/>
                          </a:xfrm>
                          <a:prstGeom prst="round1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Round Single Corner Rectangle 56"/>
                        <wps:cNvSpPr/>
                        <wps:spPr>
                          <a:xfrm>
                            <a:off x="2474375" y="0"/>
                            <a:ext cx="900000" cy="900000"/>
                          </a:xfrm>
                          <a:prstGeom prst="round1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Round Single Corner Rectangle 57"/>
                        <wps:cNvSpPr/>
                        <wps:spPr>
                          <a:xfrm flipH="1">
                            <a:off x="0" y="1950502"/>
                            <a:ext cx="429731" cy="423964"/>
                          </a:xfrm>
                          <a:prstGeom prst="round1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Round Diagonal Corner Rectangle 4"/>
                        <wps:cNvSpPr>
                          <a:spLocks noChangeAspect="1"/>
                        </wps:cNvSpPr>
                        <wps:spPr>
                          <a:xfrm>
                            <a:off x="1933575" y="933450"/>
                            <a:ext cx="1439545" cy="1439544"/>
                          </a:xfrm>
                          <a:custGeom>
                            <a:avLst/>
                            <a:gdLst>
                              <a:gd name="connsiteX0" fmla="*/ 247761 w 1486535"/>
                              <a:gd name="connsiteY0" fmla="*/ 0 h 1492885"/>
                              <a:gd name="connsiteX1" fmla="*/ 1486535 w 1486535"/>
                              <a:gd name="connsiteY1" fmla="*/ 0 h 1492885"/>
                              <a:gd name="connsiteX2" fmla="*/ 1486535 w 1486535"/>
                              <a:gd name="connsiteY2" fmla="*/ 0 h 1492885"/>
                              <a:gd name="connsiteX3" fmla="*/ 1486535 w 1486535"/>
                              <a:gd name="connsiteY3" fmla="*/ 1245124 h 1492885"/>
                              <a:gd name="connsiteX4" fmla="*/ 1238774 w 1486535"/>
                              <a:gd name="connsiteY4" fmla="*/ 1492885 h 1492885"/>
                              <a:gd name="connsiteX5" fmla="*/ 0 w 1486535"/>
                              <a:gd name="connsiteY5" fmla="*/ 1492885 h 1492885"/>
                              <a:gd name="connsiteX6" fmla="*/ 0 w 1486535"/>
                              <a:gd name="connsiteY6" fmla="*/ 1492885 h 1492885"/>
                              <a:gd name="connsiteX7" fmla="*/ 0 w 1486535"/>
                              <a:gd name="connsiteY7" fmla="*/ 247761 h 1492885"/>
                              <a:gd name="connsiteX8" fmla="*/ 247761 w 1486535"/>
                              <a:gd name="connsiteY8" fmla="*/ 0 h 1492885"/>
                              <a:gd name="connsiteX0" fmla="*/ 247761 w 1486535"/>
                              <a:gd name="connsiteY0" fmla="*/ 0 h 1492885"/>
                              <a:gd name="connsiteX1" fmla="*/ 1486535 w 1486535"/>
                              <a:gd name="connsiteY1" fmla="*/ 0 h 1492885"/>
                              <a:gd name="connsiteX2" fmla="*/ 1486535 w 1486535"/>
                              <a:gd name="connsiteY2" fmla="*/ 0 h 1492885"/>
                              <a:gd name="connsiteX3" fmla="*/ 1486535 w 1486535"/>
                              <a:gd name="connsiteY3" fmla="*/ 1245124 h 1492885"/>
                              <a:gd name="connsiteX4" fmla="*/ 1238774 w 1486535"/>
                              <a:gd name="connsiteY4" fmla="*/ 1492885 h 1492885"/>
                              <a:gd name="connsiteX5" fmla="*/ 0 w 1486535"/>
                              <a:gd name="connsiteY5" fmla="*/ 1492885 h 1492885"/>
                              <a:gd name="connsiteX6" fmla="*/ 0 w 1486535"/>
                              <a:gd name="connsiteY6" fmla="*/ 1492885 h 1492885"/>
                              <a:gd name="connsiteX7" fmla="*/ 0 w 1486535"/>
                              <a:gd name="connsiteY7" fmla="*/ 247761 h 1492885"/>
                              <a:gd name="connsiteX8" fmla="*/ 247761 w 1486535"/>
                              <a:gd name="connsiteY8" fmla="*/ 0 h 1492885"/>
                              <a:gd name="connsiteX0" fmla="*/ 247761 w 1486535"/>
                              <a:gd name="connsiteY0" fmla="*/ 0 h 1492885"/>
                              <a:gd name="connsiteX1" fmla="*/ 1486535 w 1486535"/>
                              <a:gd name="connsiteY1" fmla="*/ 0 h 1492885"/>
                              <a:gd name="connsiteX2" fmla="*/ 1486535 w 1486535"/>
                              <a:gd name="connsiteY2" fmla="*/ 0 h 1492885"/>
                              <a:gd name="connsiteX3" fmla="*/ 1486535 w 1486535"/>
                              <a:gd name="connsiteY3" fmla="*/ 1245124 h 1492885"/>
                              <a:gd name="connsiteX4" fmla="*/ 1238774 w 1486535"/>
                              <a:gd name="connsiteY4" fmla="*/ 1492885 h 1492885"/>
                              <a:gd name="connsiteX5" fmla="*/ 0 w 1486535"/>
                              <a:gd name="connsiteY5" fmla="*/ 1492885 h 1492885"/>
                              <a:gd name="connsiteX6" fmla="*/ 0 w 1486535"/>
                              <a:gd name="connsiteY6" fmla="*/ 1492885 h 1492885"/>
                              <a:gd name="connsiteX7" fmla="*/ 247761 w 1486535"/>
                              <a:gd name="connsiteY7" fmla="*/ 0 h 1492885"/>
                              <a:gd name="connsiteX0" fmla="*/ 0 w 1486535"/>
                              <a:gd name="connsiteY0" fmla="*/ 0 h 1492885"/>
                              <a:gd name="connsiteX1" fmla="*/ 1486535 w 1486535"/>
                              <a:gd name="connsiteY1" fmla="*/ 0 h 1492885"/>
                              <a:gd name="connsiteX2" fmla="*/ 1486535 w 1486535"/>
                              <a:gd name="connsiteY2" fmla="*/ 0 h 1492885"/>
                              <a:gd name="connsiteX3" fmla="*/ 1486535 w 1486535"/>
                              <a:gd name="connsiteY3" fmla="*/ 1245124 h 1492885"/>
                              <a:gd name="connsiteX4" fmla="*/ 1238774 w 1486535"/>
                              <a:gd name="connsiteY4" fmla="*/ 1492885 h 1492885"/>
                              <a:gd name="connsiteX5" fmla="*/ 0 w 1486535"/>
                              <a:gd name="connsiteY5" fmla="*/ 1492885 h 1492885"/>
                              <a:gd name="connsiteX6" fmla="*/ 0 w 1486535"/>
                              <a:gd name="connsiteY6" fmla="*/ 1492885 h 1492885"/>
                              <a:gd name="connsiteX7" fmla="*/ 0 w 1486535"/>
                              <a:gd name="connsiteY7" fmla="*/ 0 h 149288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86535" h="1492885">
                                <a:moveTo>
                                  <a:pt x="0" y="0"/>
                                </a:moveTo>
                                <a:lnTo>
                                  <a:pt x="1486535" y="0"/>
                                </a:lnTo>
                                <a:lnTo>
                                  <a:pt x="1486535" y="0"/>
                                </a:lnTo>
                                <a:lnTo>
                                  <a:pt x="1486535" y="1245124"/>
                                </a:lnTo>
                                <a:cubicBezTo>
                                  <a:pt x="1486535" y="1381959"/>
                                  <a:pt x="1375609" y="1492885"/>
                                  <a:pt x="1238774" y="1492885"/>
                                </a:cubicBezTo>
                                <a:lnTo>
                                  <a:pt x="0" y="1492885"/>
                                </a:lnTo>
                                <a:lnTo>
                                  <a:pt x="0" y="1492885"/>
                                </a:lnTo>
                                <a:lnTo>
                                  <a:pt x="0" y="0"/>
                                </a:lnTo>
                                <a:close/>
                              </a:path>
                            </a:pathLst>
                          </a:cu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Round Diagonal Corner Rectangle 15"/>
                        <wps:cNvSpPr/>
                        <wps:spPr>
                          <a:xfrm>
                            <a:off x="457200" y="933450"/>
                            <a:ext cx="1440000" cy="1440000"/>
                          </a:xfrm>
                          <a:custGeom>
                            <a:avLst/>
                            <a:gdLst>
                              <a:gd name="connsiteX0" fmla="*/ 240005 w 1440000"/>
                              <a:gd name="connsiteY0" fmla="*/ 0 h 1440000"/>
                              <a:gd name="connsiteX1" fmla="*/ 1440000 w 1440000"/>
                              <a:gd name="connsiteY1" fmla="*/ 0 h 1440000"/>
                              <a:gd name="connsiteX2" fmla="*/ 1440000 w 1440000"/>
                              <a:gd name="connsiteY2" fmla="*/ 0 h 1440000"/>
                              <a:gd name="connsiteX3" fmla="*/ 1440000 w 1440000"/>
                              <a:gd name="connsiteY3" fmla="*/ 1199995 h 1440000"/>
                              <a:gd name="connsiteX4" fmla="*/ 1199995 w 1440000"/>
                              <a:gd name="connsiteY4" fmla="*/ 1440000 h 1440000"/>
                              <a:gd name="connsiteX5" fmla="*/ 0 w 1440000"/>
                              <a:gd name="connsiteY5" fmla="*/ 1440000 h 1440000"/>
                              <a:gd name="connsiteX6" fmla="*/ 0 w 1440000"/>
                              <a:gd name="connsiteY6" fmla="*/ 1440000 h 1440000"/>
                              <a:gd name="connsiteX7" fmla="*/ 0 w 1440000"/>
                              <a:gd name="connsiteY7" fmla="*/ 240005 h 1440000"/>
                              <a:gd name="connsiteX8" fmla="*/ 240005 w 1440000"/>
                              <a:gd name="connsiteY8" fmla="*/ 0 h 1440000"/>
                              <a:gd name="connsiteX0" fmla="*/ 240005 w 1440000"/>
                              <a:gd name="connsiteY0" fmla="*/ 0 h 1440000"/>
                              <a:gd name="connsiteX1" fmla="*/ 1440000 w 1440000"/>
                              <a:gd name="connsiteY1" fmla="*/ 0 h 1440000"/>
                              <a:gd name="connsiteX2" fmla="*/ 1440000 w 1440000"/>
                              <a:gd name="connsiteY2" fmla="*/ 0 h 1440000"/>
                              <a:gd name="connsiteX3" fmla="*/ 1199995 w 1440000"/>
                              <a:gd name="connsiteY3" fmla="*/ 1440000 h 1440000"/>
                              <a:gd name="connsiteX4" fmla="*/ 0 w 1440000"/>
                              <a:gd name="connsiteY4" fmla="*/ 1440000 h 1440000"/>
                              <a:gd name="connsiteX5" fmla="*/ 0 w 1440000"/>
                              <a:gd name="connsiteY5" fmla="*/ 1440000 h 1440000"/>
                              <a:gd name="connsiteX6" fmla="*/ 0 w 1440000"/>
                              <a:gd name="connsiteY6" fmla="*/ 240005 h 1440000"/>
                              <a:gd name="connsiteX7" fmla="*/ 240005 w 1440000"/>
                              <a:gd name="connsiteY7" fmla="*/ 0 h 1440000"/>
                              <a:gd name="connsiteX0" fmla="*/ 240005 w 1440000"/>
                              <a:gd name="connsiteY0" fmla="*/ 0 h 1440000"/>
                              <a:gd name="connsiteX1" fmla="*/ 1440000 w 1440000"/>
                              <a:gd name="connsiteY1" fmla="*/ 0 h 1440000"/>
                              <a:gd name="connsiteX2" fmla="*/ 1440000 w 1440000"/>
                              <a:gd name="connsiteY2" fmla="*/ 0 h 1440000"/>
                              <a:gd name="connsiteX3" fmla="*/ 1440000 w 1440000"/>
                              <a:gd name="connsiteY3" fmla="*/ 1440000 h 1440000"/>
                              <a:gd name="connsiteX4" fmla="*/ 0 w 1440000"/>
                              <a:gd name="connsiteY4" fmla="*/ 1440000 h 1440000"/>
                              <a:gd name="connsiteX5" fmla="*/ 0 w 1440000"/>
                              <a:gd name="connsiteY5" fmla="*/ 1440000 h 1440000"/>
                              <a:gd name="connsiteX6" fmla="*/ 0 w 1440000"/>
                              <a:gd name="connsiteY6" fmla="*/ 240005 h 1440000"/>
                              <a:gd name="connsiteX7" fmla="*/ 240005 w 1440000"/>
                              <a:gd name="connsiteY7" fmla="*/ 0 h 14400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1440000" h="1440000">
                                <a:moveTo>
                                  <a:pt x="240005" y="0"/>
                                </a:moveTo>
                                <a:lnTo>
                                  <a:pt x="1440000" y="0"/>
                                </a:lnTo>
                                <a:lnTo>
                                  <a:pt x="1440000" y="0"/>
                                </a:lnTo>
                                <a:lnTo>
                                  <a:pt x="1440000" y="1440000"/>
                                </a:lnTo>
                                <a:lnTo>
                                  <a:pt x="0" y="1440000"/>
                                </a:lnTo>
                                <a:lnTo>
                                  <a:pt x="0" y="1440000"/>
                                </a:lnTo>
                                <a:lnTo>
                                  <a:pt x="0" y="240005"/>
                                </a:lnTo>
                                <a:cubicBezTo>
                                  <a:pt x="0" y="107454"/>
                                  <a:pt x="107454" y="0"/>
                                  <a:pt x="240005" y="0"/>
                                </a:cubicBezTo>
                                <a:close/>
                              </a:path>
                            </a:pathLst>
                          </a:cu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33FFC3E" id="Group 54" o:spid="_x0000_s1026" style="position:absolute;margin-left:251.6pt;margin-top:13.55pt;width:490pt;height:344.7pt;z-index:-251656192;mso-width-relative:margin;mso-height-relative:margin" coordsize="33743,237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">
                <v:shape id="Round Single Corner Rectangle 55" o:spid="_x0000_s1027" style="position:absolute;left:19335;top:4000;width:5061;height:4946;flip:x;visibility:visible;mso-wrap-style:square;v-text-anchor:middle" coordsize="506055,4945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" path="m,l423626,v45524,,82429,36905,82429,82429l506055,494562,,494562,,xe" fillcolor="#c75b12 [3206]" stroked="f" strokeweight="2pt">
                  <v:path arrowok="t" o:connecttype="custom" o:connectlocs="0,0;423626,0;506055,82429;506055,494562;0,494562;0,0" o:connectangles="0,0,0,0,0,0"/>
                </v:shape>
                <v:shape id="Round Single Corner Rectangle 56" o:spid="_x0000_s1028" style="position:absolute;left:24743;width:9000;height:9000;visibility:visible;mso-wrap-style:square;v-text-anchor:middle" coordsize="900000,90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" path="m,l749997,v82844,,150003,67159,150003,150003l900000,900000,,900000,,xe" fillcolor="#ebb700 [3214]" stroked="f" strokeweight="2pt">
                  <v:path arrowok="t" o:connecttype="custom" o:connectlocs="0,0;749997,0;900000,150003;900000,900000;0,900000;0,0" o:connectangles="0,0,0,0,0,0"/>
                </v:shape>
                <v:shape id="Round Single Corner Rectangle 57" o:spid="_x0000_s1029" style="position:absolute;top:19505;width:4297;height:4239;flip:x;visibility:visible;mso-wrap-style:square;v-text-anchor:middle" coordsize="429731,423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" path="m,l359069,v39026,,70662,31636,70662,70662l429731,423964,,423964,,xe" fillcolor="#c1bb00 [3204]" stroked="f" strokeweight="2pt">
                  <v:path arrowok="t" o:connecttype="custom" o:connectlocs="0,0;359069,0;429731,70662;429731,423964;0,423964;0,0" o:connectangles="0,0,0,0,0,0"/>
                </v:shape>
                <v:shape id="Round Diagonal Corner Rectangle 4" o:spid="_x0000_s1030" style="position:absolute;left:19335;top:9334;width:14396;height:14395;visibility:visible;mso-wrap-style:square;v-text-anchor:middle" coordsize="1486535,14928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" path="m,l1486535,r,l1486535,1245124v,136835,-110926,247761,-247761,247761l,1492885r,l,xe" fillcolor="#031f73 [3215]" stroked="f" strokeweight="2pt">
                  <v:path arrowok="t" o:connecttype="custom" o:connectlocs="0,0;1439545,0;1439545,0;1439545,1200636;1199616,1439544;0,1439544;0,1439544;0,0" o:connectangles="0,0,0,0,0,0,0,0"/>
                  <o:lock v:ext="edit" aspectratio="t"/>
                </v:shape>
                <v:shape id="Round Diagonal Corner Rectangle 15" o:spid="_x0000_s1031" style="position:absolute;left:4572;top:9334;width:14400;height:14400;visibility:visible;mso-wrap-style:square;v-text-anchor:middle" coordsize="1440000,1440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" path="m240005,l1440000,r,l1440000,1440000,,1440000r,l,240005c,107454,107454,,240005,xe" fillcolor="#53682b [3205]" stroked="f" strokeweight="2pt">
                  <v:path arrowok="t" o:connecttype="custom" o:connectlocs="240005,0;1440000,0;1440000,0;1440000,1440000;0,1440000;0,1440000;0,240005;240005,0" o:connectangles="0,0,0,0,0,0,0,0"/>
                </v:shape>
              </v:group>
            </w:pict>
          </mc:Fallback>
        </mc:AlternateContent>
      </w:r>
      <w:r w:rsidR="00C6417B">
        <w:br w:type="page"/>
      </w:r>
      <w:r>
        <w:rPr>
          <w:noProof/>
        </w:rPr>
        <w:drawing>
          <wp:anchor distT="0" distB="0" distL="114300" distR="114300" simplePos="0" relativeHeight="251662336" behindDoc="1" locked="1" layoutInCell="1" allowOverlap="1" wp14:anchorId="7934FD45" wp14:editId="00E52A65">
            <wp:simplePos x="0" y="0"/>
            <wp:positionH relativeFrom="column">
              <wp:posOffset>4495165</wp:posOffset>
            </wp:positionH>
            <wp:positionV relativeFrom="page">
              <wp:posOffset>447675</wp:posOffset>
            </wp:positionV>
            <wp:extent cx="1351915" cy="712470"/>
            <wp:effectExtent l="0" t="0" r="63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colour 123_294 coated.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51915" cy="712470"/>
                    </a:xfrm>
                    <a:prstGeom prst="rect">
                      <a:avLst/>
                    </a:prstGeom>
                  </pic:spPr>
                </pic:pic>
              </a:graphicData>
            </a:graphic>
            <wp14:sizeRelH relativeFrom="page">
              <wp14:pctWidth>0</wp14:pctWidth>
            </wp14:sizeRelH>
            <wp14:sizeRelV relativeFrom="page">
              <wp14:pctHeight>0</wp14:pctHeight>
            </wp14:sizeRelV>
          </wp:anchor>
        </w:drawing>
      </w:r>
      <w:bookmarkStart w:id="0" w:name="_GoBack"/>
      <w:bookmarkEnd w:id="0"/>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p>
    <w:p w:rsidR="00F6000E" w:rsidRDefault="00F6000E" w:rsidP="00763AB6">
      <w:pPr>
        <w:rPr>
          <w:rStyle w:val="Strong"/>
        </w:rPr>
      </w:pPr>
      <w:r>
        <w:rPr>
          <w:rStyle w:val="Strong"/>
        </w:rPr>
        <w:t>Cardinia Shire Council</w:t>
      </w:r>
    </w:p>
    <w:p w:rsidR="00F6000E" w:rsidRDefault="00F6000E" w:rsidP="00763AB6">
      <w:r>
        <w:t>Civic Centre</w:t>
      </w:r>
    </w:p>
    <w:p w:rsidR="00F6000E" w:rsidRDefault="00F6000E" w:rsidP="00763AB6">
      <w:r>
        <w:t>20 Siding Avenue, Officer</w:t>
      </w:r>
    </w:p>
    <w:p w:rsidR="00F6000E" w:rsidRDefault="00F6000E" w:rsidP="00763AB6"/>
    <w:p w:rsidR="00F6000E" w:rsidRDefault="00F6000E" w:rsidP="00763AB6">
      <w:r>
        <w:t>PO Box 7</w:t>
      </w:r>
    </w:p>
    <w:p w:rsidR="00F6000E" w:rsidRDefault="00F6000E" w:rsidP="00763AB6">
      <w:r>
        <w:t>Pakenham 3810 (DX 81006 Pakenham)</w:t>
      </w:r>
    </w:p>
    <w:p w:rsidR="00F6000E" w:rsidRDefault="00F6000E" w:rsidP="00763AB6"/>
    <w:p w:rsidR="00F6000E" w:rsidRDefault="00F6000E" w:rsidP="00763AB6">
      <w:r>
        <w:t>Phone:</w:t>
      </w:r>
      <w:r>
        <w:tab/>
        <w:t>1300 787 624</w:t>
      </w:r>
    </w:p>
    <w:p w:rsidR="00F6000E" w:rsidRDefault="00F6000E" w:rsidP="00763AB6">
      <w:r>
        <w:t>Email:</w:t>
      </w:r>
      <w:r>
        <w:tab/>
        <w:t>mail@cardinia.vic.gov.au</w:t>
      </w:r>
    </w:p>
    <w:p w:rsidR="00F6000E" w:rsidRDefault="00F6000E" w:rsidP="00763AB6">
      <w:r>
        <w:t>Web:</w:t>
      </w:r>
      <w:r>
        <w:tab/>
      </w:r>
      <w:hyperlink r:id="rId11" w:history="1">
        <w:r>
          <w:rPr>
            <w:rStyle w:val="Hyperlink"/>
          </w:rPr>
          <w:t>cardinia.vic.gov.au</w:t>
        </w:r>
      </w:hyperlink>
    </w:p>
    <w:p w:rsidR="00F6000E" w:rsidRDefault="00F6000E" w:rsidP="00763AB6"/>
    <w:p w:rsidR="00F6000E" w:rsidRDefault="00F6000E" w:rsidP="00763AB6">
      <w:pPr>
        <w:rPr>
          <w:b/>
        </w:rPr>
      </w:pPr>
      <w:r>
        <w:rPr>
          <w:b/>
        </w:rPr>
        <w:t>National Relay Service (NRS)</w:t>
      </w:r>
    </w:p>
    <w:p w:rsidR="00F6000E" w:rsidRDefault="00F6000E" w:rsidP="00763AB6">
      <w:r>
        <w:t>TTY: 133 677 (ask for 1300 787 624)</w:t>
      </w:r>
    </w:p>
    <w:p w:rsidR="00F6000E" w:rsidRDefault="00F6000E" w:rsidP="00763AB6">
      <w:r>
        <w:t>Speak and Listen (speech-to-speech relay): 1300 555 727 (ask for 1300 787 624)</w:t>
      </w:r>
    </w:p>
    <w:p w:rsidR="00F6000E" w:rsidRDefault="00F6000E" w:rsidP="00763AB6"/>
    <w:p w:rsidR="00F6000E" w:rsidRDefault="00F6000E" w:rsidP="00763AB6">
      <w:pPr>
        <w:rPr>
          <w:b/>
        </w:rPr>
      </w:pPr>
      <w:r>
        <w:rPr>
          <w:b/>
        </w:rPr>
        <w:t>Translator Interpretation Service</w:t>
      </w:r>
    </w:p>
    <w:p w:rsidR="00F6000E" w:rsidRDefault="00F6000E" w:rsidP="00763AB6">
      <w:r>
        <w:t>131 450 (ask for 1300 787 624)</w:t>
      </w:r>
    </w:p>
    <w:p w:rsidR="00FB7076" w:rsidRDefault="00FB7076">
      <w:pPr>
        <w:rPr>
          <w:rFonts w:ascii="Franklin Gothic Demi" w:eastAsiaTheme="majorEastAsia" w:hAnsi="Franklin Gothic Demi" w:cstheme="majorBidi"/>
          <w:sz w:val="36"/>
          <w:szCs w:val="28"/>
          <w:lang w:eastAsia="en-US"/>
        </w:rPr>
        <w:sectPr w:rsidR="00FB7076" w:rsidSect="00C6417B">
          <w:footerReference w:type="even" r:id="rId12"/>
          <w:footerReference w:type="default" r:id="rId13"/>
          <w:pgSz w:w="11906" w:h="16838" w:code="9"/>
          <w:pgMar w:top="1440" w:right="991" w:bottom="1440" w:left="1560" w:header="709" w:footer="782" w:gutter="0"/>
          <w:pgNumType w:start="0"/>
          <w:cols w:space="708"/>
          <w:titlePg/>
          <w:docGrid w:linePitch="360"/>
        </w:sectPr>
      </w:pPr>
    </w:p>
    <w:p w:rsidR="00C6417B" w:rsidRDefault="00C6417B" w:rsidP="00C6417B">
      <w:pPr>
        <w:pStyle w:val="Heading1"/>
      </w:pPr>
      <w:r>
        <w:lastRenderedPageBreak/>
        <w:t>Introduction</w:t>
      </w:r>
    </w:p>
    <w:p w:rsidR="00C6417B" w:rsidRDefault="00C6417B" w:rsidP="00C6417B">
      <w:pPr>
        <w:rPr>
          <w:lang w:eastAsia="en-US"/>
        </w:rPr>
      </w:pPr>
      <w:r>
        <w:rPr>
          <w:lang w:eastAsia="en-US"/>
        </w:rPr>
        <w:t xml:space="preserve">In 2014 Council commissioned research to provide a </w:t>
      </w:r>
      <w:r w:rsidR="00E65266">
        <w:rPr>
          <w:lang w:eastAsia="en-US"/>
        </w:rPr>
        <w:t>‘</w:t>
      </w:r>
      <w:r>
        <w:rPr>
          <w:lang w:eastAsia="en-US"/>
        </w:rPr>
        <w:t>Social Health Check</w:t>
      </w:r>
      <w:r w:rsidR="00E65266">
        <w:rPr>
          <w:lang w:eastAsia="en-US"/>
        </w:rPr>
        <w:t>’</w:t>
      </w:r>
      <w:r>
        <w:rPr>
          <w:lang w:eastAsia="en-US"/>
        </w:rPr>
        <w:t xml:space="preserve"> of residents living </w:t>
      </w:r>
      <w:r w:rsidR="00F22180">
        <w:rPr>
          <w:lang w:eastAsia="en-US"/>
        </w:rPr>
        <w:t xml:space="preserve">in </w:t>
      </w:r>
      <w:r w:rsidR="00FE2E04">
        <w:rPr>
          <w:lang w:eastAsia="en-US"/>
        </w:rPr>
        <w:t xml:space="preserve">the </w:t>
      </w:r>
      <w:r w:rsidR="00E65266">
        <w:rPr>
          <w:lang w:eastAsia="en-US"/>
        </w:rPr>
        <w:t>Growth A</w:t>
      </w:r>
      <w:r w:rsidR="00FE2E04">
        <w:rPr>
          <w:lang w:eastAsia="en-US"/>
        </w:rPr>
        <w:t xml:space="preserve">rea </w:t>
      </w:r>
      <w:r>
        <w:rPr>
          <w:lang w:eastAsia="en-US"/>
        </w:rPr>
        <w:t xml:space="preserve">of the Shire. The purpose of the research was to explore the prevalence of social issues impacting new residents (i.e. those who had moved to one of the new housing estates in the last 5 years). Following on from the 2014 Social Health Check conducted in the </w:t>
      </w:r>
      <w:r w:rsidR="00FE2E04">
        <w:rPr>
          <w:lang w:eastAsia="en-US"/>
        </w:rPr>
        <w:t xml:space="preserve">newer </w:t>
      </w:r>
      <w:r>
        <w:rPr>
          <w:lang w:eastAsia="en-US"/>
        </w:rPr>
        <w:t xml:space="preserve">areas, in 2016 a Social Health Check was </w:t>
      </w:r>
      <w:r w:rsidR="00E65266">
        <w:rPr>
          <w:lang w:eastAsia="en-US"/>
        </w:rPr>
        <w:t xml:space="preserve">also </w:t>
      </w:r>
      <w:r>
        <w:rPr>
          <w:lang w:eastAsia="en-US"/>
        </w:rPr>
        <w:t xml:space="preserve">undertaken </w:t>
      </w:r>
      <w:r w:rsidR="00E65266">
        <w:rPr>
          <w:lang w:eastAsia="en-US"/>
        </w:rPr>
        <w:t xml:space="preserve">with residents living in the more Rural Areas of the Shire. </w:t>
      </w:r>
      <w:r w:rsidR="00FE2E04">
        <w:rPr>
          <w:lang w:eastAsia="en-US"/>
        </w:rPr>
        <w:t xml:space="preserve"> </w:t>
      </w:r>
    </w:p>
    <w:p w:rsidR="00C6417B" w:rsidRDefault="00C6417B" w:rsidP="00C6417B">
      <w:pPr>
        <w:rPr>
          <w:lang w:eastAsia="en-US"/>
        </w:rPr>
      </w:pPr>
    </w:p>
    <w:p w:rsidR="00C6417B" w:rsidRDefault="00C6417B" w:rsidP="00C6417B">
      <w:pPr>
        <w:rPr>
          <w:lang w:eastAsia="en-US"/>
        </w:rPr>
      </w:pPr>
      <w:r>
        <w:rPr>
          <w:lang w:eastAsia="en-US"/>
        </w:rPr>
        <w:t xml:space="preserve">The Social Health Check provides insights into the needs, aspirations and priorities of residents living in </w:t>
      </w:r>
      <w:r w:rsidR="00F22180">
        <w:rPr>
          <w:lang w:eastAsia="en-US"/>
        </w:rPr>
        <w:t xml:space="preserve">the Shire. Presented is a selection of information from both research reports and </w:t>
      </w:r>
      <w:r w:rsidR="00DE2B51">
        <w:rPr>
          <w:lang w:eastAsia="en-US"/>
        </w:rPr>
        <w:t xml:space="preserve">a comparison of </w:t>
      </w:r>
      <w:r w:rsidR="00F22180">
        <w:rPr>
          <w:lang w:eastAsia="en-US"/>
        </w:rPr>
        <w:t xml:space="preserve">findings </w:t>
      </w:r>
      <w:r>
        <w:rPr>
          <w:lang w:eastAsia="en-US"/>
        </w:rPr>
        <w:t>to identify any differences between residents of new</w:t>
      </w:r>
      <w:r w:rsidR="00F22180">
        <w:rPr>
          <w:lang w:eastAsia="en-US"/>
        </w:rPr>
        <w:t xml:space="preserve">er areas and </w:t>
      </w:r>
      <w:r w:rsidR="00FE2E04">
        <w:rPr>
          <w:lang w:eastAsia="en-US"/>
        </w:rPr>
        <w:t xml:space="preserve">residents of </w:t>
      </w:r>
      <w:r w:rsidR="00F22180">
        <w:rPr>
          <w:lang w:eastAsia="en-US"/>
        </w:rPr>
        <w:t xml:space="preserve">established areas. </w:t>
      </w:r>
    </w:p>
    <w:p w:rsidR="00E813DE" w:rsidRDefault="00E813DE" w:rsidP="00C6417B">
      <w:pPr>
        <w:rPr>
          <w:lang w:eastAsia="en-US"/>
        </w:rPr>
      </w:pPr>
    </w:p>
    <w:p w:rsidR="00E813DE" w:rsidRDefault="00E813DE" w:rsidP="00C6417B">
      <w:pPr>
        <w:rPr>
          <w:lang w:eastAsia="en-US"/>
        </w:rPr>
      </w:pPr>
      <w:r>
        <w:rPr>
          <w:lang w:eastAsia="en-US"/>
        </w:rPr>
        <w:t xml:space="preserve">A summary of key findings </w:t>
      </w:r>
      <w:r w:rsidR="00F22180">
        <w:rPr>
          <w:lang w:eastAsia="en-US"/>
        </w:rPr>
        <w:t>is</w:t>
      </w:r>
      <w:r>
        <w:rPr>
          <w:lang w:eastAsia="en-US"/>
        </w:rPr>
        <w:t xml:space="preserve"> presented </w:t>
      </w:r>
      <w:r w:rsidR="00F22180">
        <w:rPr>
          <w:lang w:eastAsia="en-US"/>
        </w:rPr>
        <w:t>along with tables</w:t>
      </w:r>
      <w:r>
        <w:rPr>
          <w:lang w:eastAsia="en-US"/>
        </w:rPr>
        <w:t xml:space="preserve"> comparing </w:t>
      </w:r>
      <w:r w:rsidR="00FE2E04">
        <w:rPr>
          <w:lang w:eastAsia="en-US"/>
        </w:rPr>
        <w:t>both areas</w:t>
      </w:r>
      <w:r>
        <w:rPr>
          <w:lang w:eastAsia="en-US"/>
        </w:rPr>
        <w:t xml:space="preserve"> </w:t>
      </w:r>
      <w:r w:rsidR="00FE2E04">
        <w:rPr>
          <w:lang w:eastAsia="en-US"/>
        </w:rPr>
        <w:t xml:space="preserve">and highlighting results which were significantly higher or lower, concluding with key themes to improve living in a newer estate. </w:t>
      </w:r>
    </w:p>
    <w:p w:rsidR="00C6417B" w:rsidRDefault="00C6417B" w:rsidP="00C6417B">
      <w:pPr>
        <w:pStyle w:val="Heading1"/>
      </w:pPr>
      <w:r>
        <w:t>Methodology</w:t>
      </w:r>
    </w:p>
    <w:p w:rsidR="00C6417B" w:rsidRDefault="00C6417B" w:rsidP="00C6417B">
      <w:pPr>
        <w:rPr>
          <w:lang w:eastAsia="en-US"/>
        </w:rPr>
      </w:pPr>
      <w:r>
        <w:rPr>
          <w:lang w:eastAsia="en-US"/>
        </w:rPr>
        <w:t xml:space="preserve">A Computer Assisted Telephone Interviewing (CATI) approach was used to obtain responses from a random sample of residents. A total of 795 residents participated in CATI, 394 residents from the </w:t>
      </w:r>
      <w:r w:rsidR="00FE2E04">
        <w:rPr>
          <w:lang w:eastAsia="en-US"/>
        </w:rPr>
        <w:t>newer</w:t>
      </w:r>
      <w:r>
        <w:rPr>
          <w:lang w:eastAsia="en-US"/>
        </w:rPr>
        <w:t xml:space="preserve"> area and 401 residents from the established areas.</w:t>
      </w:r>
      <w:r w:rsidR="00E65266">
        <w:rPr>
          <w:lang w:eastAsia="en-US"/>
        </w:rPr>
        <w:t xml:space="preserve"> This provided a sample size representative of the overall population.</w:t>
      </w:r>
      <w:r>
        <w:rPr>
          <w:lang w:eastAsia="en-US"/>
        </w:rPr>
        <w:t xml:space="preserve"> Respondents spoke for an average interview length of 23 minute</w:t>
      </w:r>
      <w:r w:rsidR="00E65266">
        <w:rPr>
          <w:lang w:eastAsia="en-US"/>
        </w:rPr>
        <w:t xml:space="preserve">s indicating a high level of engagement and trust within Council. </w:t>
      </w:r>
    </w:p>
    <w:p w:rsidR="00C6417B" w:rsidRDefault="00C6417B" w:rsidP="00C6417B">
      <w:pPr>
        <w:pStyle w:val="Heading1"/>
      </w:pPr>
      <w:r>
        <w:t>Questionnaire development</w:t>
      </w:r>
    </w:p>
    <w:p w:rsidR="00C6417B" w:rsidRPr="005050E2" w:rsidRDefault="00C6417B" w:rsidP="00C6417B">
      <w:pPr>
        <w:rPr>
          <w:lang w:eastAsia="en-US"/>
        </w:rPr>
      </w:pPr>
      <w:r>
        <w:rPr>
          <w:lang w:eastAsia="en-US"/>
        </w:rPr>
        <w:t>The questionnaire was developed in consultation with</w:t>
      </w:r>
      <w:r w:rsidR="00E65266">
        <w:rPr>
          <w:lang w:eastAsia="en-US"/>
        </w:rPr>
        <w:t xml:space="preserve"> a range of</w:t>
      </w:r>
      <w:r>
        <w:rPr>
          <w:lang w:eastAsia="en-US"/>
        </w:rPr>
        <w:t xml:space="preserve"> key business units across Council covering the following broad areas:</w:t>
      </w:r>
    </w:p>
    <w:p w:rsidR="00C6417B" w:rsidRDefault="00C6417B" w:rsidP="00C6417B">
      <w:pPr>
        <w:pStyle w:val="Bulletlistmultilevel"/>
      </w:pPr>
      <w:r>
        <w:t xml:space="preserve">main social/personal issues experienced during time living in Cardinia Shire </w:t>
      </w:r>
    </w:p>
    <w:p w:rsidR="00C6417B" w:rsidRPr="00FE2E04" w:rsidRDefault="00C6417B" w:rsidP="00FE2E04">
      <w:pPr>
        <w:pStyle w:val="Bulletlistmultilevel"/>
      </w:pPr>
      <w:r w:rsidRPr="00FE2E04">
        <w:t xml:space="preserve">main issues causing stress at the individual and household level </w:t>
      </w:r>
    </w:p>
    <w:p w:rsidR="00C6417B" w:rsidRDefault="00C6417B" w:rsidP="00C6417B">
      <w:pPr>
        <w:pStyle w:val="Bulletlistmultilevel"/>
      </w:pPr>
      <w:r>
        <w:t xml:space="preserve">services used/required by members of the household </w:t>
      </w:r>
    </w:p>
    <w:p w:rsidR="00C6417B" w:rsidRDefault="00C6417B" w:rsidP="00C6417B">
      <w:pPr>
        <w:pStyle w:val="Bulletlistmultilevel"/>
      </w:pPr>
      <w:r>
        <w:t xml:space="preserve">participation in and barriers to living a healthy lifestyle </w:t>
      </w:r>
    </w:p>
    <w:p w:rsidR="00C6417B" w:rsidRDefault="00C6417B" w:rsidP="00C6417B">
      <w:pPr>
        <w:pStyle w:val="Bulletlistmultilevel"/>
      </w:pPr>
      <w:r>
        <w:t xml:space="preserve">opinions of local issues in the area </w:t>
      </w:r>
    </w:p>
    <w:p w:rsidR="00C6417B" w:rsidRDefault="00C6417B" w:rsidP="00C6417B">
      <w:pPr>
        <w:pStyle w:val="Bulletlistmultilevel"/>
      </w:pPr>
      <w:r>
        <w:t xml:space="preserve">experience of sense of community </w:t>
      </w:r>
    </w:p>
    <w:p w:rsidR="00C6417B" w:rsidRDefault="00C6417B" w:rsidP="00C6417B">
      <w:pPr>
        <w:pStyle w:val="Bulletlistmultilevel"/>
      </w:pPr>
      <w:r>
        <w:t xml:space="preserve">likelihood of recommending living in the area to potential residents </w:t>
      </w:r>
    </w:p>
    <w:p w:rsidR="00C6417B" w:rsidRDefault="00C6417B" w:rsidP="00C6417B">
      <w:pPr>
        <w:pStyle w:val="Bulletlistmultilevel"/>
      </w:pPr>
      <w:r>
        <w:t xml:space="preserve">demographics (age, gender, home ownership status, household situation). </w:t>
      </w:r>
    </w:p>
    <w:p w:rsidR="00507581" w:rsidRDefault="00507581"/>
    <w:p w:rsidR="00E93268" w:rsidRDefault="00E93268" w:rsidP="002155C8">
      <w:pPr>
        <w:pStyle w:val="Heading1"/>
      </w:pPr>
      <w:r>
        <w:br w:type="page"/>
      </w:r>
    </w:p>
    <w:p w:rsidR="00507581" w:rsidRDefault="00507581" w:rsidP="002155C8">
      <w:pPr>
        <w:pStyle w:val="Heading1"/>
      </w:pPr>
      <w:r>
        <w:lastRenderedPageBreak/>
        <w:t>Key findings snapshot</w:t>
      </w:r>
    </w:p>
    <w:p w:rsidR="00507581" w:rsidRDefault="00507581" w:rsidP="002155C8">
      <w:pPr>
        <w:pStyle w:val="Heading2"/>
      </w:pPr>
      <w:r>
        <w:t>Sense of community</w:t>
      </w:r>
    </w:p>
    <w:p w:rsidR="00507581" w:rsidRDefault="00B74420" w:rsidP="002155C8">
      <w:pPr>
        <w:pStyle w:val="Bulletlistmultilevel"/>
      </w:pPr>
      <w:r>
        <w:t xml:space="preserve">Residents from </w:t>
      </w:r>
      <w:r w:rsidR="00E65266">
        <w:t>Rural Areas</w:t>
      </w:r>
      <w:r w:rsidR="00507581">
        <w:t xml:space="preserve"> have strong</w:t>
      </w:r>
      <w:r>
        <w:t>er</w:t>
      </w:r>
      <w:r w:rsidR="00507581">
        <w:t xml:space="preserve"> neighbourhood relationships and are more likely than </w:t>
      </w:r>
      <w:r w:rsidR="00E65266">
        <w:t>Growth Area</w:t>
      </w:r>
      <w:r w:rsidR="00507581">
        <w:t xml:space="preserve"> residents to feel they can turn to neigh</w:t>
      </w:r>
      <w:r w:rsidR="00A26158">
        <w:t>bours for help in times of need</w:t>
      </w:r>
    </w:p>
    <w:p w:rsidR="00507581" w:rsidRDefault="00E65266" w:rsidP="002155C8">
      <w:pPr>
        <w:pStyle w:val="Bulletlistmultilevel"/>
      </w:pPr>
      <w:r>
        <w:t>Compared to Growth Area residents, residents from</w:t>
      </w:r>
      <w:r w:rsidR="00507581">
        <w:t xml:space="preserve"> </w:t>
      </w:r>
      <w:r>
        <w:t>Rural Areas</w:t>
      </w:r>
      <w:r w:rsidR="00507581">
        <w:t xml:space="preserve"> were significantly more positive about their community having a positive atmosphere, the range of community groups in their area, and thei</w:t>
      </w:r>
      <w:r w:rsidR="00A26158">
        <w:t>r overall feeling of belonging</w:t>
      </w:r>
      <w:r>
        <w:t xml:space="preserve">. </w:t>
      </w:r>
    </w:p>
    <w:p w:rsidR="002155C8" w:rsidRDefault="002155C8" w:rsidP="002155C8">
      <w:pPr>
        <w:pStyle w:val="Bulletlistmultilevel"/>
      </w:pPr>
      <w:r>
        <w:t xml:space="preserve">Suggestions for creating a stronger sense of community varied, with some </w:t>
      </w:r>
      <w:r w:rsidR="00A26158">
        <w:t>centred</w:t>
      </w:r>
      <w:r>
        <w:t xml:space="preserve"> on providing spaces and opportunities for community interaction in </w:t>
      </w:r>
      <w:r w:rsidR="00E65266">
        <w:t>Rural Areas</w:t>
      </w:r>
      <w:r>
        <w:t xml:space="preserve">, </w:t>
      </w:r>
      <w:r w:rsidR="00E65266">
        <w:t>compared to</w:t>
      </w:r>
      <w:r>
        <w:t xml:space="preserve"> “getting to know you” parties as </w:t>
      </w:r>
      <w:r w:rsidR="00E65266">
        <w:t>suggested by Growth Area</w:t>
      </w:r>
      <w:r w:rsidR="00A26158">
        <w:t xml:space="preserve"> residents</w:t>
      </w:r>
    </w:p>
    <w:p w:rsidR="002155C8" w:rsidRDefault="001C66AC" w:rsidP="002155C8">
      <w:pPr>
        <w:pStyle w:val="Bulletlistmultilevel"/>
      </w:pPr>
      <w:r>
        <w:t xml:space="preserve">Compared with the </w:t>
      </w:r>
      <w:r w:rsidR="00E65266">
        <w:t>Growth Area</w:t>
      </w:r>
      <w:r>
        <w:t xml:space="preserve"> </w:t>
      </w:r>
      <w:r w:rsidR="00E65266">
        <w:t xml:space="preserve">residents, residents from Rural Areas </w:t>
      </w:r>
      <w:r>
        <w:t>were significantly more positive about their area being a good place to live and about recommending their area t</w:t>
      </w:r>
      <w:r w:rsidR="00A26158">
        <w:t>o others as a good place to live</w:t>
      </w:r>
      <w:r>
        <w:t xml:space="preserve"> </w:t>
      </w:r>
    </w:p>
    <w:p w:rsidR="001C66AC" w:rsidRDefault="001C66AC" w:rsidP="00A26158">
      <w:pPr>
        <w:pStyle w:val="Bulletlistmultilevel"/>
      </w:pPr>
      <w:r>
        <w:t xml:space="preserve">Compared with </w:t>
      </w:r>
      <w:r w:rsidR="00E65266">
        <w:t>Growth Area</w:t>
      </w:r>
      <w:r>
        <w:t xml:space="preserve"> </w:t>
      </w:r>
      <w:r w:rsidR="00E65266">
        <w:t>residents,</w:t>
      </w:r>
      <w:r>
        <w:t xml:space="preserve"> </w:t>
      </w:r>
      <w:r w:rsidR="00E65266">
        <w:t xml:space="preserve">residents from Rural Areas </w:t>
      </w:r>
      <w:r>
        <w:t>were significantly less positive about the community having good health and community</w:t>
      </w:r>
      <w:r w:rsidR="00A26158">
        <w:t xml:space="preserve"> services that support families and slightly less positive about the services available for the elderly in the community</w:t>
      </w:r>
    </w:p>
    <w:p w:rsidR="001C66AC" w:rsidRDefault="00E65266" w:rsidP="00A9247C">
      <w:pPr>
        <w:pStyle w:val="Bulletlistmultilevel"/>
      </w:pPr>
      <w:r>
        <w:t xml:space="preserve">Compared with Growth Area residents, residents from Rural Areas </w:t>
      </w:r>
      <w:r w:rsidR="001C66AC">
        <w:t xml:space="preserve">were slightly more positive about the sport and recreation facilities in the community. </w:t>
      </w:r>
    </w:p>
    <w:p w:rsidR="001C66AC" w:rsidRDefault="001C66AC" w:rsidP="001C66AC">
      <w:pPr>
        <w:pStyle w:val="Heading2"/>
      </w:pPr>
      <w:r>
        <w:t>Community life</w:t>
      </w:r>
    </w:p>
    <w:p w:rsidR="0047272E" w:rsidRDefault="0047272E" w:rsidP="0047272E">
      <w:pPr>
        <w:pStyle w:val="Bulletlistmultilevel"/>
      </w:pPr>
      <w:r>
        <w:t xml:space="preserve">Compared to </w:t>
      </w:r>
      <w:r w:rsidR="00BA62BD">
        <w:t>Rural Area</w:t>
      </w:r>
      <w:r>
        <w:t xml:space="preserve"> residents, </w:t>
      </w:r>
      <w:r w:rsidR="00BA62BD">
        <w:t>Growth Area</w:t>
      </w:r>
      <w:r>
        <w:t xml:space="preserve"> residents were significantly more likely to state that cultural diversity enriches</w:t>
      </w:r>
      <w:r w:rsidR="00A26158">
        <w:t xml:space="preserve"> community life</w:t>
      </w:r>
    </w:p>
    <w:p w:rsidR="0047272E" w:rsidRDefault="00A26158" w:rsidP="0047272E">
      <w:pPr>
        <w:pStyle w:val="Bulletlistmultilevel"/>
      </w:pPr>
      <w:r>
        <w:t>Participation in</w:t>
      </w:r>
      <w:r w:rsidR="0047272E">
        <w:t xml:space="preserve"> unpaid voluntary work was </w:t>
      </w:r>
      <w:r>
        <w:t xml:space="preserve">higher </w:t>
      </w:r>
      <w:r w:rsidR="0047272E">
        <w:t>among</w:t>
      </w:r>
      <w:r w:rsidR="00BA62BD">
        <w:t xml:space="preserve"> residents from</w:t>
      </w:r>
      <w:r w:rsidR="0047272E">
        <w:t xml:space="preserve"> </w:t>
      </w:r>
      <w:r w:rsidR="00BA62BD">
        <w:t xml:space="preserve">Rural Areas compared to Growth Areas </w:t>
      </w:r>
    </w:p>
    <w:p w:rsidR="0047272E" w:rsidRDefault="0047272E" w:rsidP="0047272E">
      <w:pPr>
        <w:pStyle w:val="Bulletlistmultilevel"/>
      </w:pPr>
      <w:r>
        <w:t xml:space="preserve">Residents in </w:t>
      </w:r>
      <w:r w:rsidR="00BA62BD">
        <w:t>Rural Areas</w:t>
      </w:r>
      <w:r>
        <w:t xml:space="preserve"> were significantly more likely than those in </w:t>
      </w:r>
      <w:r w:rsidR="00BA62BD">
        <w:t>Growth Areas</w:t>
      </w:r>
      <w:r>
        <w:t xml:space="preserve"> to participate in gardening</w:t>
      </w:r>
      <w:r w:rsidR="00A26158">
        <w:t xml:space="preserve"> and spectating at sports games</w:t>
      </w:r>
    </w:p>
    <w:p w:rsidR="0047272E" w:rsidRDefault="00BA62BD" w:rsidP="0047272E">
      <w:pPr>
        <w:pStyle w:val="Bulletlistmultilevel"/>
      </w:pPr>
      <w:r>
        <w:t>Rural Area</w:t>
      </w:r>
      <w:r w:rsidR="0047272E">
        <w:t xml:space="preserve"> residents were significantly less likely than </w:t>
      </w:r>
      <w:r>
        <w:t>Growth Area</w:t>
      </w:r>
      <w:r w:rsidR="0047272E">
        <w:t xml:space="preserve"> residents to go shopping and visit the library/cultural centre outside of the shire for their free time. </w:t>
      </w:r>
    </w:p>
    <w:p w:rsidR="0047272E" w:rsidRDefault="0047272E" w:rsidP="0047272E">
      <w:pPr>
        <w:pStyle w:val="Heading2"/>
      </w:pPr>
      <w:r>
        <w:t>Health</w:t>
      </w:r>
    </w:p>
    <w:p w:rsidR="00763AB6" w:rsidRPr="00763AB6" w:rsidRDefault="00763AB6" w:rsidP="00763AB6">
      <w:pPr>
        <w:pStyle w:val="Bulletlistmultilevel"/>
        <w:rPr>
          <w:rFonts w:eastAsiaTheme="majorEastAsia"/>
          <w:sz w:val="36"/>
          <w:szCs w:val="28"/>
        </w:rPr>
      </w:pPr>
      <w:r>
        <w:t>Most residents participate in healthy lifestyle behaviours and activities, although this is a challenge for low income households</w:t>
      </w:r>
    </w:p>
    <w:p w:rsidR="00763AB6" w:rsidRPr="00763AB6" w:rsidRDefault="00763AB6" w:rsidP="00763AB6">
      <w:pPr>
        <w:pStyle w:val="Bulletlistmultilevel"/>
        <w:rPr>
          <w:rFonts w:eastAsiaTheme="majorEastAsia"/>
          <w:sz w:val="36"/>
          <w:szCs w:val="28"/>
        </w:rPr>
      </w:pPr>
      <w:r>
        <w:t>Barriers to living healthy lifestyle</w:t>
      </w:r>
      <w:r w:rsidR="00BA62BD">
        <w:t>s</w:t>
      </w:r>
      <w:r>
        <w:t xml:space="preserve"> focused on lack of </w:t>
      </w:r>
      <w:r w:rsidR="00BA62BD">
        <w:t xml:space="preserve">money, </w:t>
      </w:r>
      <w:r>
        <w:t>time and energy</w:t>
      </w:r>
      <w:r w:rsidR="00A26158">
        <w:t>.</w:t>
      </w:r>
    </w:p>
    <w:p w:rsidR="00763AB6" w:rsidRDefault="00763AB6" w:rsidP="00763AB6">
      <w:pPr>
        <w:pStyle w:val="Footer"/>
      </w:pPr>
    </w:p>
    <w:p w:rsidR="00763AB6" w:rsidRDefault="00763AB6" w:rsidP="00763AB6">
      <w:pPr>
        <w:pStyle w:val="Heading2"/>
      </w:pPr>
      <w:r>
        <w:t>Local services and facilities</w:t>
      </w:r>
    </w:p>
    <w:p w:rsidR="00E37FEC" w:rsidRDefault="00BA62BD" w:rsidP="00C21B0F">
      <w:pPr>
        <w:pStyle w:val="Bulletlistmultilevel"/>
      </w:pPr>
      <w:r>
        <w:t>Rural Area</w:t>
      </w:r>
      <w:r w:rsidR="00E37FEC">
        <w:t xml:space="preserve"> residents feel that their lives would be made easier if public transport, Doctor/GP services, and aged and disability services were more available in their local area. These services were mentioned significantly more often by </w:t>
      </w:r>
      <w:r>
        <w:t>Rural Area</w:t>
      </w:r>
      <w:r w:rsidR="00E37FEC">
        <w:t xml:space="preserve"> residents compared to </w:t>
      </w:r>
      <w:r>
        <w:t>Growth Area</w:t>
      </w:r>
      <w:r w:rsidR="00E37FEC">
        <w:t xml:space="preserve"> residents.</w:t>
      </w:r>
    </w:p>
    <w:p w:rsidR="00E37FEC" w:rsidRDefault="00E37FEC" w:rsidP="00C21B0F">
      <w:pPr>
        <w:pStyle w:val="Bulletlistmultilevel"/>
      </w:pPr>
      <w:r>
        <w:t xml:space="preserve">Supermarkets were also mentioned by a significantly higher proportion of </w:t>
      </w:r>
      <w:r w:rsidR="00BA62BD">
        <w:t>Rural Area</w:t>
      </w:r>
      <w:r>
        <w:t xml:space="preserve"> residents compared with </w:t>
      </w:r>
      <w:r w:rsidR="00BA62BD">
        <w:t>Growth Area</w:t>
      </w:r>
      <w:r>
        <w:t xml:space="preserve"> residents</w:t>
      </w:r>
    </w:p>
    <w:p w:rsidR="00E37FEC" w:rsidRDefault="00E37FEC" w:rsidP="00C21B0F">
      <w:pPr>
        <w:pStyle w:val="Bulletlistmultilevel"/>
      </w:pPr>
      <w:r>
        <w:t xml:space="preserve">For </w:t>
      </w:r>
      <w:r w:rsidR="00BA62BD">
        <w:t>Growth Area</w:t>
      </w:r>
      <w:r>
        <w:t xml:space="preserve"> residents, the most commonly sought after facilities were entertainment venues </w:t>
      </w:r>
      <w:r w:rsidR="00BA62BD">
        <w:t xml:space="preserve">with 71% of all respondents citing this. </w:t>
      </w:r>
      <w:r>
        <w:t>In contrast, entertainment and social venues were mentioned by 35</w:t>
      </w:r>
      <w:r w:rsidR="00A26158">
        <w:t xml:space="preserve">% of </w:t>
      </w:r>
      <w:r w:rsidR="00BA62BD">
        <w:t>Rural Area</w:t>
      </w:r>
      <w:r w:rsidR="00A26158">
        <w:t xml:space="preserve"> residents</w:t>
      </w:r>
      <w:r w:rsidR="00BA62BD">
        <w:t xml:space="preserve">. Following entertainment venues, Growth Area residents most commonly sought a hospital, public toilets, walking and cycling paths, and mental health, counselling or support services. </w:t>
      </w:r>
    </w:p>
    <w:p w:rsidR="00E37FEC" w:rsidRDefault="00E37FEC" w:rsidP="00E37FEC">
      <w:pPr>
        <w:pStyle w:val="Heading2"/>
      </w:pPr>
      <w:r>
        <w:t>Personal and social issues</w:t>
      </w:r>
    </w:p>
    <w:p w:rsidR="00E37FEC" w:rsidRDefault="00BA62BD" w:rsidP="00C21B0F">
      <w:pPr>
        <w:pStyle w:val="Bulletlistmultilevel"/>
      </w:pPr>
      <w:r>
        <w:t xml:space="preserve">The </w:t>
      </w:r>
      <w:r w:rsidR="00E37FEC">
        <w:t>majority of</w:t>
      </w:r>
      <w:r>
        <w:t xml:space="preserve"> residents from both the Growth and Rural Areas </w:t>
      </w:r>
      <w:r w:rsidR="00E37FEC">
        <w:t>had experienced at least one social and/or family issue that had impacted negatively</w:t>
      </w:r>
      <w:r>
        <w:t xml:space="preserve"> on them in the past year (68% of respondents in Rural Areas and </w:t>
      </w:r>
      <w:r w:rsidR="00E37FEC">
        <w:t xml:space="preserve">78% </w:t>
      </w:r>
      <w:r>
        <w:t>from Growth Areas</w:t>
      </w:r>
      <w:r w:rsidR="00E37FEC">
        <w:t>)</w:t>
      </w:r>
    </w:p>
    <w:p w:rsidR="00E37FEC" w:rsidRDefault="00BA62BD" w:rsidP="00C21B0F">
      <w:pPr>
        <w:pStyle w:val="Bulletlistmultilevel"/>
      </w:pPr>
      <w:r>
        <w:t xml:space="preserve">Compared to Rural Area residents, residents from Growth Areas were impacted by issues such as financial difficulties, unemployment and rental or mortgage stress to a greater extent. </w:t>
      </w:r>
    </w:p>
    <w:p w:rsidR="00C21B0F" w:rsidRDefault="00BA62BD" w:rsidP="00C21B0F">
      <w:pPr>
        <w:pStyle w:val="Bulletlistmultilevel"/>
      </w:pPr>
      <w:r>
        <w:lastRenderedPageBreak/>
        <w:t>Rural Area</w:t>
      </w:r>
      <w:r w:rsidR="00C21B0F">
        <w:t xml:space="preserve"> residents were significantly more likely than </w:t>
      </w:r>
      <w:r>
        <w:t>Growth Area</w:t>
      </w:r>
      <w:r w:rsidR="00C21B0F">
        <w:t xml:space="preserve"> residents to state that they, or other members of their household, were experiencing issues that keep them awake at night, cause undue stress or are upsetting</w:t>
      </w:r>
    </w:p>
    <w:p w:rsidR="00C21B0F" w:rsidRDefault="00C21B0F" w:rsidP="00C21B0F">
      <w:pPr>
        <w:pStyle w:val="Bulletlistmultilevel"/>
      </w:pPr>
      <w:r>
        <w:t>The majority of residents had experienced personal or family issues over the past year, the most common being sleeping problems, participating in fewer social activities and experiencing difficulties with family or relatives</w:t>
      </w:r>
    </w:p>
    <w:p w:rsidR="00C21B0F" w:rsidRPr="00C21B0F" w:rsidRDefault="00BA62BD" w:rsidP="00C21B0F">
      <w:pPr>
        <w:pStyle w:val="Bulletlistmultilevel"/>
        <w:rPr>
          <w:rFonts w:eastAsiaTheme="majorEastAsia"/>
          <w:sz w:val="36"/>
          <w:szCs w:val="28"/>
        </w:rPr>
      </w:pPr>
      <w:r>
        <w:t>Rural Area</w:t>
      </w:r>
      <w:r w:rsidR="00C21B0F">
        <w:t xml:space="preserve"> residents were significantly more likely to state they had experienced difficulties getting transport to and from services compared to </w:t>
      </w:r>
      <w:r>
        <w:t>Growth Area</w:t>
      </w:r>
      <w:r w:rsidR="00C21B0F">
        <w:t xml:space="preserve"> residents</w:t>
      </w:r>
    </w:p>
    <w:p w:rsidR="00C21B0F" w:rsidRDefault="00C21B0F" w:rsidP="00C21B0F">
      <w:pPr>
        <w:pStyle w:val="Bulletlistmultilevel"/>
      </w:pPr>
      <w:r>
        <w:t>The majority of residents have concerns for their children, or children in their local area; the most common concerns being lack of activities, unemployment, and drug usage</w:t>
      </w:r>
    </w:p>
    <w:p w:rsidR="00C21B0F" w:rsidRDefault="00BA62BD" w:rsidP="00C21B0F">
      <w:pPr>
        <w:pStyle w:val="Bulletlistmultilevel"/>
      </w:pPr>
      <w:r>
        <w:t>Rural Area</w:t>
      </w:r>
      <w:r w:rsidR="00C21B0F">
        <w:t xml:space="preserve"> residents were significantly more concerned than residents </w:t>
      </w:r>
      <w:r>
        <w:t>from Growth Areas</w:t>
      </w:r>
      <w:r w:rsidR="00C21B0F">
        <w:t xml:space="preserve"> when it came to lack of activities/boredom and drug usage; and significantly less concerned with dangerous/drunk driving/road safety</w:t>
      </w:r>
    </w:p>
    <w:p w:rsidR="00C21B0F" w:rsidRDefault="00BA62BD" w:rsidP="00C21B0F">
      <w:pPr>
        <w:pStyle w:val="Bulletlistmultilevel"/>
      </w:pPr>
      <w:r>
        <w:t>Rural Area</w:t>
      </w:r>
      <w:r w:rsidR="00C21B0F">
        <w:t xml:space="preserve"> residents have a strong sense of hope for the future, higher than for residents living the </w:t>
      </w:r>
      <w:r>
        <w:t xml:space="preserve">Growth Areas </w:t>
      </w:r>
    </w:p>
    <w:p w:rsidR="00E93268" w:rsidRDefault="00C21B0F" w:rsidP="00C21B0F">
      <w:pPr>
        <w:pStyle w:val="Bulletlistmultilevel"/>
        <w:sectPr w:rsidR="00E93268" w:rsidSect="00FB7076">
          <w:footerReference w:type="first" r:id="rId14"/>
          <w:pgSz w:w="11906" w:h="16838" w:code="9"/>
          <w:pgMar w:top="1440" w:right="991" w:bottom="1440" w:left="1560" w:header="709" w:footer="782" w:gutter="0"/>
          <w:pgNumType w:start="1"/>
          <w:cols w:space="708"/>
          <w:titlePg/>
          <w:docGrid w:linePitch="360"/>
        </w:sectPr>
      </w:pPr>
      <w:r>
        <w:t xml:space="preserve">Compared with the </w:t>
      </w:r>
      <w:r w:rsidR="00BA62BD">
        <w:t>Growth Area</w:t>
      </w:r>
      <w:r>
        <w:t xml:space="preserve"> r</w:t>
      </w:r>
      <w:r w:rsidR="00BA62BD">
        <w:t xml:space="preserve">esidents, Rural Area residents </w:t>
      </w:r>
      <w:r>
        <w:t>were just as likely to feel hopeful about their future</w:t>
      </w:r>
      <w:r w:rsidR="00A26158">
        <w:t>.</w:t>
      </w:r>
    </w:p>
    <w:p w:rsidR="00C6417B" w:rsidRDefault="00C6417B" w:rsidP="00C6417B">
      <w:pPr>
        <w:pStyle w:val="Heading1"/>
      </w:pPr>
      <w:r>
        <w:lastRenderedPageBreak/>
        <w:t>Summary of findings</w:t>
      </w:r>
    </w:p>
    <w:p w:rsidR="00C6417B" w:rsidRPr="00B326CC" w:rsidRDefault="00C6417B" w:rsidP="00C6417B">
      <w:pPr>
        <w:pStyle w:val="Heading2"/>
        <w:rPr>
          <w:b/>
        </w:rPr>
      </w:pPr>
      <w:r w:rsidRPr="00B326CC">
        <w:rPr>
          <w:b/>
        </w:rPr>
        <w:t>Sense of community</w:t>
      </w:r>
    </w:p>
    <w:p w:rsidR="002C4A36" w:rsidRPr="002C4A36" w:rsidRDefault="002C4A36" w:rsidP="002C4A36">
      <w:pPr>
        <w:pStyle w:val="Heading3"/>
      </w:pPr>
      <w:r w:rsidRPr="003053AF">
        <w:t>Suggestions for creating a stronger sense of community</w:t>
      </w:r>
      <w:r>
        <w:t>:</w:t>
      </w:r>
    </w:p>
    <w:tbl>
      <w:tblPr>
        <w:tblStyle w:val="GridTable4-Accent6"/>
        <w:tblW w:w="0" w:type="auto"/>
        <w:tblLook w:val="04A0" w:firstRow="1" w:lastRow="0" w:firstColumn="1" w:lastColumn="0" w:noHBand="0" w:noVBand="1"/>
      </w:tblPr>
      <w:tblGrid>
        <w:gridCol w:w="4734"/>
        <w:gridCol w:w="894"/>
        <w:gridCol w:w="987"/>
      </w:tblGrid>
      <w:tr w:rsidR="00C6417B" w:rsidTr="00A32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C6417B" w:rsidRPr="00F400D9" w:rsidRDefault="00C6417B" w:rsidP="00A32C7B">
            <w:pPr>
              <w:rPr>
                <w:lang w:eastAsia="en-US"/>
              </w:rPr>
            </w:pPr>
          </w:p>
        </w:tc>
        <w:tc>
          <w:tcPr>
            <w:tcW w:w="1134" w:type="dxa"/>
          </w:tcPr>
          <w:p w:rsidR="00C6417B"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c>
          <w:tcPr>
            <w:tcW w:w="1128" w:type="dxa"/>
          </w:tcPr>
          <w:p w:rsidR="00C6417B"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Growth </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r>
      <w:tr w:rsidR="00C641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C6417B" w:rsidRPr="002C4A36" w:rsidRDefault="002C4A36" w:rsidP="002C4A36">
            <w:pPr>
              <w:rPr>
                <w:lang w:eastAsia="en-US"/>
              </w:rPr>
            </w:pPr>
            <w:r w:rsidRPr="002C4A36">
              <w:rPr>
                <w:lang w:eastAsia="en-US"/>
              </w:rPr>
              <w:t>Base: All respondents</w:t>
            </w:r>
          </w:p>
        </w:tc>
        <w:tc>
          <w:tcPr>
            <w:tcW w:w="1134" w:type="dxa"/>
          </w:tcPr>
          <w:p w:rsidR="00C6417B" w:rsidRPr="003053AF" w:rsidRDefault="00C641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28" w:type="dxa"/>
          </w:tcPr>
          <w:p w:rsidR="00C6417B" w:rsidRPr="003053AF" w:rsidRDefault="00C641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C6417B" w:rsidTr="00A32C7B">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Hold community events/festivals/street parties</w:t>
            </w:r>
          </w:p>
        </w:tc>
        <w:tc>
          <w:tcPr>
            <w:tcW w:w="1134"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sidRPr="00F400D9">
              <w:rPr>
                <w:color w:val="FF0000"/>
                <w:lang w:eastAsia="en-US"/>
              </w:rPr>
              <w:t>8</w:t>
            </w:r>
          </w:p>
        </w:tc>
        <w:tc>
          <w:tcPr>
            <w:tcW w:w="1128"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22</w:t>
            </w:r>
          </w:p>
        </w:tc>
      </w:tr>
      <w:tr w:rsidR="00C641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Council should interact with community</w:t>
            </w:r>
          </w:p>
        </w:tc>
        <w:tc>
          <w:tcPr>
            <w:tcW w:w="1134" w:type="dxa"/>
          </w:tcPr>
          <w:p w:rsidR="00C6417B" w:rsidRPr="003053AF"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sidRPr="003053AF">
              <w:rPr>
                <w:lang w:eastAsia="en-US"/>
              </w:rPr>
              <w:t>5</w:t>
            </w:r>
          </w:p>
        </w:tc>
        <w:tc>
          <w:tcPr>
            <w:tcW w:w="1128" w:type="dxa"/>
          </w:tcPr>
          <w:p w:rsidR="00C6417B" w:rsidRPr="003053AF"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sidRPr="003053AF">
              <w:rPr>
                <w:lang w:eastAsia="en-US"/>
              </w:rPr>
              <w:t>1</w:t>
            </w:r>
          </w:p>
        </w:tc>
      </w:tr>
      <w:tr w:rsidR="00C6417B" w:rsidTr="00A32C7B">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 xml:space="preserve">More public facilities e.g. toilets, sports, shopping centres </w:t>
            </w:r>
            <w:r w:rsidR="00AF5706" w:rsidRPr="00C6417B">
              <w:rPr>
                <w:b w:val="0"/>
                <w:lang w:eastAsia="en-US"/>
              </w:rPr>
              <w:t>etc.</w:t>
            </w:r>
          </w:p>
        </w:tc>
        <w:tc>
          <w:tcPr>
            <w:tcW w:w="1134"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c>
          <w:tcPr>
            <w:tcW w:w="1128"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C641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More community groups</w:t>
            </w:r>
          </w:p>
        </w:tc>
        <w:tc>
          <w:tcPr>
            <w:tcW w:w="1134"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c>
          <w:tcPr>
            <w:tcW w:w="1128"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C6417B" w:rsidTr="00A32C7B">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More parks/playgrounds/family friendly spaces/walking trails</w:t>
            </w:r>
          </w:p>
        </w:tc>
        <w:tc>
          <w:tcPr>
            <w:tcW w:w="1134"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1128"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C641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Hold activities/events at convenient times</w:t>
            </w:r>
          </w:p>
        </w:tc>
        <w:tc>
          <w:tcPr>
            <w:tcW w:w="1134"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c>
          <w:tcPr>
            <w:tcW w:w="1128"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C6417B" w:rsidTr="00A32C7B">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More promotion of events/activities</w:t>
            </w:r>
          </w:p>
        </w:tc>
        <w:tc>
          <w:tcPr>
            <w:tcW w:w="1134"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c>
          <w:tcPr>
            <w:tcW w:w="1128"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C641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8" w:type="dxa"/>
          </w:tcPr>
          <w:p w:rsidR="00C6417B" w:rsidRPr="00C6417B" w:rsidRDefault="00C6417B" w:rsidP="00A32C7B">
            <w:pPr>
              <w:jc w:val="right"/>
              <w:rPr>
                <w:b w:val="0"/>
                <w:lang w:eastAsia="en-US"/>
              </w:rPr>
            </w:pPr>
            <w:r w:rsidRPr="00C6417B">
              <w:rPr>
                <w:b w:val="0"/>
                <w:lang w:eastAsia="en-US"/>
              </w:rPr>
              <w:t>Create a town centre or meeting places</w:t>
            </w:r>
          </w:p>
        </w:tc>
        <w:tc>
          <w:tcPr>
            <w:tcW w:w="1134"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sidRPr="00F400D9">
              <w:rPr>
                <w:color w:val="FF0000"/>
                <w:lang w:eastAsia="en-US"/>
              </w:rPr>
              <w:t>3</w:t>
            </w:r>
          </w:p>
        </w:tc>
        <w:tc>
          <w:tcPr>
            <w:tcW w:w="1128"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9</w:t>
            </w:r>
          </w:p>
        </w:tc>
      </w:tr>
    </w:tbl>
    <w:p w:rsidR="00FC1382" w:rsidRPr="00F22180" w:rsidRDefault="00FC1382" w:rsidP="00C6417B">
      <w:pPr>
        <w:rPr>
          <w:i/>
          <w:sz w:val="18"/>
          <w:szCs w:val="18"/>
          <w:lang w:eastAsia="en-US"/>
        </w:rPr>
      </w:pPr>
      <w:r w:rsidRPr="00F22180">
        <w:rPr>
          <w:i/>
          <w:sz w:val="18"/>
          <w:szCs w:val="18"/>
          <w:lang w:eastAsia="en-US"/>
        </w:rPr>
        <w:t>Multiple response: Totals may add to more than 100%</w:t>
      </w:r>
    </w:p>
    <w:p w:rsidR="00C6417B" w:rsidRPr="00F22180" w:rsidRDefault="00C6417B" w:rsidP="00C6417B">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C6417B" w:rsidRPr="00F22180" w:rsidRDefault="00C6417B" w:rsidP="00C6417B">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C6417B" w:rsidRDefault="00C6417B" w:rsidP="00C6417B">
      <w:pPr>
        <w:rPr>
          <w:lang w:eastAsia="en-US"/>
        </w:rPr>
      </w:pPr>
    </w:p>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85EA4" w:rsidRDefault="00E85EA4" w:rsidP="00E85EA4"/>
    <w:p w:rsidR="00C6417B" w:rsidRPr="00B326CC" w:rsidRDefault="00C6417B" w:rsidP="00C6417B">
      <w:pPr>
        <w:pStyle w:val="Heading2"/>
        <w:rPr>
          <w:b/>
        </w:rPr>
      </w:pPr>
      <w:r w:rsidRPr="00B326CC">
        <w:rPr>
          <w:b/>
        </w:rPr>
        <w:t>Community life</w:t>
      </w:r>
    </w:p>
    <w:p w:rsidR="00C6417B" w:rsidRDefault="00C6417B" w:rsidP="00C6417B">
      <w:pPr>
        <w:pStyle w:val="Heading3"/>
      </w:pPr>
      <w:r>
        <w:t>Benefits of cultural diversity</w:t>
      </w:r>
      <w:r w:rsidR="00417609">
        <w:t>:</w:t>
      </w:r>
    </w:p>
    <w:tbl>
      <w:tblPr>
        <w:tblStyle w:val="GridTable4-Accent6"/>
        <w:tblW w:w="0" w:type="auto"/>
        <w:tblLook w:val="04A0" w:firstRow="1" w:lastRow="0" w:firstColumn="1" w:lastColumn="0" w:noHBand="0" w:noVBand="1"/>
      </w:tblPr>
      <w:tblGrid>
        <w:gridCol w:w="4699"/>
        <w:gridCol w:w="917"/>
        <w:gridCol w:w="999"/>
      </w:tblGrid>
      <w:tr w:rsidR="00C6417B" w:rsidTr="00FC1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C6417B" w:rsidRPr="00F400D9" w:rsidRDefault="00C6417B" w:rsidP="00A32C7B">
            <w:pPr>
              <w:rPr>
                <w:lang w:eastAsia="en-US"/>
              </w:rPr>
            </w:pPr>
          </w:p>
        </w:tc>
        <w:tc>
          <w:tcPr>
            <w:tcW w:w="1122" w:type="dxa"/>
          </w:tcPr>
          <w:p w:rsidR="00C6417B"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c>
          <w:tcPr>
            <w:tcW w:w="1117" w:type="dxa"/>
          </w:tcPr>
          <w:p w:rsidR="00C6417B"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Area </w:t>
            </w:r>
          </w:p>
        </w:tc>
      </w:tr>
      <w:tr w:rsidR="00C6417B"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C6417B" w:rsidRPr="003053AF" w:rsidRDefault="002C4A36" w:rsidP="002C4A36">
            <w:pPr>
              <w:rPr>
                <w:lang w:eastAsia="en-US"/>
              </w:rPr>
            </w:pPr>
            <w:r>
              <w:rPr>
                <w:lang w:eastAsia="en-US"/>
              </w:rPr>
              <w:t xml:space="preserve">Base: </w:t>
            </w:r>
            <w:r w:rsidR="00C6417B">
              <w:rPr>
                <w:lang w:eastAsia="en-US"/>
              </w:rPr>
              <w:t>Positive toward cultural diversity</w:t>
            </w:r>
          </w:p>
        </w:tc>
        <w:tc>
          <w:tcPr>
            <w:tcW w:w="1122" w:type="dxa"/>
          </w:tcPr>
          <w:p w:rsidR="00C6417B" w:rsidRPr="003053AF" w:rsidRDefault="00C641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7" w:type="dxa"/>
          </w:tcPr>
          <w:p w:rsidR="00C6417B" w:rsidRPr="003053AF" w:rsidRDefault="00C641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C6417B" w:rsidTr="00FC1382">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C6417B" w:rsidP="00A32C7B">
            <w:pPr>
              <w:jc w:val="right"/>
              <w:rPr>
                <w:b w:val="0"/>
                <w:lang w:eastAsia="en-US"/>
              </w:rPr>
            </w:pPr>
            <w:r w:rsidRPr="00C6417B">
              <w:rPr>
                <w:b w:val="0"/>
                <w:lang w:eastAsia="en-US"/>
              </w:rPr>
              <w:t>Can learn about other cultures/help us grow</w:t>
            </w:r>
          </w:p>
        </w:tc>
        <w:tc>
          <w:tcPr>
            <w:tcW w:w="1122"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36</w:t>
            </w:r>
          </w:p>
        </w:tc>
        <w:tc>
          <w:tcPr>
            <w:tcW w:w="1117"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41</w:t>
            </w:r>
          </w:p>
        </w:tc>
      </w:tr>
      <w:tr w:rsidR="00C6417B"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C6417B" w:rsidP="00A32C7B">
            <w:pPr>
              <w:jc w:val="right"/>
              <w:rPr>
                <w:b w:val="0"/>
                <w:lang w:eastAsia="en-US"/>
              </w:rPr>
            </w:pPr>
            <w:r w:rsidRPr="00C6417B">
              <w:rPr>
                <w:b w:val="0"/>
                <w:lang w:eastAsia="en-US"/>
              </w:rPr>
              <w:t>Helps</w:t>
            </w:r>
            <w:r>
              <w:rPr>
                <w:b w:val="0"/>
                <w:lang w:eastAsia="en-US"/>
              </w:rPr>
              <w:t xml:space="preserve"> understand other cultures</w:t>
            </w:r>
            <w:r w:rsidRPr="00C6417B">
              <w:rPr>
                <w:b w:val="0"/>
                <w:lang w:eastAsia="en-US"/>
              </w:rPr>
              <w:t xml:space="preserve"> </w:t>
            </w:r>
          </w:p>
        </w:tc>
        <w:tc>
          <w:tcPr>
            <w:tcW w:w="1122" w:type="dxa"/>
          </w:tcPr>
          <w:p w:rsidR="00C6417B" w:rsidRPr="003053AF"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25</w:t>
            </w:r>
          </w:p>
        </w:tc>
        <w:tc>
          <w:tcPr>
            <w:tcW w:w="1117" w:type="dxa"/>
          </w:tcPr>
          <w:p w:rsidR="00C6417B" w:rsidRPr="003053AF"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24</w:t>
            </w:r>
          </w:p>
        </w:tc>
      </w:tr>
      <w:tr w:rsidR="00C6417B" w:rsidTr="00FC1382">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C6417B" w:rsidP="00A32C7B">
            <w:pPr>
              <w:jc w:val="right"/>
              <w:rPr>
                <w:b w:val="0"/>
                <w:lang w:eastAsia="en-US"/>
              </w:rPr>
            </w:pPr>
            <w:r>
              <w:rPr>
                <w:b w:val="0"/>
                <w:lang w:eastAsia="en-US"/>
              </w:rPr>
              <w:t>Greater diversity of people</w:t>
            </w:r>
          </w:p>
        </w:tc>
        <w:tc>
          <w:tcPr>
            <w:tcW w:w="1122"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25</w:t>
            </w:r>
          </w:p>
        </w:tc>
        <w:tc>
          <w:tcPr>
            <w:tcW w:w="1117" w:type="dxa"/>
          </w:tcPr>
          <w:p w:rsidR="00C6417B" w:rsidRDefault="00C6417B"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22</w:t>
            </w:r>
          </w:p>
        </w:tc>
      </w:tr>
      <w:tr w:rsidR="00C6417B"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C6417B" w:rsidP="00A32C7B">
            <w:pPr>
              <w:jc w:val="right"/>
              <w:rPr>
                <w:b w:val="0"/>
                <w:lang w:eastAsia="en-US"/>
              </w:rPr>
            </w:pPr>
            <w:r>
              <w:rPr>
                <w:b w:val="0"/>
                <w:lang w:eastAsia="en-US"/>
              </w:rPr>
              <w:t>Brings people together</w:t>
            </w:r>
          </w:p>
        </w:tc>
        <w:tc>
          <w:tcPr>
            <w:tcW w:w="1122"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21</w:t>
            </w:r>
          </w:p>
        </w:tc>
        <w:tc>
          <w:tcPr>
            <w:tcW w:w="1117" w:type="dxa"/>
          </w:tcPr>
          <w:p w:rsidR="00C6417B" w:rsidRDefault="00C6417B"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23</w:t>
            </w:r>
          </w:p>
        </w:tc>
      </w:tr>
      <w:tr w:rsidR="00C6417B" w:rsidTr="00FC1382">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9C013A" w:rsidP="00A32C7B">
            <w:pPr>
              <w:jc w:val="right"/>
              <w:rPr>
                <w:b w:val="0"/>
                <w:lang w:eastAsia="en-US"/>
              </w:rPr>
            </w:pPr>
            <w:r>
              <w:rPr>
                <w:b w:val="0"/>
                <w:lang w:eastAsia="en-US"/>
              </w:rPr>
              <w:t>Greater diversity of food</w:t>
            </w:r>
          </w:p>
        </w:tc>
        <w:tc>
          <w:tcPr>
            <w:tcW w:w="1122" w:type="dxa"/>
          </w:tcPr>
          <w:p w:rsidR="00C6417B"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sidRPr="00417609">
              <w:rPr>
                <w:color w:val="00B050"/>
                <w:lang w:eastAsia="en-US"/>
              </w:rPr>
              <w:t>20</w:t>
            </w:r>
          </w:p>
        </w:tc>
        <w:tc>
          <w:tcPr>
            <w:tcW w:w="1117" w:type="dxa"/>
          </w:tcPr>
          <w:p w:rsidR="00C6417B"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9</w:t>
            </w:r>
          </w:p>
        </w:tc>
      </w:tr>
      <w:tr w:rsidR="00C6417B"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9C013A" w:rsidP="00A32C7B">
            <w:pPr>
              <w:jc w:val="right"/>
              <w:rPr>
                <w:b w:val="0"/>
                <w:lang w:eastAsia="en-US"/>
              </w:rPr>
            </w:pPr>
            <w:r>
              <w:rPr>
                <w:b w:val="0"/>
                <w:lang w:eastAsia="en-US"/>
              </w:rPr>
              <w:t>Creates tolerance/acceptance</w:t>
            </w:r>
          </w:p>
        </w:tc>
        <w:tc>
          <w:tcPr>
            <w:tcW w:w="1122" w:type="dxa"/>
          </w:tcPr>
          <w:p w:rsidR="00C6417B"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19</w:t>
            </w:r>
          </w:p>
        </w:tc>
        <w:tc>
          <w:tcPr>
            <w:tcW w:w="1117" w:type="dxa"/>
          </w:tcPr>
          <w:p w:rsidR="00C6417B"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18</w:t>
            </w:r>
          </w:p>
        </w:tc>
      </w:tr>
      <w:tr w:rsidR="00C6417B" w:rsidTr="00FC1382">
        <w:tc>
          <w:tcPr>
            <w:cnfStyle w:val="001000000000" w:firstRow="0" w:lastRow="0" w:firstColumn="1" w:lastColumn="0" w:oddVBand="0" w:evenVBand="0" w:oddHBand="0" w:evenHBand="0" w:firstRowFirstColumn="0" w:firstRowLastColumn="0" w:lastRowFirstColumn="0" w:lastRowLastColumn="0"/>
            <w:tcW w:w="7106" w:type="dxa"/>
          </w:tcPr>
          <w:p w:rsidR="00C6417B" w:rsidRPr="00C6417B" w:rsidRDefault="009C013A" w:rsidP="00A32C7B">
            <w:pPr>
              <w:jc w:val="right"/>
              <w:rPr>
                <w:b w:val="0"/>
                <w:lang w:eastAsia="en-US"/>
              </w:rPr>
            </w:pPr>
            <w:r>
              <w:rPr>
                <w:b w:val="0"/>
                <w:lang w:eastAsia="en-US"/>
              </w:rPr>
              <w:t>Enjoy meeting different people/makes life interesting</w:t>
            </w:r>
          </w:p>
        </w:tc>
        <w:tc>
          <w:tcPr>
            <w:tcW w:w="1122" w:type="dxa"/>
          </w:tcPr>
          <w:p w:rsidR="00C6417B"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sidRPr="00417609">
              <w:rPr>
                <w:color w:val="00B050"/>
                <w:lang w:eastAsia="en-US"/>
              </w:rPr>
              <w:t>13</w:t>
            </w:r>
          </w:p>
        </w:tc>
        <w:tc>
          <w:tcPr>
            <w:tcW w:w="1117" w:type="dxa"/>
          </w:tcPr>
          <w:p w:rsidR="00C6417B"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8</w:t>
            </w:r>
          </w:p>
        </w:tc>
      </w:tr>
      <w:tr w:rsidR="00C6417B"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C6417B" w:rsidRPr="009C013A" w:rsidRDefault="009C013A" w:rsidP="00A32C7B">
            <w:pPr>
              <w:jc w:val="right"/>
              <w:rPr>
                <w:b w:val="0"/>
                <w:lang w:eastAsia="en-US"/>
              </w:rPr>
            </w:pPr>
            <w:r w:rsidRPr="009C013A">
              <w:rPr>
                <w:b w:val="0"/>
                <w:lang w:eastAsia="en-US"/>
              </w:rPr>
              <w:t>Creates a welcoming atmosphere</w:t>
            </w:r>
          </w:p>
        </w:tc>
        <w:tc>
          <w:tcPr>
            <w:tcW w:w="1122" w:type="dxa"/>
          </w:tcPr>
          <w:p w:rsidR="00C6417B"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c>
          <w:tcPr>
            <w:tcW w:w="1117" w:type="dxa"/>
          </w:tcPr>
          <w:p w:rsidR="00C6417B"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9C013A" w:rsidTr="00FC1382">
        <w:tc>
          <w:tcPr>
            <w:cnfStyle w:val="001000000000" w:firstRow="0" w:lastRow="0" w:firstColumn="1" w:lastColumn="0" w:oddVBand="0" w:evenVBand="0" w:oddHBand="0" w:evenHBand="0" w:firstRowFirstColumn="0" w:firstRowLastColumn="0" w:lastRowFirstColumn="0" w:lastRowLastColumn="0"/>
            <w:tcW w:w="7106" w:type="dxa"/>
          </w:tcPr>
          <w:p w:rsidR="009C013A" w:rsidRPr="009C013A" w:rsidRDefault="009C013A" w:rsidP="00A32C7B">
            <w:pPr>
              <w:jc w:val="right"/>
              <w:rPr>
                <w:b w:val="0"/>
                <w:lang w:eastAsia="en-US"/>
              </w:rPr>
            </w:pPr>
            <w:r>
              <w:rPr>
                <w:b w:val="0"/>
                <w:lang w:eastAsia="en-US"/>
              </w:rPr>
              <w:t>It’s Australian/right think to o/we are all equal</w:t>
            </w:r>
          </w:p>
        </w:tc>
        <w:tc>
          <w:tcPr>
            <w:tcW w:w="1122"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c>
          <w:tcPr>
            <w:tcW w:w="1117"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9C013A" w:rsidRDefault="009C013A" w:rsidP="00A32C7B">
            <w:pPr>
              <w:jc w:val="right"/>
              <w:rPr>
                <w:b w:val="0"/>
                <w:lang w:eastAsia="en-US"/>
              </w:rPr>
            </w:pPr>
            <w:r>
              <w:rPr>
                <w:b w:val="0"/>
                <w:lang w:eastAsia="en-US"/>
              </w:rPr>
              <w:t>Other cultures are friendly/have no issues with them</w:t>
            </w:r>
          </w:p>
        </w:tc>
        <w:tc>
          <w:tcPr>
            <w:tcW w:w="1122" w:type="dxa"/>
          </w:tcPr>
          <w:p w:rsidR="009C013A"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c>
          <w:tcPr>
            <w:tcW w:w="1117" w:type="dxa"/>
          </w:tcPr>
          <w:p w:rsidR="009C013A"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9C013A" w:rsidTr="00FC1382">
        <w:tc>
          <w:tcPr>
            <w:cnfStyle w:val="001000000000" w:firstRow="0" w:lastRow="0" w:firstColumn="1" w:lastColumn="0" w:oddVBand="0" w:evenVBand="0" w:oddHBand="0" w:evenHBand="0" w:firstRowFirstColumn="0" w:firstRowLastColumn="0" w:lastRowFirstColumn="0" w:lastRowLastColumn="0"/>
            <w:tcW w:w="7106" w:type="dxa"/>
          </w:tcPr>
          <w:p w:rsidR="009C013A" w:rsidRDefault="009C013A" w:rsidP="00A32C7B">
            <w:pPr>
              <w:jc w:val="right"/>
              <w:rPr>
                <w:b w:val="0"/>
                <w:lang w:eastAsia="en-US"/>
              </w:rPr>
            </w:pPr>
            <w:r>
              <w:rPr>
                <w:b w:val="0"/>
                <w:lang w:eastAsia="en-US"/>
              </w:rPr>
              <w:t>Good for children to have diversity</w:t>
            </w:r>
          </w:p>
        </w:tc>
        <w:tc>
          <w:tcPr>
            <w:tcW w:w="1122"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7"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6" w:type="dxa"/>
          </w:tcPr>
          <w:p w:rsidR="009C013A" w:rsidRDefault="009C013A" w:rsidP="00A32C7B">
            <w:pPr>
              <w:jc w:val="right"/>
              <w:rPr>
                <w:b w:val="0"/>
                <w:lang w:eastAsia="en-US"/>
              </w:rPr>
            </w:pPr>
            <w:r>
              <w:rPr>
                <w:b w:val="0"/>
                <w:lang w:eastAsia="en-US"/>
              </w:rPr>
              <w:t>Other (Specify)</w:t>
            </w:r>
          </w:p>
        </w:tc>
        <w:tc>
          <w:tcPr>
            <w:tcW w:w="1122" w:type="dxa"/>
          </w:tcPr>
          <w:p w:rsidR="009C013A"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c>
          <w:tcPr>
            <w:tcW w:w="1117" w:type="dxa"/>
          </w:tcPr>
          <w:p w:rsidR="009C013A"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9C013A" w:rsidTr="00FC1382">
        <w:tc>
          <w:tcPr>
            <w:cnfStyle w:val="001000000000" w:firstRow="0" w:lastRow="0" w:firstColumn="1" w:lastColumn="0" w:oddVBand="0" w:evenVBand="0" w:oddHBand="0" w:evenHBand="0" w:firstRowFirstColumn="0" w:firstRowLastColumn="0" w:lastRowFirstColumn="0" w:lastRowLastColumn="0"/>
            <w:tcW w:w="7106" w:type="dxa"/>
          </w:tcPr>
          <w:p w:rsidR="009C013A" w:rsidRDefault="009C013A" w:rsidP="00A32C7B">
            <w:pPr>
              <w:jc w:val="right"/>
              <w:rPr>
                <w:b w:val="0"/>
                <w:lang w:eastAsia="en-US"/>
              </w:rPr>
            </w:pPr>
            <w:r>
              <w:rPr>
                <w:b w:val="0"/>
                <w:lang w:eastAsia="en-US"/>
              </w:rPr>
              <w:t>(Don’t know)</w:t>
            </w:r>
          </w:p>
        </w:tc>
        <w:tc>
          <w:tcPr>
            <w:tcW w:w="1122"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8</w:t>
            </w:r>
          </w:p>
        </w:tc>
        <w:tc>
          <w:tcPr>
            <w:tcW w:w="1117"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8</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C6417B"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F6000E" w:rsidRDefault="00F6000E">
      <w:pPr>
        <w:rPr>
          <w:rFonts w:ascii="Franklin Gothic Demi" w:eastAsiaTheme="majorEastAsia" w:hAnsi="Franklin Gothic Demi" w:cstheme="majorBidi"/>
          <w:i/>
          <w:sz w:val="28"/>
          <w:lang w:eastAsia="en-US"/>
        </w:rPr>
      </w:pPr>
      <w:r>
        <w:br w:type="page"/>
      </w:r>
    </w:p>
    <w:p w:rsidR="009C013A" w:rsidRDefault="009C013A" w:rsidP="009C013A">
      <w:pPr>
        <w:pStyle w:val="Heading3"/>
      </w:pPr>
      <w:r>
        <w:lastRenderedPageBreak/>
        <w:t>Participation in activities within Shire</w:t>
      </w:r>
      <w:r w:rsidR="00417609">
        <w:t>:</w:t>
      </w:r>
    </w:p>
    <w:tbl>
      <w:tblPr>
        <w:tblStyle w:val="GridTable4-Accent6"/>
        <w:tblW w:w="0" w:type="auto"/>
        <w:tblLook w:val="04A0" w:firstRow="1" w:lastRow="0" w:firstColumn="1" w:lastColumn="0" w:noHBand="0" w:noVBand="1"/>
      </w:tblPr>
      <w:tblGrid>
        <w:gridCol w:w="4741"/>
        <w:gridCol w:w="891"/>
        <w:gridCol w:w="983"/>
      </w:tblGrid>
      <w:tr w:rsidR="009C013A" w:rsidTr="00FC138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Pr="00F400D9" w:rsidRDefault="009C013A" w:rsidP="00A32C7B">
            <w:pPr>
              <w:rPr>
                <w:lang w:eastAsia="en-US"/>
              </w:rPr>
            </w:pPr>
          </w:p>
        </w:tc>
        <w:tc>
          <w:tcPr>
            <w:tcW w:w="1121" w:type="dxa"/>
          </w:tcPr>
          <w:p w:rsidR="009C013A"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Rural </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c>
          <w:tcPr>
            <w:tcW w:w="1115" w:type="dxa"/>
          </w:tcPr>
          <w:p w:rsidR="009C013A"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Pr="003053AF" w:rsidRDefault="002C4A36" w:rsidP="002C4A36">
            <w:pPr>
              <w:rPr>
                <w:lang w:eastAsia="en-US"/>
              </w:rPr>
            </w:pPr>
            <w:r w:rsidRPr="002C4A36">
              <w:rPr>
                <w:lang w:eastAsia="en-US"/>
              </w:rPr>
              <w:t>Base: All respondents</w:t>
            </w:r>
          </w:p>
        </w:tc>
        <w:tc>
          <w:tcPr>
            <w:tcW w:w="1121" w:type="dxa"/>
          </w:tcPr>
          <w:p w:rsidR="009C013A" w:rsidRPr="003053AF" w:rsidRDefault="009C013A"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5" w:type="dxa"/>
          </w:tcPr>
          <w:p w:rsidR="009C013A" w:rsidRPr="003053AF" w:rsidRDefault="009C013A"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9D44B9"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C013A" w:rsidP="00A32C7B">
            <w:pPr>
              <w:jc w:val="right"/>
              <w:rPr>
                <w:b w:val="0"/>
                <w:lang w:eastAsia="en-US"/>
              </w:rPr>
            </w:pPr>
            <w:r>
              <w:rPr>
                <w:b w:val="0"/>
                <w:lang w:eastAsia="en-US"/>
              </w:rPr>
              <w:t>Walking/running</w:t>
            </w:r>
          </w:p>
        </w:tc>
        <w:tc>
          <w:tcPr>
            <w:tcW w:w="1121"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sidRPr="00417609">
              <w:rPr>
                <w:color w:val="FF0000"/>
                <w:lang w:eastAsia="en-US"/>
              </w:rPr>
              <w:t>36</w:t>
            </w:r>
          </w:p>
        </w:tc>
        <w:tc>
          <w:tcPr>
            <w:tcW w:w="1115" w:type="dxa"/>
          </w:tcPr>
          <w:p w:rsidR="009C013A" w:rsidRDefault="009C013A"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44</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C013A" w:rsidP="00A32C7B">
            <w:pPr>
              <w:jc w:val="right"/>
              <w:rPr>
                <w:b w:val="0"/>
                <w:lang w:eastAsia="en-US"/>
              </w:rPr>
            </w:pPr>
            <w:r>
              <w:rPr>
                <w:b w:val="0"/>
                <w:lang w:eastAsia="en-US"/>
              </w:rPr>
              <w:t>Socialising/visiting family &amp; friends</w:t>
            </w:r>
          </w:p>
        </w:tc>
        <w:tc>
          <w:tcPr>
            <w:tcW w:w="1121" w:type="dxa"/>
          </w:tcPr>
          <w:p w:rsidR="009C013A" w:rsidRPr="003053AF"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13</w:t>
            </w:r>
          </w:p>
        </w:tc>
        <w:tc>
          <w:tcPr>
            <w:tcW w:w="1115" w:type="dxa"/>
          </w:tcPr>
          <w:p w:rsidR="009C013A" w:rsidRPr="003053AF" w:rsidRDefault="009C013A"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11</w:t>
            </w:r>
          </w:p>
        </w:tc>
      </w:tr>
      <w:tr w:rsidR="009D44B9"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C013A" w:rsidP="00A32C7B">
            <w:pPr>
              <w:jc w:val="right"/>
              <w:rPr>
                <w:b w:val="0"/>
                <w:lang w:eastAsia="en-US"/>
              </w:rPr>
            </w:pPr>
            <w:r>
              <w:rPr>
                <w:b w:val="0"/>
                <w:lang w:eastAsia="en-US"/>
              </w:rPr>
              <w:t>Cycling</w:t>
            </w:r>
          </w:p>
        </w:tc>
        <w:tc>
          <w:tcPr>
            <w:tcW w:w="1121"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13</w:t>
            </w:r>
          </w:p>
        </w:tc>
        <w:tc>
          <w:tcPr>
            <w:tcW w:w="1115"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9</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D44B9" w:rsidP="00A32C7B">
            <w:pPr>
              <w:jc w:val="right"/>
              <w:rPr>
                <w:b w:val="0"/>
                <w:lang w:eastAsia="en-US"/>
              </w:rPr>
            </w:pPr>
            <w:r>
              <w:rPr>
                <w:b w:val="0"/>
                <w:lang w:eastAsia="en-US"/>
              </w:rPr>
              <w:t>Gardening</w:t>
            </w:r>
          </w:p>
        </w:tc>
        <w:tc>
          <w:tcPr>
            <w:tcW w:w="1121"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sidRPr="00417609">
              <w:rPr>
                <w:color w:val="00B050"/>
                <w:lang w:eastAsia="en-US"/>
              </w:rPr>
              <w:t>12</w:t>
            </w:r>
          </w:p>
        </w:tc>
        <w:tc>
          <w:tcPr>
            <w:tcW w:w="1115"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9C013A"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D44B9" w:rsidP="00A32C7B">
            <w:pPr>
              <w:jc w:val="right"/>
              <w:rPr>
                <w:b w:val="0"/>
                <w:lang w:eastAsia="en-US"/>
              </w:rPr>
            </w:pPr>
            <w:r>
              <w:rPr>
                <w:b w:val="0"/>
                <w:lang w:eastAsia="en-US"/>
              </w:rPr>
              <w:t>Playing sport (Specify sport)</w:t>
            </w:r>
          </w:p>
        </w:tc>
        <w:tc>
          <w:tcPr>
            <w:tcW w:w="1121"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11</w:t>
            </w:r>
          </w:p>
        </w:tc>
        <w:tc>
          <w:tcPr>
            <w:tcW w:w="1115"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D44B9" w:rsidP="00A32C7B">
            <w:pPr>
              <w:jc w:val="right"/>
              <w:rPr>
                <w:b w:val="0"/>
                <w:lang w:eastAsia="en-US"/>
              </w:rPr>
            </w:pPr>
            <w:r>
              <w:rPr>
                <w:b w:val="0"/>
                <w:lang w:eastAsia="en-US"/>
              </w:rPr>
              <w:t>Spectating at sports games</w:t>
            </w:r>
          </w:p>
        </w:tc>
        <w:tc>
          <w:tcPr>
            <w:tcW w:w="1121"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sidRPr="00417609">
              <w:rPr>
                <w:color w:val="00B050"/>
                <w:lang w:eastAsia="en-US"/>
              </w:rPr>
              <w:t>11</w:t>
            </w:r>
          </w:p>
        </w:tc>
        <w:tc>
          <w:tcPr>
            <w:tcW w:w="1115"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9C013A"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Pr="00C6417B" w:rsidRDefault="009D44B9" w:rsidP="00A32C7B">
            <w:pPr>
              <w:jc w:val="right"/>
              <w:rPr>
                <w:b w:val="0"/>
                <w:lang w:eastAsia="en-US"/>
              </w:rPr>
            </w:pPr>
            <w:r>
              <w:rPr>
                <w:b w:val="0"/>
                <w:lang w:eastAsia="en-US"/>
              </w:rPr>
              <w:t>Fitness activities</w:t>
            </w:r>
          </w:p>
        </w:tc>
        <w:tc>
          <w:tcPr>
            <w:tcW w:w="1121"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11</w:t>
            </w:r>
          </w:p>
        </w:tc>
        <w:tc>
          <w:tcPr>
            <w:tcW w:w="1115"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14</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Pr="009C013A" w:rsidRDefault="009D44B9" w:rsidP="00A32C7B">
            <w:pPr>
              <w:jc w:val="right"/>
              <w:rPr>
                <w:b w:val="0"/>
                <w:lang w:eastAsia="en-US"/>
              </w:rPr>
            </w:pPr>
            <w:r>
              <w:rPr>
                <w:b w:val="0"/>
                <w:lang w:eastAsia="en-US"/>
              </w:rPr>
              <w:t>Dining out</w:t>
            </w:r>
          </w:p>
        </w:tc>
        <w:tc>
          <w:tcPr>
            <w:tcW w:w="1121"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9</w:t>
            </w:r>
          </w:p>
        </w:tc>
        <w:tc>
          <w:tcPr>
            <w:tcW w:w="1115"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11</w:t>
            </w:r>
          </w:p>
        </w:tc>
      </w:tr>
      <w:tr w:rsidR="009C013A"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Pr="009C013A" w:rsidRDefault="009D44B9" w:rsidP="00A32C7B">
            <w:pPr>
              <w:jc w:val="right"/>
              <w:rPr>
                <w:b w:val="0"/>
                <w:lang w:eastAsia="en-US"/>
              </w:rPr>
            </w:pPr>
            <w:r>
              <w:rPr>
                <w:b w:val="0"/>
                <w:lang w:eastAsia="en-US"/>
              </w:rPr>
              <w:t>Going to shops/shopping</w:t>
            </w:r>
          </w:p>
        </w:tc>
        <w:tc>
          <w:tcPr>
            <w:tcW w:w="1121" w:type="dxa"/>
          </w:tcPr>
          <w:p w:rsidR="009C013A" w:rsidRPr="00417609" w:rsidRDefault="009D44B9"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417609">
              <w:rPr>
                <w:color w:val="FF0000"/>
                <w:lang w:eastAsia="en-US"/>
              </w:rPr>
              <w:t>9</w:t>
            </w:r>
          </w:p>
        </w:tc>
        <w:tc>
          <w:tcPr>
            <w:tcW w:w="1115"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18</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Default="009D44B9" w:rsidP="00A32C7B">
            <w:pPr>
              <w:jc w:val="right"/>
              <w:rPr>
                <w:b w:val="0"/>
                <w:lang w:eastAsia="en-US"/>
              </w:rPr>
            </w:pPr>
            <w:r>
              <w:rPr>
                <w:b w:val="0"/>
                <w:lang w:eastAsia="en-US"/>
              </w:rPr>
              <w:t>Going to parks/playgrounds</w:t>
            </w:r>
          </w:p>
        </w:tc>
        <w:tc>
          <w:tcPr>
            <w:tcW w:w="1121" w:type="dxa"/>
          </w:tcPr>
          <w:p w:rsidR="009C013A" w:rsidRPr="00417609" w:rsidRDefault="009D44B9" w:rsidP="00A32C7B">
            <w:pPr>
              <w:cnfStyle w:val="000000100000" w:firstRow="0" w:lastRow="0" w:firstColumn="0" w:lastColumn="0" w:oddVBand="0" w:evenVBand="0" w:oddHBand="1" w:evenHBand="0" w:firstRowFirstColumn="0" w:firstRowLastColumn="0" w:lastRowFirstColumn="0" w:lastRowLastColumn="0"/>
              <w:rPr>
                <w:color w:val="FF0000"/>
                <w:lang w:eastAsia="en-US"/>
              </w:rPr>
            </w:pPr>
            <w:r w:rsidRPr="00417609">
              <w:rPr>
                <w:color w:val="FF0000"/>
                <w:lang w:eastAsia="en-US"/>
              </w:rPr>
              <w:t>8</w:t>
            </w:r>
          </w:p>
        </w:tc>
        <w:tc>
          <w:tcPr>
            <w:tcW w:w="1115"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18</w:t>
            </w:r>
          </w:p>
        </w:tc>
      </w:tr>
      <w:tr w:rsidR="009C013A"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Default="009D44B9" w:rsidP="00A32C7B">
            <w:pPr>
              <w:jc w:val="right"/>
              <w:rPr>
                <w:b w:val="0"/>
                <w:lang w:eastAsia="en-US"/>
              </w:rPr>
            </w:pPr>
            <w:r>
              <w:rPr>
                <w:b w:val="0"/>
                <w:lang w:eastAsia="en-US"/>
              </w:rPr>
              <w:t>Aquatic activities/water sports (e.g. swimming /pool)</w:t>
            </w:r>
          </w:p>
        </w:tc>
        <w:tc>
          <w:tcPr>
            <w:tcW w:w="1121" w:type="dxa"/>
          </w:tcPr>
          <w:p w:rsidR="009C013A" w:rsidRPr="00417609" w:rsidRDefault="009D44B9"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417609">
              <w:rPr>
                <w:color w:val="FF0000"/>
                <w:lang w:eastAsia="en-US"/>
              </w:rPr>
              <w:t>7</w:t>
            </w:r>
          </w:p>
        </w:tc>
        <w:tc>
          <w:tcPr>
            <w:tcW w:w="1115"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15</w:t>
            </w:r>
          </w:p>
        </w:tc>
      </w:tr>
      <w:tr w:rsidR="009C013A"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C013A" w:rsidRDefault="009D44B9" w:rsidP="00A32C7B">
            <w:pPr>
              <w:jc w:val="right"/>
              <w:rPr>
                <w:b w:val="0"/>
                <w:lang w:eastAsia="en-US"/>
              </w:rPr>
            </w:pPr>
            <w:r>
              <w:rPr>
                <w:b w:val="0"/>
                <w:lang w:eastAsia="en-US"/>
              </w:rPr>
              <w:t>Church/religious/community activities</w:t>
            </w:r>
          </w:p>
        </w:tc>
        <w:tc>
          <w:tcPr>
            <w:tcW w:w="1121"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c>
          <w:tcPr>
            <w:tcW w:w="1115" w:type="dxa"/>
          </w:tcPr>
          <w:p w:rsidR="009C013A" w:rsidRDefault="009D44B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9C013A" w:rsidTr="00FC1382">
        <w:tc>
          <w:tcPr>
            <w:cnfStyle w:val="001000000000" w:firstRow="0" w:lastRow="0" w:firstColumn="1" w:lastColumn="0" w:oddVBand="0" w:evenVBand="0" w:oddHBand="0" w:evenHBand="0" w:firstRowFirstColumn="0" w:firstRowLastColumn="0" w:lastRowFirstColumn="0" w:lastRowLastColumn="0"/>
            <w:tcW w:w="7109" w:type="dxa"/>
          </w:tcPr>
          <w:p w:rsidR="009C013A" w:rsidRDefault="009D44B9" w:rsidP="00A32C7B">
            <w:pPr>
              <w:jc w:val="right"/>
              <w:rPr>
                <w:b w:val="0"/>
                <w:lang w:eastAsia="en-US"/>
              </w:rPr>
            </w:pPr>
            <w:r>
              <w:rPr>
                <w:b w:val="0"/>
                <w:lang w:eastAsia="en-US"/>
              </w:rPr>
              <w:t>Bushwalking</w:t>
            </w:r>
          </w:p>
        </w:tc>
        <w:tc>
          <w:tcPr>
            <w:tcW w:w="1121"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c>
          <w:tcPr>
            <w:tcW w:w="1115" w:type="dxa"/>
          </w:tcPr>
          <w:p w:rsidR="009C013A" w:rsidRDefault="009D44B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r>
      <w:tr w:rsidR="009D44B9"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9D44B9" w:rsidRDefault="009D44B9" w:rsidP="00A32C7B">
            <w:pPr>
              <w:jc w:val="right"/>
              <w:rPr>
                <w:b w:val="0"/>
                <w:lang w:eastAsia="en-US"/>
              </w:rPr>
            </w:pPr>
            <w:r>
              <w:rPr>
                <w:b w:val="0"/>
                <w:lang w:eastAsia="en-US"/>
              </w:rPr>
              <w:t>Arts/crafts/photography</w:t>
            </w:r>
          </w:p>
        </w:tc>
        <w:tc>
          <w:tcPr>
            <w:tcW w:w="1121" w:type="dxa"/>
          </w:tcPr>
          <w:p w:rsidR="009D44B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c>
          <w:tcPr>
            <w:tcW w:w="1115" w:type="dxa"/>
          </w:tcPr>
          <w:p w:rsidR="009D44B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417609" w:rsidTr="00FC1382">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Going to the library/cultural centre/learning</w:t>
            </w:r>
          </w:p>
        </w:tc>
        <w:tc>
          <w:tcPr>
            <w:tcW w:w="1121"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c>
          <w:tcPr>
            <w:tcW w:w="1115"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10</w:t>
            </w:r>
          </w:p>
        </w:tc>
      </w:tr>
      <w:tr w:rsidR="00417609"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Barbeque in the park</w:t>
            </w:r>
          </w:p>
        </w:tc>
        <w:tc>
          <w:tcPr>
            <w:tcW w:w="1121"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115"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417609" w:rsidTr="00FC1382">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Performing arts/theatre/music</w:t>
            </w:r>
          </w:p>
        </w:tc>
        <w:tc>
          <w:tcPr>
            <w:tcW w:w="1121"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r>
      <w:tr w:rsidR="00417609"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Going to the movies</w:t>
            </w:r>
          </w:p>
        </w:tc>
        <w:tc>
          <w:tcPr>
            <w:tcW w:w="1121"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115"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417609" w:rsidTr="00FC1382">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Bars and clubs</w:t>
            </w:r>
          </w:p>
        </w:tc>
        <w:tc>
          <w:tcPr>
            <w:tcW w:w="1121"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r>
      <w:tr w:rsidR="00417609"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Visiting museums/galleries/zoo</w:t>
            </w:r>
          </w:p>
        </w:tc>
        <w:tc>
          <w:tcPr>
            <w:tcW w:w="1121"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115"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417609" w:rsidTr="00FC1382">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Camping</w:t>
            </w:r>
          </w:p>
        </w:tc>
        <w:tc>
          <w:tcPr>
            <w:tcW w:w="1121"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115"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r w:rsidR="00417609"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Other (Specify)</w:t>
            </w:r>
          </w:p>
        </w:tc>
        <w:tc>
          <w:tcPr>
            <w:tcW w:w="1121"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8</w:t>
            </w:r>
          </w:p>
        </w:tc>
        <w:tc>
          <w:tcPr>
            <w:tcW w:w="1115"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8</w:t>
            </w:r>
          </w:p>
        </w:tc>
      </w:tr>
      <w:tr w:rsidR="00417609" w:rsidTr="00FC1382">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(Nothing)</w:t>
            </w:r>
          </w:p>
        </w:tc>
        <w:tc>
          <w:tcPr>
            <w:tcW w:w="1121"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12</w:t>
            </w:r>
          </w:p>
        </w:tc>
        <w:tc>
          <w:tcPr>
            <w:tcW w:w="1115" w:type="dxa"/>
          </w:tcPr>
          <w:p w:rsidR="00417609" w:rsidRDefault="00417609"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8</w:t>
            </w:r>
          </w:p>
        </w:tc>
      </w:tr>
      <w:tr w:rsidR="00417609" w:rsidTr="00FC138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(Don’t know)</w:t>
            </w:r>
          </w:p>
        </w:tc>
        <w:tc>
          <w:tcPr>
            <w:tcW w:w="1121"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115" w:type="dxa"/>
          </w:tcPr>
          <w:p w:rsidR="00417609" w:rsidRDefault="00417609"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0</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9C013A"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E93268" w:rsidRDefault="00E93268" w:rsidP="00E93268"/>
    <w:p w:rsidR="00E93268" w:rsidRDefault="00E93268" w:rsidP="00E93268"/>
    <w:p w:rsidR="00E93268" w:rsidRDefault="00E93268" w:rsidP="00E93268"/>
    <w:p w:rsidR="00417609" w:rsidRPr="00E93268" w:rsidRDefault="00417609" w:rsidP="00E93268">
      <w:pPr>
        <w:pStyle w:val="Heading3"/>
      </w:pPr>
      <w:r>
        <w:t>Participation in activities outside Shire:</w:t>
      </w:r>
    </w:p>
    <w:tbl>
      <w:tblPr>
        <w:tblStyle w:val="GridTable4-Accent6"/>
        <w:tblW w:w="0" w:type="auto"/>
        <w:tblLook w:val="04A0" w:firstRow="1" w:lastRow="0" w:firstColumn="1" w:lastColumn="0" w:noHBand="0" w:noVBand="1"/>
      </w:tblPr>
      <w:tblGrid>
        <w:gridCol w:w="4741"/>
        <w:gridCol w:w="891"/>
        <w:gridCol w:w="983"/>
      </w:tblGrid>
      <w:tr w:rsidR="00417609" w:rsidTr="0041760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Pr="00F400D9" w:rsidRDefault="00417609" w:rsidP="00A32C7B">
            <w:pPr>
              <w:rPr>
                <w:lang w:eastAsia="en-US"/>
              </w:rPr>
            </w:pPr>
          </w:p>
        </w:tc>
        <w:tc>
          <w:tcPr>
            <w:tcW w:w="1121" w:type="dxa"/>
          </w:tcPr>
          <w:p w:rsidR="0041760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c>
          <w:tcPr>
            <w:tcW w:w="1115" w:type="dxa"/>
          </w:tcPr>
          <w:p w:rsidR="0041760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r>
      <w:tr w:rsidR="00417609"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Pr="003053AF" w:rsidRDefault="002C4A36" w:rsidP="002C4A36">
            <w:pPr>
              <w:rPr>
                <w:lang w:eastAsia="en-US"/>
              </w:rPr>
            </w:pPr>
            <w:r w:rsidRPr="002C4A36">
              <w:rPr>
                <w:lang w:eastAsia="en-US"/>
              </w:rPr>
              <w:t>Base: All respondents</w:t>
            </w:r>
          </w:p>
        </w:tc>
        <w:tc>
          <w:tcPr>
            <w:tcW w:w="1121" w:type="dxa"/>
          </w:tcPr>
          <w:p w:rsidR="00417609" w:rsidRPr="003053AF" w:rsidRDefault="00417609"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5" w:type="dxa"/>
          </w:tcPr>
          <w:p w:rsidR="00417609" w:rsidRPr="003053AF" w:rsidRDefault="00417609"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417609" w:rsidTr="00417609">
        <w:tc>
          <w:tcPr>
            <w:cnfStyle w:val="001000000000" w:firstRow="0" w:lastRow="0" w:firstColumn="1" w:lastColumn="0" w:oddVBand="0" w:evenVBand="0" w:oddHBand="0" w:evenHBand="0" w:firstRowFirstColumn="0" w:firstRowLastColumn="0" w:lastRowFirstColumn="0" w:lastRowLastColumn="0"/>
            <w:tcW w:w="7109" w:type="dxa"/>
          </w:tcPr>
          <w:p w:rsidR="00417609" w:rsidRPr="00C6417B" w:rsidRDefault="00417609" w:rsidP="00A32C7B">
            <w:pPr>
              <w:jc w:val="right"/>
              <w:rPr>
                <w:b w:val="0"/>
                <w:lang w:eastAsia="en-US"/>
              </w:rPr>
            </w:pPr>
            <w:r>
              <w:rPr>
                <w:b w:val="0"/>
                <w:lang w:eastAsia="en-US"/>
              </w:rPr>
              <w:t>Socialising/visiting family &amp; friends</w:t>
            </w:r>
          </w:p>
        </w:tc>
        <w:tc>
          <w:tcPr>
            <w:tcW w:w="1121" w:type="dxa"/>
          </w:tcPr>
          <w:p w:rsidR="00417609" w:rsidRPr="003053AF" w:rsidRDefault="0085214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18</w:t>
            </w:r>
          </w:p>
        </w:tc>
        <w:tc>
          <w:tcPr>
            <w:tcW w:w="1115" w:type="dxa"/>
          </w:tcPr>
          <w:p w:rsidR="00417609" w:rsidRPr="003053AF" w:rsidRDefault="0085214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16</w:t>
            </w:r>
          </w:p>
        </w:tc>
      </w:tr>
      <w:tr w:rsidR="00417609"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A32C7B">
            <w:pPr>
              <w:jc w:val="right"/>
              <w:rPr>
                <w:b w:val="0"/>
                <w:lang w:eastAsia="en-US"/>
              </w:rPr>
            </w:pPr>
            <w:r>
              <w:rPr>
                <w:b w:val="0"/>
                <w:lang w:eastAsia="en-US"/>
              </w:rPr>
              <w:t>Going to the movies</w:t>
            </w:r>
          </w:p>
        </w:tc>
        <w:tc>
          <w:tcPr>
            <w:tcW w:w="1121" w:type="dxa"/>
          </w:tcPr>
          <w:p w:rsidR="00417609" w:rsidRDefault="00852146" w:rsidP="00A32C7B">
            <w:pPr>
              <w:cnfStyle w:val="000000100000" w:firstRow="0" w:lastRow="0" w:firstColumn="0" w:lastColumn="0" w:oddVBand="0" w:evenVBand="0" w:oddHBand="1" w:evenHBand="0" w:firstRowFirstColumn="0" w:firstRowLastColumn="0" w:lastRowFirstColumn="0" w:lastRowLastColumn="0"/>
              <w:rPr>
                <w:lang w:eastAsia="en-US"/>
              </w:rPr>
            </w:pPr>
            <w:r w:rsidRPr="00852146">
              <w:rPr>
                <w:color w:val="00B050"/>
                <w:lang w:eastAsia="en-US"/>
              </w:rPr>
              <w:t>16</w:t>
            </w:r>
          </w:p>
        </w:tc>
        <w:tc>
          <w:tcPr>
            <w:tcW w:w="1115" w:type="dxa"/>
          </w:tcPr>
          <w:p w:rsidR="00417609" w:rsidRDefault="0085214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417609" w:rsidTr="00417609">
        <w:tc>
          <w:tcPr>
            <w:cnfStyle w:val="001000000000" w:firstRow="0" w:lastRow="0" w:firstColumn="1" w:lastColumn="0" w:oddVBand="0" w:evenVBand="0" w:oddHBand="0" w:evenHBand="0" w:firstRowFirstColumn="0" w:firstRowLastColumn="0" w:lastRowFirstColumn="0" w:lastRowLastColumn="0"/>
            <w:tcW w:w="7109" w:type="dxa"/>
          </w:tcPr>
          <w:p w:rsidR="00417609" w:rsidRPr="009C013A" w:rsidRDefault="00417609" w:rsidP="00417609">
            <w:pPr>
              <w:jc w:val="right"/>
              <w:rPr>
                <w:b w:val="0"/>
                <w:lang w:eastAsia="en-US"/>
              </w:rPr>
            </w:pPr>
            <w:r>
              <w:rPr>
                <w:b w:val="0"/>
                <w:lang w:eastAsia="en-US"/>
              </w:rPr>
              <w:t>Dining out</w:t>
            </w:r>
          </w:p>
        </w:tc>
        <w:tc>
          <w:tcPr>
            <w:tcW w:w="1121" w:type="dxa"/>
          </w:tcPr>
          <w:p w:rsidR="00417609" w:rsidRDefault="00852146" w:rsidP="0041760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13</w:t>
            </w:r>
          </w:p>
        </w:tc>
        <w:tc>
          <w:tcPr>
            <w:tcW w:w="1115" w:type="dxa"/>
          </w:tcPr>
          <w:p w:rsidR="00417609" w:rsidRDefault="00852146" w:rsidP="0041760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15</w:t>
            </w:r>
          </w:p>
        </w:tc>
      </w:tr>
      <w:tr w:rsidR="00417609"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417609">
            <w:pPr>
              <w:jc w:val="right"/>
              <w:rPr>
                <w:b w:val="0"/>
                <w:lang w:eastAsia="en-US"/>
              </w:rPr>
            </w:pPr>
            <w:r>
              <w:rPr>
                <w:b w:val="0"/>
                <w:lang w:eastAsia="en-US"/>
              </w:rPr>
              <w:t>Going to shops/shopping</w:t>
            </w:r>
          </w:p>
        </w:tc>
        <w:tc>
          <w:tcPr>
            <w:tcW w:w="1121" w:type="dxa"/>
          </w:tcPr>
          <w:p w:rsidR="00417609" w:rsidRDefault="00852146" w:rsidP="00417609">
            <w:pPr>
              <w:cnfStyle w:val="000000100000" w:firstRow="0" w:lastRow="0" w:firstColumn="0" w:lastColumn="0" w:oddVBand="0" w:evenVBand="0" w:oddHBand="1" w:evenHBand="0" w:firstRowFirstColumn="0" w:firstRowLastColumn="0" w:lastRowFirstColumn="0" w:lastRowLastColumn="0"/>
              <w:rPr>
                <w:lang w:eastAsia="en-US"/>
              </w:rPr>
            </w:pPr>
            <w:r w:rsidRPr="00852146">
              <w:rPr>
                <w:color w:val="FF0000"/>
                <w:lang w:eastAsia="en-US"/>
              </w:rPr>
              <w:t>12</w:t>
            </w:r>
          </w:p>
        </w:tc>
        <w:tc>
          <w:tcPr>
            <w:tcW w:w="1115" w:type="dxa"/>
          </w:tcPr>
          <w:p w:rsidR="00417609" w:rsidRDefault="00852146" w:rsidP="00417609">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20</w:t>
            </w:r>
          </w:p>
        </w:tc>
      </w:tr>
      <w:tr w:rsidR="00417609" w:rsidTr="00417609">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417609">
            <w:pPr>
              <w:jc w:val="right"/>
              <w:rPr>
                <w:b w:val="0"/>
                <w:lang w:eastAsia="en-US"/>
              </w:rPr>
            </w:pPr>
            <w:r>
              <w:rPr>
                <w:b w:val="0"/>
                <w:lang w:eastAsia="en-US"/>
              </w:rPr>
              <w:t>Camping</w:t>
            </w:r>
          </w:p>
        </w:tc>
        <w:tc>
          <w:tcPr>
            <w:tcW w:w="1121" w:type="dxa"/>
          </w:tcPr>
          <w:p w:rsidR="00417609" w:rsidRDefault="00852146" w:rsidP="0041760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10</w:t>
            </w:r>
          </w:p>
        </w:tc>
        <w:tc>
          <w:tcPr>
            <w:tcW w:w="1115" w:type="dxa"/>
          </w:tcPr>
          <w:p w:rsidR="00417609" w:rsidRDefault="00852146" w:rsidP="0041760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r>
      <w:tr w:rsidR="00417609"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417609">
            <w:pPr>
              <w:jc w:val="right"/>
              <w:rPr>
                <w:b w:val="0"/>
                <w:lang w:eastAsia="en-US"/>
              </w:rPr>
            </w:pPr>
            <w:r>
              <w:rPr>
                <w:b w:val="0"/>
                <w:lang w:eastAsia="en-US"/>
              </w:rPr>
              <w:t>Performing arts/theatre/music</w:t>
            </w:r>
          </w:p>
        </w:tc>
        <w:tc>
          <w:tcPr>
            <w:tcW w:w="1121" w:type="dxa"/>
          </w:tcPr>
          <w:p w:rsidR="00417609" w:rsidRDefault="00852146" w:rsidP="00417609">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9</w:t>
            </w:r>
          </w:p>
        </w:tc>
        <w:tc>
          <w:tcPr>
            <w:tcW w:w="1115" w:type="dxa"/>
          </w:tcPr>
          <w:p w:rsidR="00417609" w:rsidRDefault="00852146" w:rsidP="00417609">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8</w:t>
            </w:r>
          </w:p>
        </w:tc>
      </w:tr>
      <w:tr w:rsidR="00417609" w:rsidTr="00417609">
        <w:tc>
          <w:tcPr>
            <w:cnfStyle w:val="001000000000" w:firstRow="0" w:lastRow="0" w:firstColumn="1" w:lastColumn="0" w:oddVBand="0" w:evenVBand="0" w:oddHBand="0" w:evenHBand="0" w:firstRowFirstColumn="0" w:firstRowLastColumn="0" w:lastRowFirstColumn="0" w:lastRowLastColumn="0"/>
            <w:tcW w:w="7109" w:type="dxa"/>
          </w:tcPr>
          <w:p w:rsidR="00417609" w:rsidRDefault="00417609" w:rsidP="00417609">
            <w:pPr>
              <w:jc w:val="right"/>
              <w:rPr>
                <w:b w:val="0"/>
                <w:lang w:eastAsia="en-US"/>
              </w:rPr>
            </w:pPr>
            <w:r>
              <w:rPr>
                <w:b w:val="0"/>
                <w:lang w:eastAsia="en-US"/>
              </w:rPr>
              <w:t>Aquatic activities/water sports (e.g. swimming /pool)</w:t>
            </w:r>
          </w:p>
        </w:tc>
        <w:tc>
          <w:tcPr>
            <w:tcW w:w="1121" w:type="dxa"/>
          </w:tcPr>
          <w:p w:rsidR="00417609" w:rsidRDefault="00852146" w:rsidP="0041760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c>
          <w:tcPr>
            <w:tcW w:w="1115" w:type="dxa"/>
          </w:tcPr>
          <w:p w:rsidR="00417609" w:rsidRDefault="00852146" w:rsidP="00417609">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Playing sport (Specify sport)</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Spectating at sports games</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Walking/running</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Cycling</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Fishing</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Fitness activities</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Going to the library/cultural centre/learning</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sidRPr="00852146">
              <w:rPr>
                <w:color w:val="FF0000"/>
                <w:lang w:eastAsia="en-US"/>
              </w:rPr>
              <w:t>4</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27</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Pr="00C6417B" w:rsidRDefault="00852146" w:rsidP="00852146">
            <w:pPr>
              <w:jc w:val="right"/>
              <w:rPr>
                <w:b w:val="0"/>
                <w:lang w:eastAsia="en-US"/>
              </w:rPr>
            </w:pPr>
            <w:r>
              <w:rPr>
                <w:b w:val="0"/>
                <w:lang w:eastAsia="en-US"/>
              </w:rPr>
              <w:t>Arts/crafts/photography</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Pr="009C013A" w:rsidRDefault="00852146" w:rsidP="00852146">
            <w:pPr>
              <w:jc w:val="right"/>
              <w:rPr>
                <w:b w:val="0"/>
                <w:lang w:eastAsia="en-US"/>
              </w:rPr>
            </w:pPr>
            <w:r>
              <w:rPr>
                <w:b w:val="0"/>
                <w:lang w:eastAsia="en-US"/>
              </w:rPr>
              <w:t>Visiting museums/galleries/zoo</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Pr="009C013A" w:rsidRDefault="00852146" w:rsidP="00852146">
            <w:pPr>
              <w:jc w:val="right"/>
              <w:rPr>
                <w:b w:val="0"/>
                <w:lang w:eastAsia="en-US"/>
              </w:rPr>
            </w:pPr>
            <w:r>
              <w:rPr>
                <w:b w:val="0"/>
                <w:lang w:eastAsia="en-US"/>
              </w:rPr>
              <w:t>Going to the beach</w:t>
            </w:r>
          </w:p>
        </w:tc>
        <w:tc>
          <w:tcPr>
            <w:tcW w:w="1121" w:type="dxa"/>
          </w:tcPr>
          <w:p w:rsidR="00852146" w:rsidRP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sidRPr="00852146">
              <w:rPr>
                <w:lang w:eastAsia="en-US"/>
              </w:rPr>
              <w:t>4</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 xml:space="preserve">Bars and clubs </w:t>
            </w:r>
          </w:p>
        </w:tc>
        <w:tc>
          <w:tcPr>
            <w:tcW w:w="1121" w:type="dxa"/>
          </w:tcPr>
          <w:p w:rsidR="00852146" w:rsidRP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sidRPr="00852146">
              <w:rPr>
                <w:lang w:eastAsia="en-US"/>
              </w:rPr>
              <w:t>2</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Bushwalking</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Church/religious/community activities</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Going to parks/playgrounds</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Gardening</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Barbeque in the park</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Other (Specify)</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12</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18</w:t>
            </w:r>
          </w:p>
        </w:tc>
      </w:tr>
      <w:tr w:rsidR="00852146" w:rsidTr="00417609">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(Nothing)</w:t>
            </w:r>
          </w:p>
        </w:tc>
        <w:tc>
          <w:tcPr>
            <w:tcW w:w="1121"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17</w:t>
            </w:r>
          </w:p>
        </w:tc>
        <w:tc>
          <w:tcPr>
            <w:tcW w:w="1115" w:type="dxa"/>
          </w:tcPr>
          <w:p w:rsidR="00852146" w:rsidRDefault="00852146" w:rsidP="00852146">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17</w:t>
            </w:r>
          </w:p>
        </w:tc>
      </w:tr>
      <w:tr w:rsidR="00852146" w:rsidTr="0041760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852146" w:rsidRDefault="00852146" w:rsidP="00852146">
            <w:pPr>
              <w:jc w:val="right"/>
              <w:rPr>
                <w:b w:val="0"/>
                <w:lang w:eastAsia="en-US"/>
              </w:rPr>
            </w:pPr>
            <w:r>
              <w:rPr>
                <w:b w:val="0"/>
                <w:lang w:eastAsia="en-US"/>
              </w:rPr>
              <w:t>(Don’t know)</w:t>
            </w:r>
          </w:p>
        </w:tc>
        <w:tc>
          <w:tcPr>
            <w:tcW w:w="1121"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115" w:type="dxa"/>
          </w:tcPr>
          <w:p w:rsidR="00852146" w:rsidRDefault="00852146" w:rsidP="0085214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417609"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852146" w:rsidRPr="00B326CC" w:rsidRDefault="00852146" w:rsidP="00852146">
      <w:pPr>
        <w:pStyle w:val="Heading2"/>
        <w:rPr>
          <w:b/>
        </w:rPr>
      </w:pPr>
      <w:r w:rsidRPr="00B326CC">
        <w:rPr>
          <w:b/>
        </w:rPr>
        <w:lastRenderedPageBreak/>
        <w:t>Local services and facilities</w:t>
      </w:r>
    </w:p>
    <w:p w:rsidR="00852146" w:rsidRDefault="00852146" w:rsidP="002C4A36">
      <w:pPr>
        <w:pStyle w:val="Heading3"/>
      </w:pPr>
      <w:r>
        <w:t>Sought after facilities and services</w:t>
      </w:r>
      <w:r w:rsidR="002C4A36">
        <w:t>:</w:t>
      </w:r>
    </w:p>
    <w:tbl>
      <w:tblPr>
        <w:tblStyle w:val="GridTable4-Accent6"/>
        <w:tblW w:w="0" w:type="auto"/>
        <w:tblLook w:val="04A0" w:firstRow="1" w:lastRow="0" w:firstColumn="1" w:lastColumn="0" w:noHBand="0" w:noVBand="1"/>
      </w:tblPr>
      <w:tblGrid>
        <w:gridCol w:w="4540"/>
        <w:gridCol w:w="1039"/>
        <w:gridCol w:w="1036"/>
      </w:tblGrid>
      <w:tr w:rsidR="002C4A36" w:rsidTr="00E93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Pr="00F400D9" w:rsidRDefault="002C4A36" w:rsidP="00A32C7B">
            <w:pPr>
              <w:rPr>
                <w:lang w:eastAsia="en-US"/>
              </w:rPr>
            </w:pPr>
          </w:p>
        </w:tc>
        <w:tc>
          <w:tcPr>
            <w:tcW w:w="1039" w:type="dxa"/>
          </w:tcPr>
          <w:p w:rsidR="002C4A36"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 Area</w:t>
            </w:r>
          </w:p>
        </w:tc>
        <w:tc>
          <w:tcPr>
            <w:tcW w:w="1036" w:type="dxa"/>
          </w:tcPr>
          <w:p w:rsidR="002C4A36"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Pr="003053AF" w:rsidRDefault="002C4A36" w:rsidP="002C4A36">
            <w:pPr>
              <w:rPr>
                <w:lang w:eastAsia="en-US"/>
              </w:rPr>
            </w:pPr>
            <w:r w:rsidRPr="002C4A36">
              <w:rPr>
                <w:lang w:eastAsia="en-US"/>
              </w:rPr>
              <w:t>Base: All respondents</w:t>
            </w:r>
          </w:p>
        </w:tc>
        <w:tc>
          <w:tcPr>
            <w:tcW w:w="1039" w:type="dxa"/>
          </w:tcPr>
          <w:p w:rsidR="002C4A36" w:rsidRPr="003053AF" w:rsidRDefault="002C4A36"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036" w:type="dxa"/>
          </w:tcPr>
          <w:p w:rsidR="002C4A36" w:rsidRPr="003053AF" w:rsidRDefault="002C4A36"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Public transport</w:t>
            </w:r>
          </w:p>
        </w:tc>
        <w:tc>
          <w:tcPr>
            <w:tcW w:w="1039" w:type="dxa"/>
          </w:tcPr>
          <w:p w:rsidR="002C4A36" w:rsidRPr="00F23BBE" w:rsidRDefault="002C4A36" w:rsidP="00A32C7B">
            <w:pPr>
              <w:cnfStyle w:val="000000000000" w:firstRow="0" w:lastRow="0" w:firstColumn="0" w:lastColumn="0" w:oddVBand="0" w:evenVBand="0" w:oddHBand="0" w:evenHBand="0" w:firstRowFirstColumn="0" w:firstRowLastColumn="0" w:lastRowFirstColumn="0" w:lastRowLastColumn="0"/>
              <w:rPr>
                <w:color w:val="00B050"/>
                <w:lang w:eastAsia="en-US"/>
              </w:rPr>
            </w:pPr>
            <w:r w:rsidRPr="00F23BBE">
              <w:rPr>
                <w:color w:val="00B050"/>
                <w:lang w:eastAsia="en-US"/>
              </w:rPr>
              <w:t>46</w:t>
            </w:r>
          </w:p>
        </w:tc>
        <w:tc>
          <w:tcPr>
            <w:tcW w:w="1036" w:type="dxa"/>
          </w:tcPr>
          <w:p w:rsidR="002C4A36" w:rsidRPr="003053AF"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25</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A32C7B">
            <w:pPr>
              <w:jc w:val="right"/>
              <w:rPr>
                <w:b w:val="0"/>
                <w:lang w:eastAsia="en-US"/>
              </w:rPr>
            </w:pPr>
            <w:r>
              <w:rPr>
                <w:b w:val="0"/>
                <w:lang w:eastAsia="en-US"/>
              </w:rPr>
              <w:t>Doctor/GP</w:t>
            </w:r>
          </w:p>
        </w:tc>
        <w:tc>
          <w:tcPr>
            <w:tcW w:w="1039" w:type="dxa"/>
          </w:tcPr>
          <w:p w:rsidR="002C4A36" w:rsidRPr="00F23BBE" w:rsidRDefault="002C4A36" w:rsidP="00A32C7B">
            <w:pPr>
              <w:cnfStyle w:val="000000100000" w:firstRow="0" w:lastRow="0" w:firstColumn="0" w:lastColumn="0" w:oddVBand="0" w:evenVBand="0" w:oddHBand="1" w:evenHBand="0" w:firstRowFirstColumn="0" w:firstRowLastColumn="0" w:lastRowFirstColumn="0" w:lastRowLastColumn="0"/>
              <w:rPr>
                <w:color w:val="00B050"/>
                <w:lang w:eastAsia="en-US"/>
              </w:rPr>
            </w:pPr>
            <w:r w:rsidRPr="00F23BBE">
              <w:rPr>
                <w:color w:val="00B050"/>
                <w:lang w:eastAsia="en-US"/>
              </w:rPr>
              <w:t>43</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26</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9C013A" w:rsidRDefault="002C4A36" w:rsidP="00A32C7B">
            <w:pPr>
              <w:jc w:val="right"/>
              <w:rPr>
                <w:b w:val="0"/>
                <w:lang w:eastAsia="en-US"/>
              </w:rPr>
            </w:pPr>
            <w:r>
              <w:rPr>
                <w:b w:val="0"/>
                <w:lang w:eastAsia="en-US"/>
              </w:rPr>
              <w:t>Aged and disability services</w:t>
            </w:r>
          </w:p>
        </w:tc>
        <w:tc>
          <w:tcPr>
            <w:tcW w:w="1039" w:type="dxa"/>
          </w:tcPr>
          <w:p w:rsidR="002C4A36" w:rsidRPr="00F23BBE" w:rsidRDefault="002C4A36" w:rsidP="00A32C7B">
            <w:pPr>
              <w:cnfStyle w:val="000000000000" w:firstRow="0" w:lastRow="0" w:firstColumn="0" w:lastColumn="0" w:oddVBand="0" w:evenVBand="0" w:oddHBand="0" w:evenHBand="0" w:firstRowFirstColumn="0" w:firstRowLastColumn="0" w:lastRowFirstColumn="0" w:lastRowLastColumn="0"/>
              <w:rPr>
                <w:color w:val="00B050"/>
                <w:lang w:eastAsia="en-US"/>
              </w:rPr>
            </w:pPr>
            <w:r w:rsidRPr="00F23BBE">
              <w:rPr>
                <w:color w:val="00B050"/>
                <w:lang w:eastAsia="en-US"/>
              </w:rPr>
              <w:t>40</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27</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A32C7B">
            <w:pPr>
              <w:jc w:val="right"/>
              <w:rPr>
                <w:b w:val="0"/>
                <w:lang w:eastAsia="en-US"/>
              </w:rPr>
            </w:pPr>
            <w:r>
              <w:rPr>
                <w:b w:val="0"/>
                <w:lang w:eastAsia="en-US"/>
              </w:rPr>
              <w:t>Police</w:t>
            </w:r>
          </w:p>
        </w:tc>
        <w:tc>
          <w:tcPr>
            <w:tcW w:w="1039" w:type="dxa"/>
          </w:tcPr>
          <w:p w:rsidR="002C4A36" w:rsidRPr="00F23BBE" w:rsidRDefault="002C4A36" w:rsidP="00A32C7B">
            <w:pPr>
              <w:cnfStyle w:val="000000100000" w:firstRow="0" w:lastRow="0" w:firstColumn="0" w:lastColumn="0" w:oddVBand="0" w:evenVBand="0" w:oddHBand="1" w:evenHBand="0" w:firstRowFirstColumn="0" w:firstRowLastColumn="0" w:lastRowFirstColumn="0" w:lastRowLastColumn="0"/>
              <w:rPr>
                <w:color w:val="00B050"/>
                <w:lang w:eastAsia="en-US"/>
              </w:rPr>
            </w:pPr>
            <w:r w:rsidRPr="00F23BBE">
              <w:rPr>
                <w:color w:val="00B050"/>
                <w:lang w:eastAsia="en-US"/>
              </w:rPr>
              <w:t>38</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26</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A32C7B">
            <w:pPr>
              <w:jc w:val="right"/>
              <w:rPr>
                <w:b w:val="0"/>
                <w:lang w:eastAsia="en-US"/>
              </w:rPr>
            </w:pPr>
            <w:r>
              <w:rPr>
                <w:b w:val="0"/>
                <w:lang w:eastAsia="en-US"/>
              </w:rPr>
              <w:t>Banking services</w:t>
            </w:r>
          </w:p>
        </w:tc>
        <w:tc>
          <w:tcPr>
            <w:tcW w:w="1039" w:type="dxa"/>
          </w:tcPr>
          <w:p w:rsidR="002C4A36" w:rsidRPr="00F23BBE" w:rsidRDefault="002C4A36" w:rsidP="00A32C7B">
            <w:pPr>
              <w:cnfStyle w:val="000000000000" w:firstRow="0" w:lastRow="0" w:firstColumn="0" w:lastColumn="0" w:oddVBand="0" w:evenVBand="0" w:oddHBand="0" w:evenHBand="0" w:firstRowFirstColumn="0" w:firstRowLastColumn="0" w:lastRowFirstColumn="0" w:lastRowLastColumn="0"/>
              <w:rPr>
                <w:color w:val="00B050"/>
                <w:lang w:eastAsia="en-US"/>
              </w:rPr>
            </w:pPr>
            <w:r w:rsidRPr="00F23BBE">
              <w:rPr>
                <w:color w:val="00B050"/>
                <w:lang w:eastAsia="en-US"/>
              </w:rPr>
              <w:t>37</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28</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A32C7B">
            <w:pPr>
              <w:jc w:val="right"/>
              <w:rPr>
                <w:b w:val="0"/>
                <w:lang w:eastAsia="en-US"/>
              </w:rPr>
            </w:pPr>
            <w:r>
              <w:rPr>
                <w:b w:val="0"/>
                <w:lang w:eastAsia="en-US"/>
              </w:rPr>
              <w:t>Specialist medical/dental services</w:t>
            </w:r>
          </w:p>
        </w:tc>
        <w:tc>
          <w:tcPr>
            <w:tcW w:w="1039"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37</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34</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A32C7B">
            <w:pPr>
              <w:jc w:val="right"/>
              <w:rPr>
                <w:b w:val="0"/>
                <w:lang w:eastAsia="en-US"/>
              </w:rPr>
            </w:pPr>
            <w:r>
              <w:rPr>
                <w:b w:val="0"/>
                <w:lang w:eastAsia="en-US"/>
              </w:rPr>
              <w:t>Mental health/counselling/support services</w:t>
            </w:r>
          </w:p>
        </w:tc>
        <w:tc>
          <w:tcPr>
            <w:tcW w:w="1039"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35</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35</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F22180">
            <w:pPr>
              <w:jc w:val="right"/>
              <w:rPr>
                <w:b w:val="0"/>
                <w:lang w:eastAsia="en-US"/>
              </w:rPr>
            </w:pPr>
            <w:r>
              <w:rPr>
                <w:b w:val="0"/>
                <w:lang w:eastAsia="en-US"/>
              </w:rPr>
              <w:t xml:space="preserve">Entertainment and social venues/centre </w:t>
            </w:r>
          </w:p>
        </w:tc>
        <w:tc>
          <w:tcPr>
            <w:tcW w:w="1039"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sidRPr="00F23BBE">
              <w:rPr>
                <w:color w:val="FF0000"/>
                <w:lang w:eastAsia="en-US"/>
              </w:rPr>
              <w:t>35</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71</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Walking tracks/cycling paths</w:t>
            </w:r>
          </w:p>
        </w:tc>
        <w:tc>
          <w:tcPr>
            <w:tcW w:w="1039"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35</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38</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2C4A36">
            <w:pPr>
              <w:jc w:val="right"/>
              <w:rPr>
                <w:b w:val="0"/>
                <w:lang w:eastAsia="en-US"/>
              </w:rPr>
            </w:pPr>
            <w:r>
              <w:rPr>
                <w:b w:val="0"/>
                <w:lang w:eastAsia="en-US"/>
              </w:rPr>
              <w:t>Hospital</w:t>
            </w:r>
          </w:p>
        </w:tc>
        <w:tc>
          <w:tcPr>
            <w:tcW w:w="1039"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sidRPr="00F23BBE">
              <w:rPr>
                <w:color w:val="FF0000"/>
                <w:lang w:eastAsia="en-US"/>
              </w:rPr>
              <w:t>32</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58</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Leisure/aquatic facilities</w:t>
            </w:r>
          </w:p>
        </w:tc>
        <w:tc>
          <w:tcPr>
            <w:tcW w:w="1039"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30</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28</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Arts and cultural facilities</w:t>
            </w:r>
          </w:p>
        </w:tc>
        <w:tc>
          <w:tcPr>
            <w:tcW w:w="1039"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26</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28</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Sports/recreation/fitness facilities</w:t>
            </w:r>
          </w:p>
        </w:tc>
        <w:tc>
          <w:tcPr>
            <w:tcW w:w="1039"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24</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24</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Employment service providers</w:t>
            </w:r>
          </w:p>
        </w:tc>
        <w:tc>
          <w:tcPr>
            <w:tcW w:w="1039"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23</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28</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C6417B" w:rsidRDefault="002C4A36" w:rsidP="00A32C7B">
            <w:pPr>
              <w:jc w:val="right"/>
              <w:rPr>
                <w:b w:val="0"/>
                <w:lang w:eastAsia="en-US"/>
              </w:rPr>
            </w:pPr>
            <w:r>
              <w:rPr>
                <w:b w:val="0"/>
                <w:lang w:eastAsia="en-US"/>
              </w:rPr>
              <w:t xml:space="preserve">Youth centre/skate park </w:t>
            </w:r>
          </w:p>
        </w:tc>
        <w:tc>
          <w:tcPr>
            <w:tcW w:w="1039" w:type="dxa"/>
          </w:tcPr>
          <w:p w:rsidR="002C4A36" w:rsidRPr="00F23BBE" w:rsidRDefault="002C4A36"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F23BBE">
              <w:rPr>
                <w:color w:val="FF0000"/>
                <w:lang w:eastAsia="en-US"/>
              </w:rPr>
              <w:t>22</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33</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Pr="009C013A" w:rsidRDefault="002C4A36" w:rsidP="00A32C7B">
            <w:pPr>
              <w:jc w:val="right"/>
              <w:rPr>
                <w:b w:val="0"/>
                <w:lang w:eastAsia="en-US"/>
              </w:rPr>
            </w:pPr>
            <w:r>
              <w:rPr>
                <w:b w:val="0"/>
                <w:lang w:eastAsia="en-US"/>
              </w:rPr>
              <w:t>Barbeque/picnic areas</w:t>
            </w:r>
          </w:p>
        </w:tc>
        <w:tc>
          <w:tcPr>
            <w:tcW w:w="1039" w:type="dxa"/>
          </w:tcPr>
          <w:p w:rsidR="002C4A36" w:rsidRPr="00F23BBE" w:rsidRDefault="002C4A36" w:rsidP="00A32C7B">
            <w:pPr>
              <w:cnfStyle w:val="000000100000" w:firstRow="0" w:lastRow="0" w:firstColumn="0" w:lastColumn="0" w:oddVBand="0" w:evenVBand="0" w:oddHBand="1" w:evenHBand="0" w:firstRowFirstColumn="0" w:firstRowLastColumn="0" w:lastRowFirstColumn="0" w:lastRowLastColumn="0"/>
              <w:rPr>
                <w:color w:val="FF0000"/>
                <w:lang w:eastAsia="en-US"/>
              </w:rPr>
            </w:pPr>
            <w:r w:rsidRPr="00F23BBE">
              <w:rPr>
                <w:color w:val="FF0000"/>
                <w:lang w:eastAsia="en-US"/>
              </w:rPr>
              <w:t>21</w:t>
            </w:r>
          </w:p>
        </w:tc>
        <w:tc>
          <w:tcPr>
            <w:tcW w:w="1036" w:type="dxa"/>
          </w:tcPr>
          <w:p w:rsidR="002C4A36" w:rsidRDefault="002C4A36"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38</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Pr="009C013A" w:rsidRDefault="002C4A36" w:rsidP="00A32C7B">
            <w:pPr>
              <w:jc w:val="right"/>
              <w:rPr>
                <w:b w:val="0"/>
                <w:lang w:eastAsia="en-US"/>
              </w:rPr>
            </w:pPr>
            <w:r>
              <w:rPr>
                <w:b w:val="0"/>
                <w:lang w:eastAsia="en-US"/>
              </w:rPr>
              <w:t>Public toilets</w:t>
            </w:r>
          </w:p>
        </w:tc>
        <w:tc>
          <w:tcPr>
            <w:tcW w:w="1039" w:type="dxa"/>
          </w:tcPr>
          <w:p w:rsidR="002C4A36" w:rsidRPr="00F23BBE" w:rsidRDefault="002C4A36"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F23BBE">
              <w:rPr>
                <w:color w:val="FF0000"/>
                <w:lang w:eastAsia="en-US"/>
              </w:rPr>
              <w:t>21</w:t>
            </w:r>
          </w:p>
        </w:tc>
        <w:tc>
          <w:tcPr>
            <w:tcW w:w="1036" w:type="dxa"/>
          </w:tcPr>
          <w:p w:rsidR="002C4A36" w:rsidRDefault="002C4A36"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51</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2C4A36" w:rsidP="00A32C7B">
            <w:pPr>
              <w:jc w:val="right"/>
              <w:rPr>
                <w:b w:val="0"/>
                <w:lang w:eastAsia="en-US"/>
              </w:rPr>
            </w:pPr>
            <w:r>
              <w:rPr>
                <w:b w:val="0"/>
                <w:lang w:eastAsia="en-US"/>
              </w:rPr>
              <w:t>Financial /legal services</w:t>
            </w:r>
          </w:p>
        </w:tc>
        <w:tc>
          <w:tcPr>
            <w:tcW w:w="1039" w:type="dxa"/>
          </w:tcPr>
          <w:p w:rsidR="002C4A36" w:rsidRPr="0085214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19</w:t>
            </w:r>
          </w:p>
        </w:tc>
        <w:tc>
          <w:tcPr>
            <w:tcW w:w="1036" w:type="dxa"/>
          </w:tcPr>
          <w:p w:rsidR="002C4A3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21</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Supermarket</w:t>
            </w:r>
          </w:p>
        </w:tc>
        <w:tc>
          <w:tcPr>
            <w:tcW w:w="1039" w:type="dxa"/>
          </w:tcPr>
          <w:p w:rsidR="002C4A36" w:rsidRDefault="000D42CD" w:rsidP="00A32C7B">
            <w:pPr>
              <w:cnfStyle w:val="000000000000" w:firstRow="0" w:lastRow="0" w:firstColumn="0" w:lastColumn="0" w:oddVBand="0" w:evenVBand="0" w:oddHBand="0" w:evenHBand="0" w:firstRowFirstColumn="0" w:firstRowLastColumn="0" w:lastRowFirstColumn="0" w:lastRowLastColumn="0"/>
              <w:rPr>
                <w:lang w:eastAsia="en-US"/>
              </w:rPr>
            </w:pPr>
            <w:r w:rsidRPr="000D42CD">
              <w:rPr>
                <w:color w:val="00B050"/>
                <w:lang w:eastAsia="en-US"/>
              </w:rPr>
              <w:t>17</w:t>
            </w:r>
          </w:p>
        </w:tc>
        <w:tc>
          <w:tcPr>
            <w:tcW w:w="1036" w:type="dxa"/>
          </w:tcPr>
          <w:p w:rsidR="002C4A36" w:rsidRDefault="000D42C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9</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Library</w:t>
            </w:r>
          </w:p>
        </w:tc>
        <w:tc>
          <w:tcPr>
            <w:tcW w:w="1039" w:type="dxa"/>
          </w:tcPr>
          <w:p w:rsidR="002C4A3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17</w:t>
            </w:r>
          </w:p>
        </w:tc>
        <w:tc>
          <w:tcPr>
            <w:tcW w:w="1036" w:type="dxa"/>
          </w:tcPr>
          <w:p w:rsidR="002C4A3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21</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Playground/play equipment</w:t>
            </w:r>
          </w:p>
        </w:tc>
        <w:tc>
          <w:tcPr>
            <w:tcW w:w="1039" w:type="dxa"/>
          </w:tcPr>
          <w:p w:rsidR="002C4A36" w:rsidRPr="000D42CD" w:rsidRDefault="000D42CD"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0D42CD">
              <w:rPr>
                <w:color w:val="FF0000"/>
                <w:lang w:eastAsia="en-US"/>
              </w:rPr>
              <w:t>16</w:t>
            </w:r>
          </w:p>
        </w:tc>
        <w:tc>
          <w:tcPr>
            <w:tcW w:w="1036" w:type="dxa"/>
          </w:tcPr>
          <w:p w:rsidR="002C4A36" w:rsidRDefault="000D42C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31</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Community meetings spaces</w:t>
            </w:r>
          </w:p>
        </w:tc>
        <w:tc>
          <w:tcPr>
            <w:tcW w:w="1039" w:type="dxa"/>
          </w:tcPr>
          <w:p w:rsidR="002C4A36" w:rsidRPr="000D42CD" w:rsidRDefault="000D42CD" w:rsidP="00A32C7B">
            <w:pPr>
              <w:cnfStyle w:val="000000100000" w:firstRow="0" w:lastRow="0" w:firstColumn="0" w:lastColumn="0" w:oddVBand="0" w:evenVBand="0" w:oddHBand="1" w:evenHBand="0" w:firstRowFirstColumn="0" w:firstRowLastColumn="0" w:lastRowFirstColumn="0" w:lastRowLastColumn="0"/>
              <w:rPr>
                <w:color w:val="FF0000"/>
                <w:lang w:eastAsia="en-US"/>
              </w:rPr>
            </w:pPr>
            <w:r w:rsidRPr="000D42CD">
              <w:rPr>
                <w:color w:val="FF0000"/>
                <w:lang w:eastAsia="en-US"/>
              </w:rPr>
              <w:t>15</w:t>
            </w:r>
          </w:p>
        </w:tc>
        <w:tc>
          <w:tcPr>
            <w:tcW w:w="1036" w:type="dxa"/>
          </w:tcPr>
          <w:p w:rsidR="002C4A3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33</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Newsagency</w:t>
            </w:r>
          </w:p>
        </w:tc>
        <w:tc>
          <w:tcPr>
            <w:tcW w:w="1039" w:type="dxa"/>
          </w:tcPr>
          <w:p w:rsidR="002C4A36" w:rsidRPr="000D42CD" w:rsidRDefault="000D42CD"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0D42CD">
              <w:rPr>
                <w:color w:val="FF0000"/>
                <w:lang w:eastAsia="en-US"/>
              </w:rPr>
              <w:t>13</w:t>
            </w:r>
          </w:p>
        </w:tc>
        <w:tc>
          <w:tcPr>
            <w:tcW w:w="1036" w:type="dxa"/>
          </w:tcPr>
          <w:p w:rsidR="002C4A36" w:rsidRDefault="000D42C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38</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Schools</w:t>
            </w:r>
          </w:p>
        </w:tc>
        <w:tc>
          <w:tcPr>
            <w:tcW w:w="1039" w:type="dxa"/>
          </w:tcPr>
          <w:p w:rsidR="002C4A36" w:rsidRPr="000D42CD" w:rsidRDefault="000D42CD" w:rsidP="00A32C7B">
            <w:pPr>
              <w:cnfStyle w:val="000000100000" w:firstRow="0" w:lastRow="0" w:firstColumn="0" w:lastColumn="0" w:oddVBand="0" w:evenVBand="0" w:oddHBand="1" w:evenHBand="0" w:firstRowFirstColumn="0" w:firstRowLastColumn="0" w:lastRowFirstColumn="0" w:lastRowLastColumn="0"/>
              <w:rPr>
                <w:color w:val="FF0000"/>
                <w:lang w:eastAsia="en-US"/>
              </w:rPr>
            </w:pPr>
            <w:r w:rsidRPr="000D42CD">
              <w:rPr>
                <w:color w:val="FF0000"/>
                <w:lang w:eastAsia="en-US"/>
              </w:rPr>
              <w:t>7</w:t>
            </w:r>
          </w:p>
        </w:tc>
        <w:tc>
          <w:tcPr>
            <w:tcW w:w="1036" w:type="dxa"/>
          </w:tcPr>
          <w:p w:rsidR="002C4A3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26</w:t>
            </w:r>
          </w:p>
        </w:tc>
      </w:tr>
      <w:tr w:rsidR="002C4A36" w:rsidTr="00E93268">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Post office</w:t>
            </w:r>
          </w:p>
        </w:tc>
        <w:tc>
          <w:tcPr>
            <w:tcW w:w="1039" w:type="dxa"/>
          </w:tcPr>
          <w:p w:rsidR="002C4A36" w:rsidRPr="000D42CD" w:rsidRDefault="000D42CD"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0D42CD">
              <w:rPr>
                <w:color w:val="FF0000"/>
                <w:lang w:eastAsia="en-US"/>
              </w:rPr>
              <w:t>7</w:t>
            </w:r>
          </w:p>
        </w:tc>
        <w:tc>
          <w:tcPr>
            <w:tcW w:w="1036" w:type="dxa"/>
          </w:tcPr>
          <w:p w:rsidR="002C4A36" w:rsidRDefault="000D42C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30</w:t>
            </w:r>
          </w:p>
        </w:tc>
      </w:tr>
      <w:tr w:rsidR="002C4A36"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2C4A36" w:rsidRDefault="000D42CD" w:rsidP="00A32C7B">
            <w:pPr>
              <w:jc w:val="right"/>
              <w:rPr>
                <w:b w:val="0"/>
                <w:lang w:eastAsia="en-US"/>
              </w:rPr>
            </w:pPr>
            <w:r>
              <w:rPr>
                <w:b w:val="0"/>
                <w:lang w:eastAsia="en-US"/>
              </w:rPr>
              <w:t>Child care/kindergarten</w:t>
            </w:r>
          </w:p>
        </w:tc>
        <w:tc>
          <w:tcPr>
            <w:tcW w:w="1039" w:type="dxa"/>
          </w:tcPr>
          <w:p w:rsidR="002C4A36" w:rsidRPr="000D42CD" w:rsidRDefault="000D42CD" w:rsidP="00A32C7B">
            <w:pPr>
              <w:cnfStyle w:val="000000100000" w:firstRow="0" w:lastRow="0" w:firstColumn="0" w:lastColumn="0" w:oddVBand="0" w:evenVBand="0" w:oddHBand="1" w:evenHBand="0" w:firstRowFirstColumn="0" w:firstRowLastColumn="0" w:lastRowFirstColumn="0" w:lastRowLastColumn="0"/>
              <w:rPr>
                <w:color w:val="FF0000"/>
                <w:lang w:eastAsia="en-US"/>
              </w:rPr>
            </w:pPr>
            <w:r w:rsidRPr="000D42CD">
              <w:rPr>
                <w:color w:val="FF0000"/>
                <w:lang w:eastAsia="en-US"/>
              </w:rPr>
              <w:t>7</w:t>
            </w:r>
          </w:p>
        </w:tc>
        <w:tc>
          <w:tcPr>
            <w:tcW w:w="1036" w:type="dxa"/>
          </w:tcPr>
          <w:p w:rsidR="002C4A36" w:rsidRDefault="000D42C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15</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2C4A36"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F6000E" w:rsidRDefault="00F6000E">
      <w:pPr>
        <w:rPr>
          <w:rFonts w:ascii="Franklin Gothic Demi" w:eastAsiaTheme="majorEastAsia" w:hAnsi="Franklin Gothic Demi" w:cstheme="majorBidi"/>
          <w:i/>
          <w:sz w:val="28"/>
          <w:lang w:eastAsia="en-US"/>
        </w:rPr>
      </w:pPr>
    </w:p>
    <w:p w:rsidR="00A32C7B" w:rsidRDefault="00A32C7B" w:rsidP="00A32C7B">
      <w:pPr>
        <w:pStyle w:val="Heading3"/>
      </w:pPr>
      <w:r>
        <w:t xml:space="preserve">Features residents would like to see less of: </w:t>
      </w:r>
    </w:p>
    <w:tbl>
      <w:tblPr>
        <w:tblStyle w:val="GridTable4-Accent6"/>
        <w:tblW w:w="0" w:type="auto"/>
        <w:tblLook w:val="04A0" w:firstRow="1" w:lastRow="0" w:firstColumn="1" w:lastColumn="0" w:noHBand="0" w:noVBand="1"/>
      </w:tblPr>
      <w:tblGrid>
        <w:gridCol w:w="4692"/>
        <w:gridCol w:w="922"/>
        <w:gridCol w:w="1001"/>
      </w:tblGrid>
      <w:tr w:rsidR="00A32C7B" w:rsidTr="00A32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F400D9" w:rsidRDefault="00A32C7B" w:rsidP="00A32C7B">
            <w:pPr>
              <w:rPr>
                <w:lang w:eastAsia="en-US"/>
              </w:rPr>
            </w:pPr>
          </w:p>
        </w:tc>
        <w:tc>
          <w:tcPr>
            <w:tcW w:w="1121" w:type="dxa"/>
          </w:tcPr>
          <w:p w:rsidR="00A32C7B"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c>
          <w:tcPr>
            <w:tcW w:w="1115" w:type="dxa"/>
          </w:tcPr>
          <w:p w:rsidR="00A32C7B"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 xml:space="preserve">Growth </w:t>
            </w:r>
          </w:p>
          <w:p w:rsidR="00E85EA4"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Area</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3053AF" w:rsidRDefault="00A32C7B" w:rsidP="00A32C7B">
            <w:pPr>
              <w:rPr>
                <w:lang w:eastAsia="en-US"/>
              </w:rPr>
            </w:pPr>
            <w:r w:rsidRPr="002C4A36">
              <w:rPr>
                <w:lang w:eastAsia="en-US"/>
              </w:rPr>
              <w:t>Base: All respondents</w:t>
            </w:r>
          </w:p>
        </w:tc>
        <w:tc>
          <w:tcPr>
            <w:tcW w:w="1121"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5"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Antisocial behaviour/hoons</w:t>
            </w:r>
          </w:p>
        </w:tc>
        <w:tc>
          <w:tcPr>
            <w:tcW w:w="1121" w:type="dxa"/>
          </w:tcPr>
          <w:p w:rsidR="00A32C7B" w:rsidRPr="003053AF"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12</w:t>
            </w:r>
          </w:p>
        </w:tc>
        <w:tc>
          <w:tcPr>
            <w:tcW w:w="1115" w:type="dxa"/>
          </w:tcPr>
          <w:p w:rsidR="00A32C7B" w:rsidRPr="003053AF"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8</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Development/high density housing</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sidRPr="00F23BBE">
              <w:rPr>
                <w:color w:val="00B050"/>
                <w:lang w:eastAsia="en-US"/>
              </w:rPr>
              <w:t>10</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F23BBE" w:rsidP="00A32C7B">
            <w:pPr>
              <w:jc w:val="right"/>
              <w:rPr>
                <w:b w:val="0"/>
                <w:lang w:eastAsia="en-US"/>
              </w:rPr>
            </w:pPr>
            <w:r>
              <w:rPr>
                <w:b w:val="0"/>
                <w:lang w:eastAsia="en-US"/>
              </w:rPr>
              <w:t>Traffic/speeding</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9</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12</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Traffic management/traffic lights</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sidRPr="00F23BBE">
              <w:rPr>
                <w:color w:val="00B050"/>
                <w:lang w:eastAsia="en-US"/>
              </w:rPr>
              <w:t>9</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Crime/drugs</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Rubbish/litter</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Vandalism/graffiti</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sidRPr="00F23BBE">
              <w:rPr>
                <w:color w:val="FF0000"/>
                <w:lang w:eastAsia="en-US"/>
              </w:rPr>
              <w:t>5</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14</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Youth on the streets/no activities for youth</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Animal issues (e.g. dogs barking, off-leash, stray cats)</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Council involvement/red-tape</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0</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Motorbikes/cyclists</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Overgrown lawns/parks</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Violence/aggression</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Road works/construction</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Unemployment</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F23BBE" w:rsidP="00A32C7B">
            <w:pPr>
              <w:jc w:val="right"/>
              <w:rPr>
                <w:b w:val="0"/>
                <w:lang w:eastAsia="en-US"/>
              </w:rPr>
            </w:pPr>
            <w:r>
              <w:rPr>
                <w:b w:val="0"/>
                <w:lang w:eastAsia="en-US"/>
              </w:rPr>
              <w:t>Trees</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F23BBE" w:rsidP="00A32C7B">
            <w:pPr>
              <w:jc w:val="right"/>
              <w:rPr>
                <w:b w:val="0"/>
                <w:lang w:eastAsia="en-US"/>
              </w:rPr>
            </w:pPr>
            <w:r>
              <w:rPr>
                <w:b w:val="0"/>
                <w:lang w:eastAsia="en-US"/>
              </w:rPr>
              <w:t>Immigrants</w:t>
            </w:r>
          </w:p>
        </w:tc>
        <w:tc>
          <w:tcPr>
            <w:tcW w:w="1121" w:type="dxa"/>
          </w:tcPr>
          <w:p w:rsidR="00A32C7B" w:rsidRPr="00852146"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F23BBE" w:rsidRDefault="00F23BBE" w:rsidP="00A32C7B">
            <w:pPr>
              <w:jc w:val="right"/>
              <w:rPr>
                <w:b w:val="0"/>
                <w:i/>
                <w:lang w:eastAsia="en-US"/>
              </w:rPr>
            </w:pPr>
            <w:r w:rsidRPr="00F23BBE">
              <w:rPr>
                <w:b w:val="0"/>
                <w:i/>
                <w:lang w:eastAsia="en-US"/>
              </w:rPr>
              <w:t>Other (Specify)</w:t>
            </w:r>
          </w:p>
        </w:tc>
        <w:tc>
          <w:tcPr>
            <w:tcW w:w="1121" w:type="dxa"/>
          </w:tcPr>
          <w:p w:rsidR="00A32C7B" w:rsidRPr="00F23BBE" w:rsidRDefault="00F23BBE" w:rsidP="00A32C7B">
            <w:pPr>
              <w:cnfStyle w:val="000000100000" w:firstRow="0" w:lastRow="0" w:firstColumn="0" w:lastColumn="0" w:oddVBand="0" w:evenVBand="0" w:oddHBand="1" w:evenHBand="0" w:firstRowFirstColumn="0" w:firstRowLastColumn="0" w:lastRowFirstColumn="0" w:lastRowLastColumn="0"/>
              <w:rPr>
                <w:i/>
                <w:lang w:eastAsia="en-US"/>
              </w:rPr>
            </w:pPr>
            <w:r w:rsidRPr="00F23BBE">
              <w:rPr>
                <w:i/>
                <w:lang w:eastAsia="en-US"/>
              </w:rPr>
              <w:t>8</w:t>
            </w:r>
          </w:p>
        </w:tc>
        <w:tc>
          <w:tcPr>
            <w:tcW w:w="1115" w:type="dxa"/>
          </w:tcPr>
          <w:p w:rsidR="00A32C7B" w:rsidRPr="00F23BBE" w:rsidRDefault="00F23BBE" w:rsidP="00A32C7B">
            <w:pPr>
              <w:cnfStyle w:val="000000100000" w:firstRow="0" w:lastRow="0" w:firstColumn="0" w:lastColumn="0" w:oddVBand="0" w:evenVBand="0" w:oddHBand="1" w:evenHBand="0" w:firstRowFirstColumn="0" w:firstRowLastColumn="0" w:lastRowFirstColumn="0" w:lastRowLastColumn="0"/>
              <w:rPr>
                <w:i/>
                <w:lang w:eastAsia="en-US"/>
              </w:rPr>
            </w:pPr>
            <w:r w:rsidRPr="00F23BBE">
              <w:rPr>
                <w:i/>
                <w:lang w:eastAsia="en-US"/>
              </w:rPr>
              <w:t>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F23BBE" w:rsidRDefault="00F23BBE" w:rsidP="00A32C7B">
            <w:pPr>
              <w:jc w:val="right"/>
              <w:rPr>
                <w:b w:val="0"/>
                <w:i/>
                <w:lang w:eastAsia="en-US"/>
              </w:rPr>
            </w:pPr>
            <w:r w:rsidRPr="00F23BBE">
              <w:rPr>
                <w:b w:val="0"/>
                <w:i/>
                <w:lang w:eastAsia="en-US"/>
              </w:rPr>
              <w:t>(Nothing)</w:t>
            </w:r>
          </w:p>
        </w:tc>
        <w:tc>
          <w:tcPr>
            <w:tcW w:w="1121" w:type="dxa"/>
          </w:tcPr>
          <w:p w:rsidR="00A32C7B" w:rsidRPr="00F23BBE" w:rsidRDefault="00F23BBE" w:rsidP="00A32C7B">
            <w:pPr>
              <w:cnfStyle w:val="000000000000" w:firstRow="0" w:lastRow="0" w:firstColumn="0" w:lastColumn="0" w:oddVBand="0" w:evenVBand="0" w:oddHBand="0" w:evenHBand="0" w:firstRowFirstColumn="0" w:firstRowLastColumn="0" w:lastRowFirstColumn="0" w:lastRowLastColumn="0"/>
              <w:rPr>
                <w:i/>
                <w:lang w:eastAsia="en-US"/>
              </w:rPr>
            </w:pPr>
            <w:r w:rsidRPr="00F23BBE">
              <w:rPr>
                <w:i/>
                <w:lang w:eastAsia="en-US"/>
              </w:rPr>
              <w:t>29</w:t>
            </w:r>
          </w:p>
        </w:tc>
        <w:tc>
          <w:tcPr>
            <w:tcW w:w="1115" w:type="dxa"/>
          </w:tcPr>
          <w:p w:rsidR="00A32C7B" w:rsidRPr="00F23BBE" w:rsidRDefault="00F23BBE" w:rsidP="00A32C7B">
            <w:pPr>
              <w:cnfStyle w:val="000000000000" w:firstRow="0" w:lastRow="0" w:firstColumn="0" w:lastColumn="0" w:oddVBand="0" w:evenVBand="0" w:oddHBand="0" w:evenHBand="0" w:firstRowFirstColumn="0" w:firstRowLastColumn="0" w:lastRowFirstColumn="0" w:lastRowLastColumn="0"/>
              <w:rPr>
                <w:i/>
                <w:lang w:eastAsia="en-US"/>
              </w:rPr>
            </w:pPr>
            <w:r w:rsidRPr="00F23BBE">
              <w:rPr>
                <w:i/>
                <w:lang w:eastAsia="en-US"/>
              </w:rPr>
              <w:t>33</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F23BBE" w:rsidRDefault="00F23BBE" w:rsidP="00A32C7B">
            <w:pPr>
              <w:jc w:val="right"/>
              <w:rPr>
                <w:b w:val="0"/>
                <w:i/>
                <w:lang w:eastAsia="en-US"/>
              </w:rPr>
            </w:pPr>
            <w:r w:rsidRPr="00F23BBE">
              <w:rPr>
                <w:b w:val="0"/>
                <w:i/>
                <w:lang w:eastAsia="en-US"/>
              </w:rPr>
              <w:t>(Don’t know)</w:t>
            </w:r>
          </w:p>
        </w:tc>
        <w:tc>
          <w:tcPr>
            <w:tcW w:w="1121" w:type="dxa"/>
          </w:tcPr>
          <w:p w:rsidR="00A32C7B" w:rsidRPr="00F23BBE" w:rsidRDefault="00F23BBE" w:rsidP="00A32C7B">
            <w:pPr>
              <w:cnfStyle w:val="000000100000" w:firstRow="0" w:lastRow="0" w:firstColumn="0" w:lastColumn="0" w:oddVBand="0" w:evenVBand="0" w:oddHBand="1" w:evenHBand="0" w:firstRowFirstColumn="0" w:firstRowLastColumn="0" w:lastRowFirstColumn="0" w:lastRowLastColumn="0"/>
              <w:rPr>
                <w:i/>
                <w:lang w:eastAsia="en-US"/>
              </w:rPr>
            </w:pPr>
            <w:r w:rsidRPr="00F23BBE">
              <w:rPr>
                <w:i/>
                <w:lang w:eastAsia="en-US"/>
              </w:rPr>
              <w:t>9</w:t>
            </w:r>
          </w:p>
        </w:tc>
        <w:tc>
          <w:tcPr>
            <w:tcW w:w="1115" w:type="dxa"/>
          </w:tcPr>
          <w:p w:rsidR="00A32C7B" w:rsidRPr="00F23BBE" w:rsidRDefault="00F23BBE" w:rsidP="00A32C7B">
            <w:pPr>
              <w:cnfStyle w:val="000000100000" w:firstRow="0" w:lastRow="0" w:firstColumn="0" w:lastColumn="0" w:oddVBand="0" w:evenVBand="0" w:oddHBand="1" w:evenHBand="0" w:firstRowFirstColumn="0" w:firstRowLastColumn="0" w:lastRowFirstColumn="0" w:lastRowLastColumn="0"/>
              <w:rPr>
                <w:i/>
                <w:lang w:eastAsia="en-US"/>
              </w:rPr>
            </w:pPr>
            <w:r w:rsidRPr="00F23BBE">
              <w:rPr>
                <w:i/>
                <w:lang w:eastAsia="en-US"/>
              </w:rPr>
              <w:t>12</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A32C7B" w:rsidRDefault="00FC1382" w:rsidP="00FC1382">
      <w:pPr>
        <w:rPr>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F6000E" w:rsidRDefault="00F6000E" w:rsidP="00E93268">
      <w:pPr>
        <w:rPr>
          <w:rFonts w:eastAsiaTheme="majorEastAsia"/>
          <w:lang w:eastAsia="en-US"/>
        </w:rPr>
      </w:pPr>
    </w:p>
    <w:p w:rsidR="00E93268" w:rsidRDefault="00E93268" w:rsidP="00E93268">
      <w:pPr>
        <w:rPr>
          <w:rFonts w:eastAsiaTheme="majorEastAsia"/>
          <w:lang w:eastAsia="en-US"/>
        </w:rPr>
      </w:pPr>
    </w:p>
    <w:p w:rsidR="00E85EA4" w:rsidRDefault="00E85EA4" w:rsidP="00E93268">
      <w:pPr>
        <w:rPr>
          <w:rFonts w:eastAsiaTheme="majorEastAsia"/>
          <w:lang w:eastAsia="en-US"/>
        </w:rPr>
      </w:pPr>
    </w:p>
    <w:p w:rsidR="00E85EA4" w:rsidRDefault="00E85EA4" w:rsidP="00E93268">
      <w:pPr>
        <w:rPr>
          <w:rFonts w:eastAsiaTheme="majorEastAsia"/>
          <w:lang w:eastAsia="en-US"/>
        </w:rPr>
      </w:pPr>
    </w:p>
    <w:p w:rsidR="00E85EA4" w:rsidRDefault="00E85EA4" w:rsidP="00E93268">
      <w:pPr>
        <w:rPr>
          <w:rFonts w:eastAsiaTheme="majorEastAsia"/>
          <w:lang w:eastAsia="en-US"/>
        </w:rPr>
      </w:pPr>
    </w:p>
    <w:p w:rsidR="00A32C7B" w:rsidRDefault="00B326CC" w:rsidP="00F6000E">
      <w:pPr>
        <w:pStyle w:val="Heading3"/>
      </w:pPr>
      <w:r>
        <w:lastRenderedPageBreak/>
        <w:t xml:space="preserve">How residents search for information: </w:t>
      </w:r>
    </w:p>
    <w:tbl>
      <w:tblPr>
        <w:tblStyle w:val="GridTable4-Accent6"/>
        <w:tblW w:w="0" w:type="auto"/>
        <w:tblLook w:val="04A0" w:firstRow="1" w:lastRow="0" w:firstColumn="1" w:lastColumn="0" w:noHBand="0" w:noVBand="1"/>
      </w:tblPr>
      <w:tblGrid>
        <w:gridCol w:w="4699"/>
        <w:gridCol w:w="918"/>
        <w:gridCol w:w="998"/>
      </w:tblGrid>
      <w:tr w:rsidR="00A32C7B" w:rsidTr="00A32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F400D9" w:rsidRDefault="00A32C7B" w:rsidP="00A32C7B">
            <w:pPr>
              <w:rPr>
                <w:lang w:eastAsia="en-US"/>
              </w:rPr>
            </w:pPr>
          </w:p>
        </w:tc>
        <w:tc>
          <w:tcPr>
            <w:tcW w:w="1121"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 Area</w:t>
            </w:r>
          </w:p>
        </w:tc>
        <w:tc>
          <w:tcPr>
            <w:tcW w:w="1115"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 Area</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3053AF" w:rsidRDefault="00A32C7B" w:rsidP="00A32C7B">
            <w:pPr>
              <w:rPr>
                <w:lang w:eastAsia="en-US"/>
              </w:rPr>
            </w:pPr>
            <w:r w:rsidRPr="002C4A36">
              <w:rPr>
                <w:lang w:eastAsia="en-US"/>
              </w:rPr>
              <w:t>Base: All respondents</w:t>
            </w:r>
          </w:p>
        </w:tc>
        <w:tc>
          <w:tcPr>
            <w:tcW w:w="1121"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5"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F23BBE" w:rsidP="00A32C7B">
            <w:pPr>
              <w:jc w:val="right"/>
              <w:rPr>
                <w:b w:val="0"/>
                <w:lang w:eastAsia="en-US"/>
              </w:rPr>
            </w:pPr>
            <w:r>
              <w:rPr>
                <w:b w:val="0"/>
                <w:lang w:eastAsia="en-US"/>
              </w:rPr>
              <w:t>Internet search (e.g. Google)</w:t>
            </w:r>
          </w:p>
        </w:tc>
        <w:tc>
          <w:tcPr>
            <w:tcW w:w="1121" w:type="dxa"/>
          </w:tcPr>
          <w:p w:rsidR="00A32C7B" w:rsidRPr="003053AF"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sidRPr="0048248F">
              <w:rPr>
                <w:color w:val="FF0000"/>
                <w:lang w:eastAsia="en-US"/>
              </w:rPr>
              <w:t>40</w:t>
            </w:r>
          </w:p>
        </w:tc>
        <w:tc>
          <w:tcPr>
            <w:tcW w:w="1115" w:type="dxa"/>
          </w:tcPr>
          <w:p w:rsidR="00A32C7B" w:rsidRPr="003053AF"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F23BBE" w:rsidP="00A32C7B">
            <w:pPr>
              <w:jc w:val="right"/>
              <w:rPr>
                <w:b w:val="0"/>
                <w:lang w:eastAsia="en-US"/>
              </w:rPr>
            </w:pPr>
            <w:r>
              <w:rPr>
                <w:b w:val="0"/>
                <w:lang w:eastAsia="en-US"/>
              </w:rPr>
              <w:t>Phone/visit the Council</w:t>
            </w:r>
          </w:p>
        </w:tc>
        <w:tc>
          <w:tcPr>
            <w:tcW w:w="1121"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22</w:t>
            </w:r>
          </w:p>
        </w:tc>
        <w:tc>
          <w:tcPr>
            <w:tcW w:w="1115" w:type="dxa"/>
          </w:tcPr>
          <w:p w:rsidR="00A32C7B" w:rsidRDefault="00F23BBE"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27</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F23BBE" w:rsidP="00A32C7B">
            <w:pPr>
              <w:jc w:val="right"/>
              <w:rPr>
                <w:b w:val="0"/>
                <w:lang w:eastAsia="en-US"/>
              </w:rPr>
            </w:pPr>
            <w:r>
              <w:rPr>
                <w:b w:val="0"/>
                <w:lang w:eastAsia="en-US"/>
              </w:rPr>
              <w:t>Cardinia Council website</w:t>
            </w:r>
          </w:p>
        </w:tc>
        <w:tc>
          <w:tcPr>
            <w:tcW w:w="1121"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sidRPr="0048248F">
              <w:rPr>
                <w:color w:val="FF0000"/>
                <w:lang w:eastAsia="en-US"/>
              </w:rPr>
              <w:t>20</w:t>
            </w:r>
          </w:p>
        </w:tc>
        <w:tc>
          <w:tcPr>
            <w:tcW w:w="1115" w:type="dxa"/>
          </w:tcPr>
          <w:p w:rsidR="00A32C7B" w:rsidRDefault="00F23BBE"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25</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Connect Magazine</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sidRPr="0048248F">
              <w:rPr>
                <w:color w:val="00B050"/>
                <w:lang w:eastAsia="en-US"/>
              </w:rPr>
              <w:t>9</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Family and friends</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9</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Local newspaper</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Community newspaper</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Community centre</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Neighbours</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Community noticeboard</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Schools/kindergarten</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Other (specify)</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(Don’t know)</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A32C7B"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E93268" w:rsidRDefault="00E93268" w:rsidP="00E93268"/>
    <w:p w:rsidR="00E93268" w:rsidRDefault="00E93268" w:rsidP="00E93268"/>
    <w:p w:rsidR="00E93268" w:rsidRDefault="00E93268"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E85EA4" w:rsidRDefault="00E85EA4" w:rsidP="00E93268"/>
    <w:p w:rsidR="00A32C7B" w:rsidRPr="00B326CC" w:rsidRDefault="00A32C7B" w:rsidP="00E93268">
      <w:pPr>
        <w:pStyle w:val="Heading2"/>
        <w:rPr>
          <w:b/>
        </w:rPr>
      </w:pPr>
      <w:r w:rsidRPr="00B326CC">
        <w:rPr>
          <w:b/>
        </w:rPr>
        <w:t>Personal and social issues</w:t>
      </w:r>
    </w:p>
    <w:p w:rsidR="00A32C7B" w:rsidRPr="00B326CC" w:rsidRDefault="00A32C7B" w:rsidP="00F6000E">
      <w:pPr>
        <w:pStyle w:val="Heading3"/>
      </w:pPr>
      <w:r w:rsidRPr="00B326CC">
        <w:t>Negative issues experienced in past 12 months</w:t>
      </w:r>
      <w:r w:rsidR="00B326CC">
        <w:t>:</w:t>
      </w:r>
    </w:p>
    <w:tbl>
      <w:tblPr>
        <w:tblStyle w:val="GridTable4-Accent6"/>
        <w:tblW w:w="0" w:type="auto"/>
        <w:tblLook w:val="04A0" w:firstRow="1" w:lastRow="0" w:firstColumn="1" w:lastColumn="0" w:noHBand="0" w:noVBand="1"/>
      </w:tblPr>
      <w:tblGrid>
        <w:gridCol w:w="4667"/>
        <w:gridCol w:w="938"/>
        <w:gridCol w:w="1010"/>
      </w:tblGrid>
      <w:tr w:rsidR="00A32C7B" w:rsidTr="00A32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F400D9" w:rsidRDefault="00A32C7B" w:rsidP="00A32C7B">
            <w:pPr>
              <w:rPr>
                <w:lang w:eastAsia="en-US"/>
              </w:rPr>
            </w:pPr>
          </w:p>
        </w:tc>
        <w:tc>
          <w:tcPr>
            <w:tcW w:w="1121"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 Area</w:t>
            </w:r>
          </w:p>
        </w:tc>
        <w:tc>
          <w:tcPr>
            <w:tcW w:w="1115"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 Area</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3053AF" w:rsidRDefault="00A32C7B" w:rsidP="00A32C7B">
            <w:pPr>
              <w:rPr>
                <w:lang w:eastAsia="en-US"/>
              </w:rPr>
            </w:pPr>
            <w:r w:rsidRPr="002C4A36">
              <w:rPr>
                <w:lang w:eastAsia="en-US"/>
              </w:rPr>
              <w:t>Base: All respondents</w:t>
            </w:r>
          </w:p>
        </w:tc>
        <w:tc>
          <w:tcPr>
            <w:tcW w:w="1121"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5"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Dangerous driving</w:t>
            </w:r>
          </w:p>
        </w:tc>
        <w:tc>
          <w:tcPr>
            <w:tcW w:w="1121" w:type="dxa"/>
          </w:tcPr>
          <w:p w:rsidR="00A32C7B" w:rsidRPr="003053AF"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29</w:t>
            </w:r>
          </w:p>
        </w:tc>
        <w:tc>
          <w:tcPr>
            <w:tcW w:w="1115" w:type="dxa"/>
          </w:tcPr>
          <w:p w:rsidR="00A32C7B" w:rsidRPr="003053AF"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29</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Mental health issues</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20</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19</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48248F" w:rsidP="00A32C7B">
            <w:pPr>
              <w:jc w:val="right"/>
              <w:rPr>
                <w:b w:val="0"/>
                <w:lang w:eastAsia="en-US"/>
              </w:rPr>
            </w:pPr>
            <w:r>
              <w:rPr>
                <w:b w:val="0"/>
                <w:lang w:eastAsia="en-US"/>
              </w:rPr>
              <w:t>Expensive medical services</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18</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20</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Crime or safety issues</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18</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20</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Workplace stress</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17</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Vandalism</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sidRPr="0048248F">
              <w:rPr>
                <w:color w:val="FF0000"/>
                <w:lang w:eastAsia="en-US"/>
              </w:rPr>
              <w:t>16</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23</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Lack of support for pensioners</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16</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13</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Anti-social behaviour</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15</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Financial difficulties or issues</w:t>
            </w:r>
          </w:p>
        </w:tc>
        <w:tc>
          <w:tcPr>
            <w:tcW w:w="1121" w:type="dxa"/>
          </w:tcPr>
          <w:p w:rsidR="00A32C7B" w:rsidRPr="0048248F" w:rsidRDefault="0048248F"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48248F">
              <w:rPr>
                <w:color w:val="FF0000"/>
                <w:lang w:eastAsia="en-US"/>
              </w:rPr>
              <w:t>15</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Unemployment</w:t>
            </w:r>
          </w:p>
        </w:tc>
        <w:tc>
          <w:tcPr>
            <w:tcW w:w="1121" w:type="dxa"/>
          </w:tcPr>
          <w:p w:rsidR="00A32C7B" w:rsidRPr="0048248F" w:rsidRDefault="0048248F" w:rsidP="00A32C7B">
            <w:pPr>
              <w:cnfStyle w:val="000000100000" w:firstRow="0" w:lastRow="0" w:firstColumn="0" w:lastColumn="0" w:oddVBand="0" w:evenVBand="0" w:oddHBand="1" w:evenHBand="0" w:firstRowFirstColumn="0" w:firstRowLastColumn="0" w:lastRowFirstColumn="0" w:lastRowLastColumn="0"/>
              <w:rPr>
                <w:color w:val="FF0000"/>
                <w:lang w:eastAsia="en-US"/>
              </w:rPr>
            </w:pPr>
            <w:r w:rsidRPr="0048248F">
              <w:rPr>
                <w:color w:val="FF0000"/>
                <w:lang w:eastAsia="en-US"/>
              </w:rPr>
              <w:t>12</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17</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Drug usage</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10</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6</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Under-employment</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10</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Rental or mortgage stress</w:t>
            </w:r>
          </w:p>
        </w:tc>
        <w:tc>
          <w:tcPr>
            <w:tcW w:w="1121" w:type="dxa"/>
          </w:tcPr>
          <w:p w:rsidR="00A32C7B" w:rsidRPr="00154AC2" w:rsidRDefault="0048248F" w:rsidP="00A32C7B">
            <w:pPr>
              <w:cnfStyle w:val="000000000000" w:firstRow="0" w:lastRow="0" w:firstColumn="0" w:lastColumn="0" w:oddVBand="0" w:evenVBand="0" w:oddHBand="0" w:evenHBand="0" w:firstRowFirstColumn="0" w:firstRowLastColumn="0" w:lastRowFirstColumn="0" w:lastRowLastColumn="0"/>
              <w:rPr>
                <w:color w:val="FF0000"/>
                <w:lang w:eastAsia="en-US"/>
              </w:rPr>
            </w:pPr>
            <w:r w:rsidRPr="00154AC2">
              <w:rPr>
                <w:color w:val="FF0000"/>
                <w:lang w:eastAsia="en-US"/>
              </w:rPr>
              <w:t>9</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17</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Body image</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8</w:t>
            </w:r>
          </w:p>
        </w:tc>
        <w:tc>
          <w:tcPr>
            <w:tcW w:w="1115" w:type="dxa"/>
          </w:tcPr>
          <w:p w:rsidR="00A32C7B" w:rsidRDefault="0048248F" w:rsidP="0048248F">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11</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48248F" w:rsidP="00A32C7B">
            <w:pPr>
              <w:jc w:val="right"/>
              <w:rPr>
                <w:b w:val="0"/>
                <w:lang w:eastAsia="en-US"/>
              </w:rPr>
            </w:pPr>
            <w:r>
              <w:rPr>
                <w:b w:val="0"/>
                <w:lang w:eastAsia="en-US"/>
              </w:rPr>
              <w:t>Alcohol addiction or binge drinking</w:t>
            </w:r>
          </w:p>
        </w:tc>
        <w:tc>
          <w:tcPr>
            <w:tcW w:w="1121"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48248F" w:rsidP="00A32C7B">
            <w:pPr>
              <w:jc w:val="right"/>
              <w:rPr>
                <w:b w:val="0"/>
                <w:lang w:eastAsia="en-US"/>
              </w:rPr>
            </w:pPr>
            <w:r>
              <w:rPr>
                <w:b w:val="0"/>
                <w:lang w:eastAsia="en-US"/>
              </w:rPr>
              <w:t>Family violence</w:t>
            </w:r>
          </w:p>
        </w:tc>
        <w:tc>
          <w:tcPr>
            <w:tcW w:w="1121"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6</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48248F" w:rsidP="00A32C7B">
            <w:pPr>
              <w:jc w:val="right"/>
              <w:rPr>
                <w:b w:val="0"/>
                <w:lang w:eastAsia="en-US"/>
              </w:rPr>
            </w:pPr>
            <w:r>
              <w:rPr>
                <w:b w:val="0"/>
                <w:lang w:eastAsia="en-US"/>
              </w:rPr>
              <w:t>Problem gambling</w:t>
            </w:r>
          </w:p>
        </w:tc>
        <w:tc>
          <w:tcPr>
            <w:tcW w:w="1121" w:type="dxa"/>
          </w:tcPr>
          <w:p w:rsidR="00A32C7B" w:rsidRPr="00852146"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A32C7B" w:rsidRDefault="0048248F"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48248F" w:rsidP="00A32C7B">
            <w:pPr>
              <w:jc w:val="right"/>
              <w:rPr>
                <w:b w:val="0"/>
                <w:lang w:eastAsia="en-US"/>
              </w:rPr>
            </w:pPr>
            <w:r>
              <w:rPr>
                <w:b w:val="0"/>
                <w:lang w:eastAsia="en-US"/>
              </w:rPr>
              <w:t>Lack of support for people from ethnic backgrounds</w:t>
            </w:r>
          </w:p>
        </w:tc>
        <w:tc>
          <w:tcPr>
            <w:tcW w:w="1121" w:type="dxa"/>
          </w:tcPr>
          <w:p w:rsidR="00A32C7B" w:rsidRPr="00852146"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115" w:type="dxa"/>
          </w:tcPr>
          <w:p w:rsidR="00A32C7B" w:rsidRDefault="0048248F"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0D42CD" w:rsidRDefault="0048248F" w:rsidP="00A32C7B">
            <w:pPr>
              <w:jc w:val="right"/>
              <w:rPr>
                <w:b w:val="0"/>
                <w:i/>
                <w:lang w:eastAsia="en-US"/>
              </w:rPr>
            </w:pPr>
            <w:r>
              <w:rPr>
                <w:b w:val="0"/>
                <w:i/>
                <w:lang w:eastAsia="en-US"/>
              </w:rPr>
              <w:t xml:space="preserve"> Something else</w:t>
            </w:r>
            <w:r w:rsidR="00A32C7B">
              <w:rPr>
                <w:b w:val="0"/>
                <w:i/>
                <w:lang w:eastAsia="en-US"/>
              </w:rPr>
              <w:t xml:space="preserve"> (Specify)</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0D42CD" w:rsidRDefault="00A32C7B" w:rsidP="00A32C7B">
            <w:pPr>
              <w:jc w:val="right"/>
              <w:rPr>
                <w:b w:val="0"/>
                <w:i/>
                <w:lang w:eastAsia="en-US"/>
              </w:rPr>
            </w:pPr>
            <w:r w:rsidRPr="000D42CD">
              <w:rPr>
                <w:b w:val="0"/>
                <w:i/>
                <w:lang w:eastAsia="en-US"/>
              </w:rPr>
              <w:t>(</w:t>
            </w:r>
            <w:r w:rsidR="0048248F">
              <w:rPr>
                <w:b w:val="0"/>
                <w:i/>
                <w:lang w:eastAsia="en-US"/>
              </w:rPr>
              <w:t>None</w:t>
            </w:r>
            <w:r w:rsidRPr="000D42CD">
              <w:rPr>
                <w:b w:val="0"/>
                <w:i/>
                <w:lang w:eastAsia="en-US"/>
              </w:rPr>
              <w:t>)</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154AC2">
              <w:rPr>
                <w:color w:val="92D050"/>
                <w:lang w:eastAsia="en-US"/>
              </w:rPr>
              <w:t>32</w:t>
            </w:r>
          </w:p>
        </w:tc>
        <w:tc>
          <w:tcPr>
            <w:tcW w:w="1115" w:type="dxa"/>
          </w:tcPr>
          <w:p w:rsidR="00A32C7B" w:rsidRPr="00154AC2"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22</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0D42CD" w:rsidRDefault="00A32C7B" w:rsidP="00A32C7B">
            <w:pPr>
              <w:jc w:val="right"/>
              <w:rPr>
                <w:b w:val="0"/>
                <w:i/>
                <w:lang w:eastAsia="en-US"/>
              </w:rPr>
            </w:pPr>
            <w:r w:rsidRPr="000D42CD">
              <w:rPr>
                <w:b w:val="0"/>
                <w:i/>
                <w:lang w:eastAsia="en-US"/>
              </w:rPr>
              <w:t>(Don’t know)</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F6000E" w:rsidRPr="00F22180" w:rsidRDefault="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FC1382" w:rsidRDefault="00FC1382">
      <w:pPr>
        <w:rPr>
          <w:rFonts w:ascii="Franklin Gothic Demi" w:eastAsiaTheme="majorEastAsia" w:hAnsi="Franklin Gothic Demi" w:cstheme="majorBidi"/>
          <w:i/>
          <w:sz w:val="28"/>
          <w:lang w:eastAsia="en-US"/>
        </w:rPr>
      </w:pPr>
      <w:r>
        <w:br w:type="page"/>
      </w:r>
    </w:p>
    <w:p w:rsidR="00A32C7B" w:rsidRDefault="00A32C7B" w:rsidP="00F6000E">
      <w:pPr>
        <w:pStyle w:val="Heading3"/>
      </w:pPr>
      <w:r>
        <w:lastRenderedPageBreak/>
        <w:t xml:space="preserve">Issues experienced: </w:t>
      </w:r>
    </w:p>
    <w:tbl>
      <w:tblPr>
        <w:tblStyle w:val="GridTable4-Accent6"/>
        <w:tblW w:w="0" w:type="auto"/>
        <w:tblLook w:val="04A0" w:firstRow="1" w:lastRow="0" w:firstColumn="1" w:lastColumn="0" w:noHBand="0" w:noVBand="1"/>
      </w:tblPr>
      <w:tblGrid>
        <w:gridCol w:w="4659"/>
        <w:gridCol w:w="943"/>
        <w:gridCol w:w="1013"/>
      </w:tblGrid>
      <w:tr w:rsidR="00A32C7B" w:rsidTr="00A32C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F400D9" w:rsidRDefault="00A32C7B" w:rsidP="00A32C7B">
            <w:pPr>
              <w:rPr>
                <w:lang w:eastAsia="en-US"/>
              </w:rPr>
            </w:pPr>
          </w:p>
        </w:tc>
        <w:tc>
          <w:tcPr>
            <w:tcW w:w="1121"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 Area</w:t>
            </w:r>
          </w:p>
        </w:tc>
        <w:tc>
          <w:tcPr>
            <w:tcW w:w="1115"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 Area</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3053AF" w:rsidRDefault="00A32C7B" w:rsidP="00A32C7B">
            <w:pPr>
              <w:rPr>
                <w:lang w:eastAsia="en-US"/>
              </w:rPr>
            </w:pPr>
            <w:r w:rsidRPr="002C4A36">
              <w:rPr>
                <w:lang w:eastAsia="en-US"/>
              </w:rPr>
              <w:t>Base: All respondents</w:t>
            </w:r>
          </w:p>
        </w:tc>
        <w:tc>
          <w:tcPr>
            <w:tcW w:w="1121"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115"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154AC2" w:rsidP="00A32C7B">
            <w:pPr>
              <w:jc w:val="right"/>
              <w:rPr>
                <w:b w:val="0"/>
                <w:lang w:eastAsia="en-US"/>
              </w:rPr>
            </w:pPr>
            <w:r>
              <w:rPr>
                <w:b w:val="0"/>
                <w:lang w:eastAsia="en-US"/>
              </w:rPr>
              <w:t>Had sleeping problems</w:t>
            </w:r>
          </w:p>
        </w:tc>
        <w:tc>
          <w:tcPr>
            <w:tcW w:w="1121" w:type="dxa"/>
          </w:tcPr>
          <w:p w:rsidR="00A32C7B" w:rsidRPr="003053AF"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25</w:t>
            </w:r>
          </w:p>
        </w:tc>
        <w:tc>
          <w:tcPr>
            <w:tcW w:w="1115" w:type="dxa"/>
          </w:tcPr>
          <w:p w:rsidR="00A32C7B" w:rsidRPr="003053AF"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27</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154AC2" w:rsidP="00A32C7B">
            <w:pPr>
              <w:jc w:val="right"/>
              <w:rPr>
                <w:b w:val="0"/>
                <w:lang w:eastAsia="en-US"/>
              </w:rPr>
            </w:pPr>
            <w:r>
              <w:rPr>
                <w:b w:val="0"/>
                <w:lang w:eastAsia="en-US"/>
              </w:rPr>
              <w:t>Participated in fewer social activities</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B9726D">
              <w:rPr>
                <w:color w:val="FF0000"/>
                <w:lang w:eastAsia="en-US"/>
              </w:rPr>
              <w:t>16</w:t>
            </w:r>
          </w:p>
        </w:tc>
        <w:tc>
          <w:tcPr>
            <w:tcW w:w="1115"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25</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9C013A" w:rsidRDefault="00154AC2" w:rsidP="00A32C7B">
            <w:pPr>
              <w:jc w:val="right"/>
              <w:rPr>
                <w:b w:val="0"/>
                <w:lang w:eastAsia="en-US"/>
              </w:rPr>
            </w:pPr>
            <w:r>
              <w:rPr>
                <w:b w:val="0"/>
                <w:lang w:eastAsia="en-US"/>
              </w:rPr>
              <w:t>Experienced difficulties with family or relatives</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15</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15</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154AC2" w:rsidP="00A32C7B">
            <w:pPr>
              <w:jc w:val="right"/>
              <w:rPr>
                <w:b w:val="0"/>
                <w:lang w:eastAsia="en-US"/>
              </w:rPr>
            </w:pPr>
            <w:r>
              <w:rPr>
                <w:b w:val="0"/>
                <w:lang w:eastAsia="en-US"/>
              </w:rPr>
              <w:t>Had weight management issues</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B9726D">
              <w:rPr>
                <w:color w:val="FF0000"/>
                <w:lang w:eastAsia="en-US"/>
              </w:rPr>
              <w:t>15</w:t>
            </w:r>
          </w:p>
        </w:tc>
        <w:tc>
          <w:tcPr>
            <w:tcW w:w="1115"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27</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154AC2" w:rsidP="00A32C7B">
            <w:pPr>
              <w:jc w:val="right"/>
              <w:rPr>
                <w:b w:val="0"/>
                <w:lang w:eastAsia="en-US"/>
              </w:rPr>
            </w:pPr>
            <w:r>
              <w:rPr>
                <w:b w:val="0"/>
                <w:lang w:eastAsia="en-US"/>
              </w:rPr>
              <w:t>Experienced high levels of workplace stress</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15</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19</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154AC2" w:rsidP="00A32C7B">
            <w:pPr>
              <w:jc w:val="right"/>
              <w:rPr>
                <w:b w:val="0"/>
                <w:lang w:eastAsia="en-US"/>
              </w:rPr>
            </w:pPr>
            <w:r>
              <w:rPr>
                <w:b w:val="0"/>
                <w:lang w:eastAsia="en-US"/>
              </w:rPr>
              <w:t>Experienced difficulties getting transport to and from services</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B9726D">
              <w:rPr>
                <w:color w:val="00B050"/>
                <w:lang w:eastAsia="en-US"/>
              </w:rPr>
              <w:t>13</w:t>
            </w:r>
          </w:p>
        </w:tc>
        <w:tc>
          <w:tcPr>
            <w:tcW w:w="1115"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0</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Default="00154AC2" w:rsidP="00154AC2">
            <w:pPr>
              <w:jc w:val="right"/>
              <w:rPr>
                <w:b w:val="0"/>
                <w:lang w:eastAsia="en-US"/>
              </w:rPr>
            </w:pPr>
            <w:r>
              <w:rPr>
                <w:b w:val="0"/>
                <w:lang w:eastAsia="en-US"/>
              </w:rPr>
              <w:t>Had mental health issues</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11</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15</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154AC2" w:rsidP="00A32C7B">
            <w:pPr>
              <w:jc w:val="right"/>
              <w:rPr>
                <w:b w:val="0"/>
                <w:lang w:eastAsia="en-US"/>
              </w:rPr>
            </w:pPr>
            <w:r>
              <w:rPr>
                <w:b w:val="0"/>
                <w:lang w:eastAsia="en-US"/>
              </w:rPr>
              <w:t>Experienced financial problems or issues</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B9726D">
              <w:rPr>
                <w:color w:val="FF0000"/>
                <w:lang w:eastAsia="en-US"/>
              </w:rPr>
              <w:t>11</w:t>
            </w:r>
          </w:p>
        </w:tc>
        <w:tc>
          <w:tcPr>
            <w:tcW w:w="1115"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19</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154AC2" w:rsidP="00A32C7B">
            <w:pPr>
              <w:jc w:val="right"/>
              <w:rPr>
                <w:b w:val="0"/>
                <w:lang w:eastAsia="en-US"/>
              </w:rPr>
            </w:pPr>
            <w:r>
              <w:rPr>
                <w:b w:val="0"/>
                <w:lang w:eastAsia="en-US"/>
              </w:rPr>
              <w:t>Experienced difficulties accessing health services</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10</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Default="00154AC2" w:rsidP="00A32C7B">
            <w:pPr>
              <w:jc w:val="right"/>
              <w:rPr>
                <w:b w:val="0"/>
                <w:lang w:eastAsia="en-US"/>
              </w:rPr>
            </w:pPr>
            <w:r>
              <w:rPr>
                <w:b w:val="0"/>
                <w:lang w:eastAsia="en-US"/>
              </w:rPr>
              <w:t>Been unable to pay household bills within the payment period</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B9726D">
              <w:rPr>
                <w:color w:val="FF0000"/>
                <w:lang w:eastAsia="en-US"/>
              </w:rPr>
              <w:t>8</w:t>
            </w:r>
          </w:p>
        </w:tc>
        <w:tc>
          <w:tcPr>
            <w:tcW w:w="1115"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154AC2" w:rsidP="00A32C7B">
            <w:pPr>
              <w:jc w:val="right"/>
              <w:rPr>
                <w:b w:val="0"/>
                <w:lang w:eastAsia="en-US"/>
              </w:rPr>
            </w:pPr>
            <w:r>
              <w:rPr>
                <w:b w:val="0"/>
                <w:lang w:eastAsia="en-US"/>
              </w:rPr>
              <w:t>Experienced difficulties in your r’ship with your partner or spouse</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10</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154AC2" w:rsidP="00A32C7B">
            <w:pPr>
              <w:jc w:val="right"/>
              <w:rPr>
                <w:b w:val="0"/>
                <w:lang w:eastAsia="en-US"/>
              </w:rPr>
            </w:pPr>
            <w:r>
              <w:rPr>
                <w:b w:val="0"/>
                <w:lang w:eastAsia="en-US"/>
              </w:rPr>
              <w:t>Experienced employment difficulties or loss of employment</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sidRPr="00B9726D">
              <w:rPr>
                <w:color w:val="FF0000"/>
                <w:lang w:eastAsia="en-US"/>
              </w:rPr>
              <w:t>7</w:t>
            </w:r>
          </w:p>
        </w:tc>
        <w:tc>
          <w:tcPr>
            <w:tcW w:w="1115" w:type="dxa"/>
          </w:tcPr>
          <w:p w:rsidR="00A32C7B" w:rsidRDefault="00B9726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B9726D" w:rsidP="00A32C7B">
            <w:pPr>
              <w:jc w:val="right"/>
              <w:rPr>
                <w:b w:val="0"/>
                <w:lang w:eastAsia="en-US"/>
              </w:rPr>
            </w:pPr>
            <w:r>
              <w:rPr>
                <w:b w:val="0"/>
                <w:lang w:eastAsia="en-US"/>
              </w:rPr>
              <w:t>Had issues with alcohol</w:t>
            </w:r>
          </w:p>
        </w:tc>
        <w:tc>
          <w:tcPr>
            <w:tcW w:w="1121" w:type="dxa"/>
          </w:tcPr>
          <w:p w:rsidR="00A32C7B" w:rsidRDefault="00B9726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A32C7B" w:rsidRDefault="00B9726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B9726D" w:rsidP="00A32C7B">
            <w:pPr>
              <w:jc w:val="right"/>
              <w:rPr>
                <w:b w:val="0"/>
                <w:lang w:eastAsia="en-US"/>
              </w:rPr>
            </w:pPr>
            <w:r>
              <w:rPr>
                <w:b w:val="0"/>
                <w:lang w:eastAsia="en-US"/>
              </w:rPr>
              <w:t>Been unable to pay rent or mortgage</w:t>
            </w:r>
          </w:p>
        </w:tc>
        <w:tc>
          <w:tcPr>
            <w:tcW w:w="1121" w:type="dxa"/>
          </w:tcPr>
          <w:p w:rsidR="00A32C7B" w:rsidRDefault="00B9726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115" w:type="dxa"/>
          </w:tcPr>
          <w:p w:rsidR="00A32C7B" w:rsidRDefault="00B9726D"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C6417B" w:rsidRDefault="00B9726D" w:rsidP="00A32C7B">
            <w:pPr>
              <w:jc w:val="right"/>
              <w:rPr>
                <w:b w:val="0"/>
                <w:lang w:eastAsia="en-US"/>
              </w:rPr>
            </w:pPr>
            <w:r>
              <w:rPr>
                <w:b w:val="0"/>
                <w:lang w:eastAsia="en-US"/>
              </w:rPr>
              <w:t>Had issues with drugs</w:t>
            </w:r>
          </w:p>
        </w:tc>
        <w:tc>
          <w:tcPr>
            <w:tcW w:w="1121" w:type="dxa"/>
          </w:tcPr>
          <w:p w:rsidR="00A32C7B" w:rsidRDefault="00B9726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115" w:type="dxa"/>
          </w:tcPr>
          <w:p w:rsidR="00A32C7B" w:rsidRDefault="00B9726D"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r w:rsidR="00A32C7B" w:rsidTr="00A32C7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109" w:type="dxa"/>
          </w:tcPr>
          <w:p w:rsidR="00A32C7B" w:rsidRPr="000D42CD" w:rsidRDefault="00154AC2" w:rsidP="00A32C7B">
            <w:pPr>
              <w:jc w:val="right"/>
              <w:rPr>
                <w:b w:val="0"/>
                <w:i/>
                <w:lang w:eastAsia="en-US"/>
              </w:rPr>
            </w:pPr>
            <w:r>
              <w:rPr>
                <w:b w:val="0"/>
                <w:i/>
                <w:lang w:eastAsia="en-US"/>
              </w:rPr>
              <w:t>(None of these</w:t>
            </w:r>
            <w:r w:rsidR="00A32C7B" w:rsidRPr="000D42CD">
              <w:rPr>
                <w:b w:val="0"/>
                <w:i/>
                <w:lang w:eastAsia="en-US"/>
              </w:rPr>
              <w:t>)</w:t>
            </w:r>
          </w:p>
        </w:tc>
        <w:tc>
          <w:tcPr>
            <w:tcW w:w="1121"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40</w:t>
            </w:r>
          </w:p>
        </w:tc>
        <w:tc>
          <w:tcPr>
            <w:tcW w:w="1115" w:type="dxa"/>
          </w:tcPr>
          <w:p w:rsidR="00A32C7B" w:rsidRDefault="00154AC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34</w:t>
            </w:r>
          </w:p>
        </w:tc>
      </w:tr>
      <w:tr w:rsidR="00A32C7B" w:rsidTr="00A32C7B">
        <w:tc>
          <w:tcPr>
            <w:cnfStyle w:val="001000000000" w:firstRow="0" w:lastRow="0" w:firstColumn="1" w:lastColumn="0" w:oddVBand="0" w:evenVBand="0" w:oddHBand="0" w:evenHBand="0" w:firstRowFirstColumn="0" w:firstRowLastColumn="0" w:lastRowFirstColumn="0" w:lastRowLastColumn="0"/>
            <w:tcW w:w="7109" w:type="dxa"/>
          </w:tcPr>
          <w:p w:rsidR="00A32C7B" w:rsidRPr="000D42CD" w:rsidRDefault="00154AC2" w:rsidP="00A32C7B">
            <w:pPr>
              <w:jc w:val="right"/>
              <w:rPr>
                <w:b w:val="0"/>
                <w:i/>
                <w:lang w:eastAsia="en-US"/>
              </w:rPr>
            </w:pPr>
            <w:r>
              <w:rPr>
                <w:b w:val="0"/>
                <w:i/>
                <w:lang w:eastAsia="en-US"/>
              </w:rPr>
              <w:t>(Refused</w:t>
            </w:r>
            <w:r w:rsidR="00A32C7B" w:rsidRPr="000D42CD">
              <w:rPr>
                <w:b w:val="0"/>
                <w:i/>
                <w:lang w:eastAsia="en-US"/>
              </w:rPr>
              <w:t>)</w:t>
            </w:r>
          </w:p>
        </w:tc>
        <w:tc>
          <w:tcPr>
            <w:tcW w:w="1121"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115" w:type="dxa"/>
          </w:tcPr>
          <w:p w:rsidR="00A32C7B" w:rsidRDefault="00154AC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A32C7B"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E93268" w:rsidRDefault="00E93268" w:rsidP="00E93268"/>
    <w:p w:rsidR="00A32C7B" w:rsidRPr="00E93268" w:rsidRDefault="00A32C7B" w:rsidP="00E93268">
      <w:pPr>
        <w:pStyle w:val="Heading3"/>
        <w:rPr>
          <w:sz w:val="20"/>
          <w:szCs w:val="20"/>
        </w:rPr>
      </w:pPr>
      <w:r>
        <w:t xml:space="preserve">Concerns for children/children in area: </w:t>
      </w:r>
    </w:p>
    <w:tbl>
      <w:tblPr>
        <w:tblStyle w:val="GridTable4-Accent6"/>
        <w:tblW w:w="0" w:type="auto"/>
        <w:tblLook w:val="04A0" w:firstRow="1" w:lastRow="0" w:firstColumn="1" w:lastColumn="0" w:noHBand="0" w:noVBand="1"/>
      </w:tblPr>
      <w:tblGrid>
        <w:gridCol w:w="4540"/>
        <w:gridCol w:w="1039"/>
        <w:gridCol w:w="1036"/>
      </w:tblGrid>
      <w:tr w:rsidR="00A32C7B" w:rsidTr="00E9326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F400D9" w:rsidRDefault="00A32C7B" w:rsidP="00A32C7B">
            <w:pPr>
              <w:rPr>
                <w:lang w:eastAsia="en-US"/>
              </w:rPr>
            </w:pPr>
          </w:p>
        </w:tc>
        <w:tc>
          <w:tcPr>
            <w:tcW w:w="1039"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Rural Area</w:t>
            </w:r>
          </w:p>
        </w:tc>
        <w:tc>
          <w:tcPr>
            <w:tcW w:w="1036" w:type="dxa"/>
          </w:tcPr>
          <w:p w:rsidR="00A32C7B" w:rsidRPr="00F400D9" w:rsidRDefault="00E85EA4" w:rsidP="00A32C7B">
            <w:pPr>
              <w:jc w:val="center"/>
              <w:cnfStyle w:val="100000000000" w:firstRow="1" w:lastRow="0" w:firstColumn="0" w:lastColumn="0" w:oddVBand="0" w:evenVBand="0" w:oddHBand="0" w:evenHBand="0" w:firstRowFirstColumn="0" w:firstRowLastColumn="0" w:lastRowFirstColumn="0" w:lastRowLastColumn="0"/>
              <w:rPr>
                <w:lang w:eastAsia="en-US"/>
              </w:rPr>
            </w:pPr>
            <w:r>
              <w:rPr>
                <w:lang w:eastAsia="en-US"/>
              </w:rPr>
              <w:t>Growth Area</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3053AF" w:rsidRDefault="00A32C7B" w:rsidP="00A32C7B">
            <w:pPr>
              <w:rPr>
                <w:lang w:eastAsia="en-US"/>
              </w:rPr>
            </w:pPr>
            <w:r w:rsidRPr="002C4A36">
              <w:rPr>
                <w:lang w:eastAsia="en-US"/>
              </w:rPr>
              <w:t>Base: All respondents</w:t>
            </w:r>
          </w:p>
        </w:tc>
        <w:tc>
          <w:tcPr>
            <w:tcW w:w="1039"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c>
          <w:tcPr>
            <w:tcW w:w="1036" w:type="dxa"/>
          </w:tcPr>
          <w:p w:rsidR="00A32C7B" w:rsidRPr="003053AF" w:rsidRDefault="00A32C7B" w:rsidP="00A32C7B">
            <w:pPr>
              <w:jc w:val="center"/>
              <w:cnfStyle w:val="000000100000" w:firstRow="0" w:lastRow="0" w:firstColumn="0" w:lastColumn="0" w:oddVBand="0" w:evenVBand="0" w:oddHBand="1" w:evenHBand="0" w:firstRowFirstColumn="0" w:firstRowLastColumn="0" w:lastRowFirstColumn="0" w:lastRowLastColumn="0"/>
              <w:rPr>
                <w:b/>
                <w:lang w:eastAsia="en-US"/>
              </w:rPr>
            </w:pPr>
            <w:r w:rsidRPr="003053AF">
              <w:rPr>
                <w:b/>
                <w:lang w:eastAsia="en-US"/>
              </w:rPr>
              <w:t>%</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8E56E3" w:rsidP="00A32C7B">
            <w:pPr>
              <w:jc w:val="right"/>
              <w:rPr>
                <w:b w:val="0"/>
                <w:lang w:eastAsia="en-US"/>
              </w:rPr>
            </w:pPr>
            <w:r>
              <w:rPr>
                <w:b w:val="0"/>
                <w:lang w:eastAsia="en-US"/>
              </w:rPr>
              <w:t>Lack of activities/boredom</w:t>
            </w:r>
          </w:p>
        </w:tc>
        <w:tc>
          <w:tcPr>
            <w:tcW w:w="1039" w:type="dxa"/>
          </w:tcPr>
          <w:p w:rsidR="00A32C7B" w:rsidRPr="003053AF"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sidRPr="00FC1382">
              <w:rPr>
                <w:color w:val="00B050"/>
                <w:lang w:eastAsia="en-US"/>
              </w:rPr>
              <w:t>19</w:t>
            </w:r>
          </w:p>
        </w:tc>
        <w:tc>
          <w:tcPr>
            <w:tcW w:w="1036" w:type="dxa"/>
          </w:tcPr>
          <w:p w:rsidR="00A32C7B" w:rsidRPr="003053AF"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12</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Default="008E56E3" w:rsidP="00A32C7B">
            <w:pPr>
              <w:jc w:val="right"/>
              <w:rPr>
                <w:b w:val="0"/>
                <w:lang w:eastAsia="en-US"/>
              </w:rPr>
            </w:pPr>
            <w:r>
              <w:rPr>
                <w:b w:val="0"/>
                <w:lang w:eastAsia="en-US"/>
              </w:rPr>
              <w:t>Unemployment</w:t>
            </w:r>
          </w:p>
        </w:tc>
        <w:tc>
          <w:tcPr>
            <w:tcW w:w="1039"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15</w:t>
            </w:r>
          </w:p>
        </w:tc>
        <w:tc>
          <w:tcPr>
            <w:tcW w:w="1036"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12</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9C013A" w:rsidRDefault="008E56E3" w:rsidP="00A32C7B">
            <w:pPr>
              <w:jc w:val="right"/>
              <w:rPr>
                <w:b w:val="0"/>
                <w:lang w:eastAsia="en-US"/>
              </w:rPr>
            </w:pPr>
            <w:r>
              <w:rPr>
                <w:b w:val="0"/>
                <w:lang w:eastAsia="en-US"/>
              </w:rPr>
              <w:t>Drug usage</w:t>
            </w:r>
          </w:p>
        </w:tc>
        <w:tc>
          <w:tcPr>
            <w:tcW w:w="1039"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sidRPr="00FC1382">
              <w:rPr>
                <w:color w:val="00B050"/>
                <w:lang w:eastAsia="en-US"/>
              </w:rPr>
              <w:t>14</w:t>
            </w:r>
          </w:p>
        </w:tc>
        <w:tc>
          <w:tcPr>
            <w:tcW w:w="1036"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19</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Default="008E56E3" w:rsidP="00A32C7B">
            <w:pPr>
              <w:jc w:val="right"/>
              <w:rPr>
                <w:b w:val="0"/>
                <w:lang w:eastAsia="en-US"/>
              </w:rPr>
            </w:pPr>
            <w:r>
              <w:rPr>
                <w:b w:val="0"/>
                <w:lang w:eastAsia="en-US"/>
              </w:rPr>
              <w:t>Under-employment</w:t>
            </w:r>
          </w:p>
        </w:tc>
        <w:tc>
          <w:tcPr>
            <w:tcW w:w="1039"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c>
          <w:tcPr>
            <w:tcW w:w="1036"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Default="008E56E3" w:rsidP="00A32C7B">
            <w:pPr>
              <w:jc w:val="right"/>
              <w:rPr>
                <w:b w:val="0"/>
                <w:lang w:eastAsia="en-US"/>
              </w:rPr>
            </w:pPr>
            <w:r>
              <w:rPr>
                <w:b w:val="0"/>
                <w:lang w:eastAsia="en-US"/>
              </w:rPr>
              <w:t>Lack of facilities</w:t>
            </w:r>
          </w:p>
        </w:tc>
        <w:tc>
          <w:tcPr>
            <w:tcW w:w="1039"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c>
          <w:tcPr>
            <w:tcW w:w="1036"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9</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Default="008E56E3" w:rsidP="00A32C7B">
            <w:pPr>
              <w:jc w:val="right"/>
              <w:rPr>
                <w:b w:val="0"/>
                <w:lang w:eastAsia="en-US"/>
              </w:rPr>
            </w:pPr>
            <w:r>
              <w:rPr>
                <w:b w:val="0"/>
                <w:lang w:eastAsia="en-US"/>
              </w:rPr>
              <w:t>Cost of living, housing, education, economy etc.</w:t>
            </w:r>
          </w:p>
        </w:tc>
        <w:tc>
          <w:tcPr>
            <w:tcW w:w="1039"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c>
          <w:tcPr>
            <w:tcW w:w="1036"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Default="008E56E3" w:rsidP="00A32C7B">
            <w:pPr>
              <w:jc w:val="right"/>
              <w:rPr>
                <w:b w:val="0"/>
                <w:lang w:eastAsia="en-US"/>
              </w:rPr>
            </w:pPr>
            <w:r>
              <w:rPr>
                <w:b w:val="0"/>
                <w:lang w:eastAsia="en-US"/>
              </w:rPr>
              <w:t>Dangerous/drunk driving/road safety</w:t>
            </w:r>
          </w:p>
        </w:tc>
        <w:tc>
          <w:tcPr>
            <w:tcW w:w="1039"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sidRPr="00FC1382">
              <w:rPr>
                <w:color w:val="FF0000"/>
                <w:lang w:eastAsia="en-US"/>
              </w:rPr>
              <w:t>4</w:t>
            </w:r>
          </w:p>
        </w:tc>
        <w:tc>
          <w:tcPr>
            <w:tcW w:w="1036"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11</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8E56E3" w:rsidP="00A32C7B">
            <w:pPr>
              <w:jc w:val="right"/>
              <w:rPr>
                <w:b w:val="0"/>
                <w:lang w:eastAsia="en-US"/>
              </w:rPr>
            </w:pPr>
            <w:r>
              <w:rPr>
                <w:b w:val="0"/>
                <w:lang w:eastAsia="en-US"/>
              </w:rPr>
              <w:t>Not getting a good education</w:t>
            </w:r>
          </w:p>
        </w:tc>
        <w:tc>
          <w:tcPr>
            <w:tcW w:w="1039"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c>
          <w:tcPr>
            <w:tcW w:w="1036"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8E56E3" w:rsidP="00A32C7B">
            <w:pPr>
              <w:jc w:val="right"/>
              <w:rPr>
                <w:b w:val="0"/>
                <w:lang w:eastAsia="en-US"/>
              </w:rPr>
            </w:pPr>
            <w:r>
              <w:rPr>
                <w:b w:val="0"/>
                <w:lang w:eastAsia="en-US"/>
              </w:rPr>
              <w:t>Criminal behaviour</w:t>
            </w:r>
          </w:p>
        </w:tc>
        <w:tc>
          <w:tcPr>
            <w:tcW w:w="1039"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4</w:t>
            </w:r>
          </w:p>
        </w:tc>
        <w:tc>
          <w:tcPr>
            <w:tcW w:w="1036"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7</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Default="008E56E3" w:rsidP="00A32C7B">
            <w:pPr>
              <w:jc w:val="right"/>
              <w:rPr>
                <w:b w:val="0"/>
                <w:lang w:eastAsia="en-US"/>
              </w:rPr>
            </w:pPr>
            <w:r>
              <w:rPr>
                <w:b w:val="0"/>
                <w:lang w:eastAsia="en-US"/>
              </w:rPr>
              <w:t>General safety/strangers/abduction</w:t>
            </w:r>
          </w:p>
        </w:tc>
        <w:tc>
          <w:tcPr>
            <w:tcW w:w="1039"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3</w:t>
            </w:r>
          </w:p>
        </w:tc>
        <w:tc>
          <w:tcPr>
            <w:tcW w:w="1036" w:type="dxa"/>
          </w:tcPr>
          <w:p w:rsidR="00A32C7B" w:rsidRDefault="008E56E3"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8E56E3" w:rsidP="00A32C7B">
            <w:pPr>
              <w:jc w:val="right"/>
              <w:rPr>
                <w:b w:val="0"/>
                <w:lang w:eastAsia="en-US"/>
              </w:rPr>
            </w:pPr>
            <w:r>
              <w:rPr>
                <w:b w:val="0"/>
                <w:lang w:eastAsia="en-US"/>
              </w:rPr>
              <w:t>Anti-social behaviour (e.g. vandalism/graffiti)</w:t>
            </w:r>
          </w:p>
        </w:tc>
        <w:tc>
          <w:tcPr>
            <w:tcW w:w="1039"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c>
          <w:tcPr>
            <w:tcW w:w="1036" w:type="dxa"/>
          </w:tcPr>
          <w:p w:rsidR="00A32C7B" w:rsidRDefault="008E56E3"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5</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FC1382" w:rsidP="00A32C7B">
            <w:pPr>
              <w:jc w:val="right"/>
              <w:rPr>
                <w:b w:val="0"/>
                <w:lang w:eastAsia="en-US"/>
              </w:rPr>
            </w:pPr>
            <w:r>
              <w:rPr>
                <w:b w:val="0"/>
                <w:lang w:eastAsia="en-US"/>
              </w:rPr>
              <w:t>Lack of schools</w:t>
            </w:r>
          </w:p>
        </w:tc>
        <w:tc>
          <w:tcPr>
            <w:tcW w:w="1039"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036"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7</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FC1382" w:rsidP="00A32C7B">
            <w:pPr>
              <w:jc w:val="right"/>
              <w:rPr>
                <w:b w:val="0"/>
                <w:lang w:eastAsia="en-US"/>
              </w:rPr>
            </w:pPr>
            <w:r>
              <w:rPr>
                <w:b w:val="0"/>
                <w:lang w:eastAsia="en-US"/>
              </w:rPr>
              <w:t>Alcohol addiction/binge drinking</w:t>
            </w:r>
          </w:p>
        </w:tc>
        <w:tc>
          <w:tcPr>
            <w:tcW w:w="1039"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036"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FC1382" w:rsidP="00A32C7B">
            <w:pPr>
              <w:jc w:val="right"/>
              <w:rPr>
                <w:b w:val="0"/>
                <w:lang w:eastAsia="en-US"/>
              </w:rPr>
            </w:pPr>
            <w:r>
              <w:rPr>
                <w:b w:val="0"/>
                <w:lang w:eastAsia="en-US"/>
              </w:rPr>
              <w:t>Bullying</w:t>
            </w:r>
          </w:p>
        </w:tc>
        <w:tc>
          <w:tcPr>
            <w:tcW w:w="1039"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c>
          <w:tcPr>
            <w:tcW w:w="1036"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C6417B" w:rsidRDefault="00FC1382" w:rsidP="00A32C7B">
            <w:pPr>
              <w:jc w:val="right"/>
              <w:rPr>
                <w:b w:val="0"/>
                <w:lang w:eastAsia="en-US"/>
              </w:rPr>
            </w:pPr>
            <w:r>
              <w:rPr>
                <w:b w:val="0"/>
                <w:lang w:eastAsia="en-US"/>
              </w:rPr>
              <w:t>Lack of parental supervision/involvement</w:t>
            </w:r>
          </w:p>
        </w:tc>
        <w:tc>
          <w:tcPr>
            <w:tcW w:w="1039"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2</w:t>
            </w:r>
          </w:p>
        </w:tc>
        <w:tc>
          <w:tcPr>
            <w:tcW w:w="1036"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9C013A" w:rsidRDefault="00FC1382" w:rsidP="00A32C7B">
            <w:pPr>
              <w:jc w:val="right"/>
              <w:rPr>
                <w:b w:val="0"/>
                <w:lang w:eastAsia="en-US"/>
              </w:rPr>
            </w:pPr>
            <w:r>
              <w:rPr>
                <w:b w:val="0"/>
                <w:lang w:eastAsia="en-US"/>
              </w:rPr>
              <w:t>Lack of health/support services</w:t>
            </w:r>
          </w:p>
        </w:tc>
        <w:tc>
          <w:tcPr>
            <w:tcW w:w="1039"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036"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2</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9C013A" w:rsidRDefault="00FC1382" w:rsidP="00A32C7B">
            <w:pPr>
              <w:jc w:val="right"/>
              <w:rPr>
                <w:b w:val="0"/>
                <w:lang w:eastAsia="en-US"/>
              </w:rPr>
            </w:pPr>
            <w:r>
              <w:rPr>
                <w:b w:val="0"/>
                <w:lang w:eastAsia="en-US"/>
              </w:rPr>
              <w:t>Mental health issues/youth suicide</w:t>
            </w:r>
          </w:p>
        </w:tc>
        <w:tc>
          <w:tcPr>
            <w:tcW w:w="1039" w:type="dxa"/>
          </w:tcPr>
          <w:p w:rsidR="00A32C7B" w:rsidRPr="00852146"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1</w:t>
            </w:r>
          </w:p>
        </w:tc>
        <w:tc>
          <w:tcPr>
            <w:tcW w:w="1036"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Default="00FC1382" w:rsidP="00A32C7B">
            <w:pPr>
              <w:jc w:val="right"/>
              <w:rPr>
                <w:b w:val="0"/>
                <w:lang w:eastAsia="en-US"/>
              </w:rPr>
            </w:pPr>
            <w:r>
              <w:rPr>
                <w:b w:val="0"/>
                <w:lang w:eastAsia="en-US"/>
              </w:rPr>
              <w:t>Family violence</w:t>
            </w:r>
          </w:p>
        </w:tc>
        <w:tc>
          <w:tcPr>
            <w:tcW w:w="1039" w:type="dxa"/>
          </w:tcPr>
          <w:p w:rsidR="00A32C7B" w:rsidRPr="00852146"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1</w:t>
            </w:r>
          </w:p>
        </w:tc>
        <w:tc>
          <w:tcPr>
            <w:tcW w:w="1036"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0.3</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Default="00FC1382" w:rsidP="00A32C7B">
            <w:pPr>
              <w:jc w:val="right"/>
              <w:rPr>
                <w:b w:val="0"/>
                <w:lang w:eastAsia="en-US"/>
              </w:rPr>
            </w:pPr>
            <w:r>
              <w:rPr>
                <w:b w:val="0"/>
                <w:lang w:eastAsia="en-US"/>
              </w:rPr>
              <w:t>Body image</w:t>
            </w:r>
          </w:p>
        </w:tc>
        <w:tc>
          <w:tcPr>
            <w:tcW w:w="1039"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0.2</w:t>
            </w:r>
          </w:p>
        </w:tc>
        <w:tc>
          <w:tcPr>
            <w:tcW w:w="1036"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0.3</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FC1382" w:rsidRDefault="00FC1382" w:rsidP="00A32C7B">
            <w:pPr>
              <w:jc w:val="right"/>
              <w:rPr>
                <w:b w:val="0"/>
                <w:i/>
                <w:lang w:eastAsia="en-US"/>
              </w:rPr>
            </w:pPr>
            <w:r w:rsidRPr="00FC1382">
              <w:rPr>
                <w:b w:val="0"/>
                <w:i/>
                <w:lang w:eastAsia="en-US"/>
              </w:rPr>
              <w:t>Other (specify)</w:t>
            </w:r>
          </w:p>
        </w:tc>
        <w:tc>
          <w:tcPr>
            <w:tcW w:w="1039"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sidRPr="00FC1382">
              <w:rPr>
                <w:color w:val="00B050"/>
                <w:lang w:eastAsia="en-US"/>
              </w:rPr>
              <w:t>15</w:t>
            </w:r>
          </w:p>
        </w:tc>
        <w:tc>
          <w:tcPr>
            <w:tcW w:w="1036"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4</w:t>
            </w:r>
          </w:p>
        </w:tc>
      </w:tr>
      <w:tr w:rsidR="00A32C7B" w:rsidTr="00E93268">
        <w:tc>
          <w:tcPr>
            <w:cnfStyle w:val="001000000000" w:firstRow="0" w:lastRow="0" w:firstColumn="1" w:lastColumn="0" w:oddVBand="0" w:evenVBand="0" w:oddHBand="0" w:evenHBand="0" w:firstRowFirstColumn="0" w:firstRowLastColumn="0" w:lastRowFirstColumn="0" w:lastRowLastColumn="0"/>
            <w:tcW w:w="4540" w:type="dxa"/>
          </w:tcPr>
          <w:p w:rsidR="00A32C7B" w:rsidRPr="00FC1382" w:rsidRDefault="00FC1382" w:rsidP="00A32C7B">
            <w:pPr>
              <w:jc w:val="right"/>
              <w:rPr>
                <w:b w:val="0"/>
                <w:i/>
                <w:lang w:eastAsia="en-US"/>
              </w:rPr>
            </w:pPr>
            <w:r w:rsidRPr="00FC1382">
              <w:rPr>
                <w:b w:val="0"/>
                <w:i/>
                <w:lang w:eastAsia="en-US"/>
              </w:rPr>
              <w:t>(No concerns)</w:t>
            </w:r>
          </w:p>
        </w:tc>
        <w:tc>
          <w:tcPr>
            <w:tcW w:w="1039" w:type="dxa"/>
          </w:tcPr>
          <w:p w:rsidR="00A32C7B" w:rsidRPr="00FC1382"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sidRPr="00FC1382">
              <w:rPr>
                <w:lang w:eastAsia="en-US"/>
              </w:rPr>
              <w:t>30</w:t>
            </w:r>
          </w:p>
        </w:tc>
        <w:tc>
          <w:tcPr>
            <w:tcW w:w="1036" w:type="dxa"/>
          </w:tcPr>
          <w:p w:rsidR="00A32C7B" w:rsidRDefault="00FC1382" w:rsidP="00A32C7B">
            <w:pPr>
              <w:cnfStyle w:val="000000000000" w:firstRow="0" w:lastRow="0" w:firstColumn="0" w:lastColumn="0" w:oddVBand="0" w:evenVBand="0" w:oddHBand="0" w:evenHBand="0" w:firstRowFirstColumn="0" w:firstRowLastColumn="0" w:lastRowFirstColumn="0" w:lastRowLastColumn="0"/>
              <w:rPr>
                <w:lang w:eastAsia="en-US"/>
              </w:rPr>
            </w:pPr>
            <w:r>
              <w:rPr>
                <w:lang w:eastAsia="en-US"/>
              </w:rPr>
              <w:t>32</w:t>
            </w:r>
          </w:p>
        </w:tc>
      </w:tr>
      <w:tr w:rsidR="00A32C7B" w:rsidTr="00E9326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40" w:type="dxa"/>
          </w:tcPr>
          <w:p w:rsidR="00A32C7B" w:rsidRPr="00FC1382" w:rsidRDefault="00FC1382" w:rsidP="00A32C7B">
            <w:pPr>
              <w:jc w:val="right"/>
              <w:rPr>
                <w:b w:val="0"/>
                <w:i/>
                <w:lang w:eastAsia="en-US"/>
              </w:rPr>
            </w:pPr>
            <w:r w:rsidRPr="00FC1382">
              <w:rPr>
                <w:b w:val="0"/>
                <w:i/>
                <w:lang w:eastAsia="en-US"/>
              </w:rPr>
              <w:t>(Don’t know)</w:t>
            </w:r>
          </w:p>
        </w:tc>
        <w:tc>
          <w:tcPr>
            <w:tcW w:w="1039" w:type="dxa"/>
          </w:tcPr>
          <w:p w:rsidR="00A32C7B" w:rsidRPr="00FC1382"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sidRPr="00FC1382">
              <w:rPr>
                <w:lang w:eastAsia="en-US"/>
              </w:rPr>
              <w:t>4</w:t>
            </w:r>
          </w:p>
        </w:tc>
        <w:tc>
          <w:tcPr>
            <w:tcW w:w="1036" w:type="dxa"/>
          </w:tcPr>
          <w:p w:rsidR="00A32C7B" w:rsidRDefault="00FC1382" w:rsidP="00A32C7B">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5</w:t>
            </w:r>
          </w:p>
        </w:tc>
      </w:tr>
    </w:tbl>
    <w:p w:rsidR="00FC1382" w:rsidRPr="00F22180" w:rsidRDefault="00FC1382" w:rsidP="00FC1382">
      <w:pPr>
        <w:rPr>
          <w:i/>
          <w:sz w:val="18"/>
          <w:szCs w:val="18"/>
          <w:lang w:eastAsia="en-US"/>
        </w:rPr>
      </w:pPr>
      <w:r w:rsidRPr="00F22180">
        <w:rPr>
          <w:i/>
          <w:sz w:val="18"/>
          <w:szCs w:val="18"/>
          <w:lang w:eastAsia="en-US"/>
        </w:rPr>
        <w:t>Multiple response: Totals may add to more than 100%</w:t>
      </w:r>
    </w:p>
    <w:p w:rsidR="00FC1382" w:rsidRPr="00F22180" w:rsidRDefault="00FC1382" w:rsidP="00FC1382">
      <w:pPr>
        <w:rPr>
          <w:sz w:val="18"/>
          <w:szCs w:val="18"/>
          <w:lang w:eastAsia="en-US"/>
        </w:rPr>
      </w:pPr>
      <w:r w:rsidRPr="00F22180">
        <w:rPr>
          <w:color w:val="FF0000"/>
          <w:sz w:val="18"/>
          <w:szCs w:val="18"/>
          <w:lang w:eastAsia="en-US"/>
        </w:rPr>
        <w:t>Red</w:t>
      </w:r>
      <w:r w:rsidRPr="00F22180">
        <w:rPr>
          <w:sz w:val="18"/>
          <w:szCs w:val="18"/>
          <w:lang w:eastAsia="en-US"/>
        </w:rPr>
        <w:t xml:space="preserve"> = significantly lower than 2014 Total for New Areas</w:t>
      </w:r>
    </w:p>
    <w:p w:rsidR="00A32C7B" w:rsidRPr="00F22180" w:rsidRDefault="00FC1382" w:rsidP="00FC1382">
      <w:pPr>
        <w:rPr>
          <w:sz w:val="18"/>
          <w:szCs w:val="18"/>
          <w:lang w:eastAsia="en-US"/>
        </w:rPr>
      </w:pPr>
      <w:r w:rsidRPr="00F22180">
        <w:rPr>
          <w:color w:val="00B050"/>
          <w:sz w:val="18"/>
          <w:szCs w:val="18"/>
          <w:lang w:eastAsia="en-US"/>
        </w:rPr>
        <w:t>Green</w:t>
      </w:r>
      <w:r w:rsidRPr="00F22180">
        <w:rPr>
          <w:sz w:val="18"/>
          <w:szCs w:val="18"/>
          <w:lang w:eastAsia="en-US"/>
        </w:rPr>
        <w:t xml:space="preserve"> = significantly higher than 2014 Total for New Areas</w:t>
      </w:r>
    </w:p>
    <w:p w:rsidR="00E93268" w:rsidRDefault="00E93268" w:rsidP="002C4A36">
      <w:pPr>
        <w:rPr>
          <w:lang w:eastAsia="en-US"/>
        </w:rPr>
        <w:sectPr w:rsidR="00E93268" w:rsidSect="00E93268">
          <w:footerReference w:type="first" r:id="rId15"/>
          <w:pgSz w:w="16838" w:h="11906" w:orient="landscape" w:code="9"/>
          <w:pgMar w:top="1276" w:right="1440" w:bottom="991" w:left="1440" w:header="709" w:footer="782" w:gutter="0"/>
          <w:cols w:num="2" w:space="708"/>
          <w:titlePg/>
          <w:docGrid w:linePitch="360"/>
        </w:sectPr>
      </w:pPr>
    </w:p>
    <w:p w:rsidR="00DB0713" w:rsidRDefault="00FB7076" w:rsidP="00C6417B">
      <w:pPr>
        <w:pStyle w:val="Heading1"/>
      </w:pPr>
      <w:r>
        <w:lastRenderedPageBreak/>
        <w:t>Improving estate life</w:t>
      </w:r>
    </w:p>
    <w:p w:rsidR="00FB7076" w:rsidRDefault="00FB7076" w:rsidP="00FB7076">
      <w:pPr>
        <w:rPr>
          <w:lang w:eastAsia="en-US"/>
        </w:rPr>
      </w:pPr>
    </w:p>
    <w:p w:rsidR="00FB7076" w:rsidRDefault="00FB7076" w:rsidP="00FB7076">
      <w:pPr>
        <w:rPr>
          <w:lang w:eastAsia="en-US"/>
        </w:rPr>
      </w:pPr>
      <w:r>
        <w:rPr>
          <w:lang w:eastAsia="en-US"/>
        </w:rPr>
        <w:t xml:space="preserve">Residents in the growth area were </w:t>
      </w:r>
      <w:r w:rsidR="001E2BB9">
        <w:rPr>
          <w:lang w:eastAsia="en-US"/>
        </w:rPr>
        <w:t>given</w:t>
      </w:r>
      <w:r>
        <w:rPr>
          <w:lang w:eastAsia="en-US"/>
        </w:rPr>
        <w:t xml:space="preserve"> the opportunity to </w:t>
      </w:r>
      <w:r w:rsidR="001E2BB9">
        <w:rPr>
          <w:lang w:eastAsia="en-US"/>
        </w:rPr>
        <w:t xml:space="preserve">provide additional comments about how their estate could be improved. The key themes that emerged were a need to provide more opportunities for community </w:t>
      </w:r>
      <w:r w:rsidR="00D40239">
        <w:rPr>
          <w:lang w:eastAsia="en-US"/>
        </w:rPr>
        <w:t>interaction</w:t>
      </w:r>
      <w:r w:rsidR="001E2BB9">
        <w:rPr>
          <w:lang w:eastAsia="en-US"/>
        </w:rPr>
        <w:t xml:space="preserve">, improve the appearance and safety of the area and a better transport network. </w:t>
      </w:r>
      <w:r w:rsidR="00D40239">
        <w:rPr>
          <w:lang w:eastAsia="en-US"/>
        </w:rPr>
        <w:t xml:space="preserve">Following are some of the themes that came up across estates, however, note that </w:t>
      </w:r>
      <w:r w:rsidR="00E85EA4">
        <w:rPr>
          <w:lang w:eastAsia="en-US"/>
        </w:rPr>
        <w:t xml:space="preserve">some </w:t>
      </w:r>
      <w:r w:rsidR="00D40239">
        <w:rPr>
          <w:lang w:eastAsia="en-US"/>
        </w:rPr>
        <w:t xml:space="preserve">sample sizes were small so these are indicative only. </w:t>
      </w:r>
    </w:p>
    <w:p w:rsidR="00D40239" w:rsidRDefault="00D40239" w:rsidP="00FB7076">
      <w:pPr>
        <w:rPr>
          <w:lang w:eastAsia="en-US"/>
        </w:rPr>
      </w:pPr>
    </w:p>
    <w:tbl>
      <w:tblPr>
        <w:tblStyle w:val="CSCTableBluewren"/>
        <w:tblW w:w="0" w:type="auto"/>
        <w:tblLook w:val="04A0" w:firstRow="1" w:lastRow="0" w:firstColumn="1" w:lastColumn="0" w:noHBand="0" w:noVBand="1"/>
      </w:tblPr>
      <w:tblGrid>
        <w:gridCol w:w="3114"/>
        <w:gridCol w:w="6515"/>
      </w:tblGrid>
      <w:tr w:rsidR="00D40239" w:rsidTr="00F2218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rsidR="00D40239" w:rsidRDefault="00D40239" w:rsidP="00FB7076">
            <w:pPr>
              <w:rPr>
                <w:lang w:eastAsia="en-US"/>
              </w:rPr>
            </w:pPr>
            <w:r>
              <w:rPr>
                <w:lang w:eastAsia="en-US"/>
              </w:rPr>
              <w:t>Estate</w:t>
            </w:r>
          </w:p>
        </w:tc>
        <w:tc>
          <w:tcPr>
            <w:tcW w:w="6515" w:type="dxa"/>
          </w:tcPr>
          <w:p w:rsidR="00D40239" w:rsidRDefault="00D40239" w:rsidP="00FB7076">
            <w:pPr>
              <w:cnfStyle w:val="100000000000" w:firstRow="1" w:lastRow="0" w:firstColumn="0" w:lastColumn="0" w:oddVBand="0" w:evenVBand="0" w:oddHBand="0" w:evenHBand="0" w:firstRowFirstColumn="0" w:firstRowLastColumn="0" w:lastRowFirstColumn="0" w:lastRowLastColumn="0"/>
              <w:rPr>
                <w:lang w:eastAsia="en-US"/>
              </w:rPr>
            </w:pPr>
            <w:r>
              <w:rPr>
                <w:lang w:eastAsia="en-US"/>
              </w:rPr>
              <w:t>General Themes</w:t>
            </w:r>
          </w:p>
        </w:tc>
      </w:tr>
      <w:tr w:rsidR="00D40239" w:rsidTr="00F2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Arden Garden</w:t>
            </w:r>
          </w:p>
        </w:tc>
        <w:tc>
          <w:tcPr>
            <w:tcW w:w="6515" w:type="dxa"/>
          </w:tcPr>
          <w:p w:rsidR="00D40239" w:rsidRDefault="00D40239" w:rsidP="00FB707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Lack of community services and facilities</w:t>
            </w:r>
          </w:p>
        </w:tc>
      </w:tr>
      <w:tr w:rsidR="00D40239" w:rsidTr="00F2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Arena</w:t>
            </w:r>
          </w:p>
        </w:tc>
        <w:tc>
          <w:tcPr>
            <w:tcW w:w="6515" w:type="dxa"/>
          </w:tcPr>
          <w:p w:rsidR="00D40239" w:rsidRDefault="00D40239" w:rsidP="00FB7076">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General clean-up of the estate, improved connectivity, more services</w:t>
            </w:r>
          </w:p>
        </w:tc>
      </w:tr>
      <w:tr w:rsidR="00D40239" w:rsidTr="00F2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Blue Horizons</w:t>
            </w:r>
          </w:p>
        </w:tc>
        <w:tc>
          <w:tcPr>
            <w:tcW w:w="6515" w:type="dxa"/>
          </w:tcPr>
          <w:p w:rsidR="00D40239" w:rsidRDefault="00D40239" w:rsidP="00FB707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Safer roads, crossings and footpaths, maintenance and upkeep of area</w:t>
            </w:r>
          </w:p>
        </w:tc>
      </w:tr>
      <w:tr w:rsidR="00D40239" w:rsidTr="00F2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Cardinia Lakes</w:t>
            </w:r>
          </w:p>
        </w:tc>
        <w:tc>
          <w:tcPr>
            <w:tcW w:w="6515" w:type="dxa"/>
          </w:tcPr>
          <w:p w:rsidR="00D40239" w:rsidRDefault="00D40239" w:rsidP="00FB7076">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Improved services and activities for youth</w:t>
            </w:r>
          </w:p>
        </w:tc>
      </w:tr>
      <w:tr w:rsidR="00D40239" w:rsidTr="00F2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Falling Waters</w:t>
            </w:r>
          </w:p>
        </w:tc>
        <w:tc>
          <w:tcPr>
            <w:tcW w:w="6515" w:type="dxa"/>
          </w:tcPr>
          <w:p w:rsidR="00D40239" w:rsidRDefault="00D40239" w:rsidP="00FB707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Clean up green spaces, improve vehicle access</w:t>
            </w:r>
          </w:p>
        </w:tc>
      </w:tr>
      <w:tr w:rsidR="00D40239" w:rsidTr="00F2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Henty Park</w:t>
            </w:r>
          </w:p>
        </w:tc>
        <w:tc>
          <w:tcPr>
            <w:tcW w:w="6515" w:type="dxa"/>
          </w:tcPr>
          <w:p w:rsidR="00D40239" w:rsidRDefault="00D40239" w:rsidP="00FB7076">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Increased police presence/visibility, parking issues</w:t>
            </w:r>
          </w:p>
        </w:tc>
      </w:tr>
      <w:tr w:rsidR="00D40239" w:rsidTr="00F2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Heritage Springs</w:t>
            </w:r>
          </w:p>
        </w:tc>
        <w:tc>
          <w:tcPr>
            <w:tcW w:w="6515" w:type="dxa"/>
          </w:tcPr>
          <w:p w:rsidR="00D40239" w:rsidRDefault="00D40239" w:rsidP="00FB707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Traffic congestion, poorly planned roads, safety concerns</w:t>
            </w:r>
          </w:p>
        </w:tc>
      </w:tr>
      <w:tr w:rsidR="00D40239" w:rsidTr="00F2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Lakeside</w:t>
            </w:r>
          </w:p>
        </w:tc>
        <w:tc>
          <w:tcPr>
            <w:tcW w:w="6515" w:type="dxa"/>
          </w:tcPr>
          <w:p w:rsidR="00D40239" w:rsidRDefault="00D40239" w:rsidP="00FB7076">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More community and social services/facilities, improved public transport</w:t>
            </w:r>
          </w:p>
        </w:tc>
      </w:tr>
      <w:tr w:rsidR="00D40239" w:rsidTr="00F221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Pakenham Park</w:t>
            </w:r>
          </w:p>
        </w:tc>
        <w:tc>
          <w:tcPr>
            <w:tcW w:w="6515" w:type="dxa"/>
          </w:tcPr>
          <w:p w:rsidR="00D40239" w:rsidRDefault="00D40239" w:rsidP="00FB7076">
            <w:pPr>
              <w:cnfStyle w:val="000000100000" w:firstRow="0" w:lastRow="0" w:firstColumn="0" w:lastColumn="0" w:oddVBand="0" w:evenVBand="0" w:oddHBand="1" w:evenHBand="0" w:firstRowFirstColumn="0" w:firstRowLastColumn="0" w:lastRowFirstColumn="0" w:lastRowLastColumn="0"/>
              <w:rPr>
                <w:lang w:eastAsia="en-US"/>
              </w:rPr>
            </w:pPr>
            <w:r>
              <w:rPr>
                <w:lang w:eastAsia="en-US"/>
              </w:rPr>
              <w:t>Improve community services and sense of community</w:t>
            </w:r>
          </w:p>
        </w:tc>
      </w:tr>
      <w:tr w:rsidR="00D40239" w:rsidTr="00F2218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tcPr>
          <w:p w:rsidR="00D40239" w:rsidRDefault="00D40239" w:rsidP="00FB7076">
            <w:pPr>
              <w:rPr>
                <w:lang w:eastAsia="en-US"/>
              </w:rPr>
            </w:pPr>
            <w:r>
              <w:rPr>
                <w:lang w:eastAsia="en-US"/>
              </w:rPr>
              <w:t>Silver Gum</w:t>
            </w:r>
          </w:p>
        </w:tc>
        <w:tc>
          <w:tcPr>
            <w:tcW w:w="6515" w:type="dxa"/>
          </w:tcPr>
          <w:p w:rsidR="00D40239" w:rsidRDefault="00F22180" w:rsidP="00FB7076">
            <w:pPr>
              <w:cnfStyle w:val="000000010000" w:firstRow="0" w:lastRow="0" w:firstColumn="0" w:lastColumn="0" w:oddVBand="0" w:evenVBand="0" w:oddHBand="0" w:evenHBand="1" w:firstRowFirstColumn="0" w:firstRowLastColumn="0" w:lastRowFirstColumn="0" w:lastRowLastColumn="0"/>
              <w:rPr>
                <w:lang w:eastAsia="en-US"/>
              </w:rPr>
            </w:pPr>
            <w:r>
              <w:rPr>
                <w:lang w:eastAsia="en-US"/>
              </w:rPr>
              <w:t>Connectivity and more entrances/exits to the estate</w:t>
            </w:r>
          </w:p>
        </w:tc>
      </w:tr>
    </w:tbl>
    <w:p w:rsidR="00D40239" w:rsidRDefault="00D40239"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FB7076">
      <w:pPr>
        <w:rPr>
          <w:lang w:eastAsia="en-US"/>
        </w:rPr>
      </w:pPr>
    </w:p>
    <w:p w:rsidR="00B326CC" w:rsidRDefault="00B326CC" w:rsidP="00B326CC">
      <w:pPr>
        <w:pStyle w:val="Heading1"/>
      </w:pPr>
      <w:r>
        <w:t>For more information</w:t>
      </w:r>
    </w:p>
    <w:p w:rsidR="00B326CC" w:rsidRPr="00FB7076" w:rsidRDefault="00B326CC" w:rsidP="00FB7076">
      <w:pPr>
        <w:rPr>
          <w:lang w:eastAsia="en-US"/>
        </w:rPr>
      </w:pPr>
      <w:r>
        <w:rPr>
          <w:lang w:eastAsia="en-US"/>
        </w:rPr>
        <w:t xml:space="preserve">Please contact Council’s Social and Community Planning Team on 1300 787 624 or </w:t>
      </w:r>
      <w:hyperlink r:id="rId16" w:history="1">
        <w:r w:rsidRPr="00B252CD">
          <w:rPr>
            <w:rStyle w:val="Hyperlink"/>
            <w:lang w:eastAsia="en-US"/>
          </w:rPr>
          <w:t>mail@cardinia.vic.gov.au</w:t>
        </w:r>
      </w:hyperlink>
      <w:r>
        <w:rPr>
          <w:lang w:eastAsia="en-US"/>
        </w:rPr>
        <w:t xml:space="preserve"> </w:t>
      </w:r>
    </w:p>
    <w:sectPr w:rsidR="00B326CC" w:rsidRPr="00FB7076" w:rsidSect="00FB7076">
      <w:pgSz w:w="11906" w:h="16838" w:code="9"/>
      <w:pgMar w:top="1440" w:right="991" w:bottom="1440" w:left="1276" w:header="709" w:footer="7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47C" w:rsidRDefault="00A9247C" w:rsidP="00756052">
      <w:r>
        <w:separator/>
      </w:r>
    </w:p>
    <w:p w:rsidR="00A9247C" w:rsidRDefault="00A9247C"/>
  </w:endnote>
  <w:endnote w:type="continuationSeparator" w:id="0">
    <w:p w:rsidR="00A9247C" w:rsidRDefault="00A9247C" w:rsidP="00756052">
      <w:r>
        <w:continuationSeparator/>
      </w:r>
    </w:p>
    <w:p w:rsidR="00A9247C" w:rsidRDefault="00A924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7C" w:rsidRDefault="00A9247C" w:rsidP="00756052">
    <w:r w:rsidRPr="00277B0C">
      <w:t>Cardinia Shire Council</w:t>
    </w:r>
    <w:r w:rsidRPr="00277B0C">
      <w:tab/>
      <w:t>[document title field]</w:t>
    </w:r>
    <w:r w:rsidRPr="00277B0C">
      <w:tab/>
    </w:r>
    <w:r>
      <w:tab/>
    </w:r>
    <w:r w:rsidRPr="00277B0C">
      <w:fldChar w:fldCharType="begin"/>
    </w:r>
    <w:r w:rsidRPr="00277B0C">
      <w:instrText xml:space="preserve"> PAGE   \* MERGEFORMAT </w:instrText>
    </w:r>
    <w:r w:rsidRPr="00277B0C">
      <w:fldChar w:fldCharType="separate"/>
    </w:r>
    <w:r>
      <w:rPr>
        <w:noProof/>
      </w:rPr>
      <w:t>2</w:t>
    </w:r>
    <w:r w:rsidRPr="00277B0C">
      <w:fldChar w:fldCharType="end"/>
    </w:r>
  </w:p>
  <w:p w:rsidR="00A9247C" w:rsidRDefault="00A9247C"/>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7C" w:rsidRPr="000B7550" w:rsidRDefault="00A9247C" w:rsidP="00FB7076">
    <w:pPr>
      <w:pStyle w:val="Footer"/>
      <w:tabs>
        <w:tab w:val="clear" w:pos="4320"/>
        <w:tab w:val="clear" w:pos="8820"/>
        <w:tab w:val="center" w:pos="7088"/>
        <w:tab w:val="right" w:pos="13892"/>
      </w:tabs>
    </w:pPr>
    <w:r w:rsidRPr="000B7550">
      <w:rPr>
        <w:rStyle w:val="FooterboldChar"/>
      </w:rPr>
      <w:t>Cardinia Shire Council</w:t>
    </w:r>
    <w:r w:rsidRPr="000B7550">
      <w:tab/>
    </w:r>
    <w:sdt>
      <w:sdtPr>
        <w:alias w:val="Title"/>
        <w:tag w:val=""/>
        <w:id w:val="-1941986060"/>
        <w:dataBinding w:prefixMappings="xmlns:ns0='http://purl.org/dc/elements/1.1/' xmlns:ns1='http://schemas.openxmlformats.org/package/2006/metadata/core-properties' " w:xpath="/ns1:coreProperties[1]/ns0:title[1]" w:storeItemID="{6C3C8BC8-F283-45AE-878A-BAB7291924A1}"/>
        <w:text/>
      </w:sdtPr>
      <w:sdtEndPr/>
      <w:sdtContent>
        <w:r>
          <w:t>Social health check research</w:t>
        </w:r>
      </w:sdtContent>
    </w:sdt>
    <w:r w:rsidRPr="000B7550">
      <w:tab/>
    </w:r>
    <w:sdt>
      <w:sdtPr>
        <w:id w:val="-2085904077"/>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5710B2">
          <w:rPr>
            <w:rStyle w:val="PageNumber"/>
            <w:noProof/>
          </w:rPr>
          <w:t>8</w:t>
        </w:r>
        <w:r w:rsidRPr="000B7550">
          <w:rPr>
            <w:rStyle w:val="PageNumber"/>
          </w:rPr>
          <w:fldChar w:fldCharType="end"/>
        </w:r>
      </w:sdtContent>
    </w:sdt>
  </w:p>
  <w:p w:rsidR="00A9247C" w:rsidRDefault="00A9247C" w:rsidP="00E420C1">
    <w:pPr>
      <w:pStyle w:val="Footer"/>
      <w:tabs>
        <w:tab w:val="clear" w:pos="4320"/>
        <w:tab w:val="clear" w:pos="8820"/>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7C" w:rsidRPr="000B7550" w:rsidRDefault="00A9247C" w:rsidP="000B7550">
    <w:pPr>
      <w:pStyle w:val="Footer"/>
    </w:pPr>
    <w:r w:rsidRPr="000B7550">
      <w:rPr>
        <w:rStyle w:val="FooterboldChar"/>
      </w:rPr>
      <w:t>Cardinia Shire Council</w:t>
    </w:r>
    <w:r w:rsidRPr="000B7550">
      <w:tab/>
    </w:r>
    <w:sdt>
      <w:sdtPr>
        <w:alias w:val="Title"/>
        <w:tag w:val=""/>
        <w:id w:val="-1556077729"/>
        <w:dataBinding w:prefixMappings="xmlns:ns0='http://purl.org/dc/elements/1.1/' xmlns:ns1='http://schemas.openxmlformats.org/package/2006/metadata/core-properties' " w:xpath="/ns1:coreProperties[1]/ns0:title[1]" w:storeItemID="{6C3C8BC8-F283-45AE-878A-BAB7291924A1}"/>
        <w:text/>
      </w:sdtPr>
      <w:sdtEndPr/>
      <w:sdtContent>
        <w:r>
          <w:t>Social health check research</w:t>
        </w:r>
      </w:sdtContent>
    </w:sdt>
    <w:r w:rsidRPr="000B7550">
      <w:tab/>
    </w:r>
    <w:sdt>
      <w:sdtPr>
        <w:id w:val="862722217"/>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5710B2">
          <w:rPr>
            <w:rStyle w:val="PageNumber"/>
            <w:noProof/>
          </w:rPr>
          <w:t>1</w:t>
        </w:r>
        <w:r w:rsidRPr="000B7550">
          <w:rPr>
            <w:rStyle w:val="PageNumber"/>
          </w:rPr>
          <w:fldChar w:fldCharType="end"/>
        </w:r>
      </w:sdtContent>
    </w:sdt>
  </w:p>
  <w:p w:rsidR="00A9247C" w:rsidRDefault="00A9247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47C" w:rsidRDefault="00A9247C" w:rsidP="00FB7076">
    <w:pPr>
      <w:pStyle w:val="Footer"/>
      <w:tabs>
        <w:tab w:val="clear" w:pos="4320"/>
        <w:tab w:val="clear" w:pos="8820"/>
        <w:tab w:val="center" w:pos="5103"/>
        <w:tab w:val="right" w:pos="14288"/>
      </w:tabs>
    </w:pPr>
    <w:r w:rsidRPr="000B7550">
      <w:rPr>
        <w:rStyle w:val="FooterboldChar"/>
      </w:rPr>
      <w:t>Cardinia Shire Council</w:t>
    </w:r>
    <w:r w:rsidRPr="000B7550">
      <w:tab/>
    </w:r>
    <w:sdt>
      <w:sdtPr>
        <w:alias w:val="Title"/>
        <w:tag w:val=""/>
        <w:id w:val="1968705413"/>
        <w:dataBinding w:prefixMappings="xmlns:ns0='http://purl.org/dc/elements/1.1/' xmlns:ns1='http://schemas.openxmlformats.org/package/2006/metadata/core-properties' " w:xpath="/ns1:coreProperties[1]/ns0:title[1]" w:storeItemID="{6C3C8BC8-F283-45AE-878A-BAB7291924A1}"/>
        <w:text/>
      </w:sdtPr>
      <w:sdtEndPr/>
      <w:sdtContent>
        <w:r>
          <w:t>Social health check research</w:t>
        </w:r>
      </w:sdtContent>
    </w:sdt>
    <w:r w:rsidRPr="000B7550">
      <w:tab/>
    </w:r>
    <w:sdt>
      <w:sdtPr>
        <w:id w:val="-1253810311"/>
        <w:docPartObj>
          <w:docPartGallery w:val="Page Numbers (Bottom of Page)"/>
          <w:docPartUnique/>
        </w:docPartObj>
      </w:sdtPr>
      <w:sdtEndPr>
        <w:rPr>
          <w:rStyle w:val="PageNumber"/>
        </w:rPr>
      </w:sdtEndPr>
      <w:sdtContent>
        <w:r w:rsidRPr="000B7550">
          <w:rPr>
            <w:rStyle w:val="PageNumber"/>
          </w:rPr>
          <w:fldChar w:fldCharType="begin"/>
        </w:r>
        <w:r w:rsidRPr="000B7550">
          <w:rPr>
            <w:rStyle w:val="PageNumber"/>
          </w:rPr>
          <w:instrText xml:space="preserve"> PAGE   \* MERGEFORMAT </w:instrText>
        </w:r>
        <w:r w:rsidRPr="000B7550">
          <w:rPr>
            <w:rStyle w:val="PageNumber"/>
          </w:rPr>
          <w:fldChar w:fldCharType="separate"/>
        </w:r>
        <w:r w:rsidR="005710B2">
          <w:rPr>
            <w:rStyle w:val="PageNumber"/>
            <w:noProof/>
          </w:rPr>
          <w:t>9</w:t>
        </w:r>
        <w:r w:rsidRPr="000B7550">
          <w:rPr>
            <w:rStyle w:val="PageNumber"/>
          </w:rPr>
          <w:fldChar w:fldCharType="end"/>
        </w:r>
      </w:sdtContent>
    </w:sdt>
  </w:p>
  <w:p w:rsidR="00A9247C" w:rsidRDefault="00A924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47C" w:rsidRDefault="00A9247C" w:rsidP="00756052">
      <w:r>
        <w:separator/>
      </w:r>
    </w:p>
    <w:p w:rsidR="00A9247C" w:rsidRDefault="00A9247C"/>
  </w:footnote>
  <w:footnote w:type="continuationSeparator" w:id="0">
    <w:p w:rsidR="00A9247C" w:rsidRDefault="00A9247C" w:rsidP="00756052">
      <w:r>
        <w:continuationSeparator/>
      </w:r>
    </w:p>
    <w:p w:rsidR="00A9247C" w:rsidRDefault="00A9247C"/>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9233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85AD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10A82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56437D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80882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26CCB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BA6A9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38C5C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70EF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FAA435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C0273"/>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00C11B99"/>
    <w:multiLevelType w:val="multilevel"/>
    <w:tmpl w:val="A1B2D560"/>
    <w:styleLink w:val="CSCMultilevelnumberedlist"/>
    <w:lvl w:ilvl="0">
      <w:start w:val="1"/>
      <w:numFmt w:val="decimal"/>
      <w:pStyle w:val="Numberedlistmultilevel"/>
      <w:lvlText w:val="%1."/>
      <w:lvlJc w:val="left"/>
      <w:pPr>
        <w:ind w:left="357" w:hanging="357"/>
      </w:pPr>
      <w:rPr>
        <w:rFonts w:hint="default"/>
      </w:rPr>
    </w:lvl>
    <w:lvl w:ilvl="1">
      <w:start w:val="1"/>
      <w:numFmt w:val="lowerLetter"/>
      <w:pStyle w:val="Numberlevel2CSC"/>
      <w:lvlText w:val="%2."/>
      <w:lvlJc w:val="left"/>
      <w:pPr>
        <w:ind w:left="714" w:hanging="357"/>
      </w:pPr>
      <w:rPr>
        <w:rFonts w:hint="default"/>
      </w:rPr>
    </w:lvl>
    <w:lvl w:ilvl="2">
      <w:start w:val="1"/>
      <w:numFmt w:val="lowerRoman"/>
      <w:pStyle w:val="Numberlevel3CSC"/>
      <w:lvlText w:val="%3."/>
      <w:lvlJc w:val="left"/>
      <w:pPr>
        <w:ind w:left="1071" w:hanging="357"/>
      </w:pPr>
      <w:rPr>
        <w:rFonts w:hint="default"/>
      </w:rPr>
    </w:lvl>
    <w:lvl w:ilvl="3">
      <w:start w:val="1"/>
      <w:numFmt w:val="bullet"/>
      <w:pStyle w:val="Numberlevel4CSC"/>
      <w:lvlText w:val="–"/>
      <w:lvlJc w:val="left"/>
      <w:pPr>
        <w:ind w:left="1428" w:hanging="357"/>
      </w:pPr>
      <w:rPr>
        <w:rFonts w:ascii="Franklin Gothic Book" w:hAnsi="Franklin Gothic Book" w:hint="default"/>
        <w:sz w:val="22"/>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12" w15:restartNumberingAfterBreak="0">
    <w:nsid w:val="0309298B"/>
    <w:multiLevelType w:val="multilevel"/>
    <w:tmpl w:val="99D29796"/>
    <w:styleLink w:val="CSCFigureheadinglist"/>
    <w:lvl w:ilvl="0">
      <w:start w:val="1"/>
      <w:numFmt w:val="decimal"/>
      <w:pStyle w:val="Figureheading"/>
      <w:lvlText w:val="Figur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3" w15:restartNumberingAfterBreak="0">
    <w:nsid w:val="03336B9A"/>
    <w:multiLevelType w:val="multilevel"/>
    <w:tmpl w:val="9B126840"/>
    <w:numStyleLink w:val="CSCTableheadinglist"/>
  </w:abstractNum>
  <w:abstractNum w:abstractNumId="14" w15:restartNumberingAfterBreak="0">
    <w:nsid w:val="077A74B0"/>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A27BA8"/>
    <w:multiLevelType w:val="multilevel"/>
    <w:tmpl w:val="9B126840"/>
    <w:styleLink w:val="CSCTableheadinglist"/>
    <w:lvl w:ilvl="0">
      <w:start w:val="1"/>
      <w:numFmt w:val="decimal"/>
      <w:pStyle w:val="Tableheading"/>
      <w:lvlText w:val="Table %1."/>
      <w:lvlJc w:val="left"/>
      <w:pPr>
        <w:ind w:left="1134" w:hanging="1134"/>
      </w:pPr>
      <w:rPr>
        <w:rFonts w:hint="default"/>
      </w:rPr>
    </w:lvl>
    <w:lvl w:ilvl="1">
      <w:start w:val="1"/>
      <w:numFmt w:val="none"/>
      <w:lvlText w:val=""/>
      <w:lvlJc w:val="left"/>
      <w:pPr>
        <w:ind w:left="1134" w:hanging="1134"/>
      </w:pPr>
      <w:rPr>
        <w:rFonts w:hint="default"/>
      </w:rPr>
    </w:lvl>
    <w:lvl w:ilvl="2">
      <w:start w:val="1"/>
      <w:numFmt w:val="none"/>
      <w:lvlText w:val=""/>
      <w:lvlJc w:val="left"/>
      <w:pPr>
        <w:ind w:left="1134" w:hanging="1134"/>
      </w:pPr>
      <w:rPr>
        <w:rFonts w:hint="default"/>
      </w:rPr>
    </w:lvl>
    <w:lvl w:ilvl="3">
      <w:start w:val="1"/>
      <w:numFmt w:val="none"/>
      <w:lvlText w:val=""/>
      <w:lvlJc w:val="left"/>
      <w:pPr>
        <w:ind w:left="1134" w:hanging="1134"/>
      </w:pPr>
      <w:rPr>
        <w:rFonts w:hint="default"/>
      </w:rPr>
    </w:lvl>
    <w:lvl w:ilvl="4">
      <w:start w:val="1"/>
      <w:numFmt w:val="none"/>
      <w:lvlText w:val=""/>
      <w:lvlJc w:val="left"/>
      <w:pPr>
        <w:ind w:left="1134" w:hanging="1134"/>
      </w:pPr>
      <w:rPr>
        <w:rFonts w:hint="default"/>
      </w:rPr>
    </w:lvl>
    <w:lvl w:ilvl="5">
      <w:start w:val="1"/>
      <w:numFmt w:val="none"/>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6" w15:restartNumberingAfterBreak="0">
    <w:nsid w:val="196E39CA"/>
    <w:multiLevelType w:val="multilevel"/>
    <w:tmpl w:val="39D87EF0"/>
    <w:styleLink w:val="CSCHeadinglistnumberstyl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15:restartNumberingAfterBreak="0">
    <w:nsid w:val="1B0542E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B245FAF"/>
    <w:multiLevelType w:val="multilevel"/>
    <w:tmpl w:val="59600C02"/>
    <w:lvl w:ilvl="0">
      <w:start w:val="1"/>
      <w:numFmt w:val="decimal"/>
      <w:lvlText w:val="%1."/>
      <w:lvlJc w:val="left"/>
      <w:pPr>
        <w:tabs>
          <w:tab w:val="num" w:pos="357"/>
        </w:tabs>
        <w:ind w:left="357" w:hanging="357"/>
      </w:pPr>
      <w:rPr>
        <w:rFonts w:hint="default"/>
        <w:b w:val="0"/>
        <w:i w:val="0"/>
        <w:sz w:val="20"/>
      </w:rPr>
    </w:lvl>
    <w:lvl w:ilvl="1">
      <w:start w:val="1"/>
      <w:numFmt w:val="lowerLetter"/>
      <w:lvlText w:val="%2."/>
      <w:lvlJc w:val="left"/>
      <w:pPr>
        <w:tabs>
          <w:tab w:val="num" w:pos="714"/>
        </w:tabs>
        <w:ind w:left="714" w:hanging="357"/>
      </w:pPr>
      <w:rPr>
        <w:rFonts w:hint="default"/>
      </w:rPr>
    </w:lvl>
    <w:lvl w:ilvl="2">
      <w:start w:val="1"/>
      <w:numFmt w:val="none"/>
      <w:lvlText w:val=""/>
      <w:lvlJc w:val="left"/>
      <w:pPr>
        <w:tabs>
          <w:tab w:val="num" w:pos="1071"/>
        </w:tabs>
        <w:ind w:left="1071" w:hanging="357"/>
      </w:pPr>
      <w:rPr>
        <w:rFonts w:hint="default"/>
      </w:rPr>
    </w:lvl>
    <w:lvl w:ilvl="3">
      <w:start w:val="1"/>
      <w:numFmt w:val="none"/>
      <w:lvlText w:val=""/>
      <w:lvlJc w:val="left"/>
      <w:pPr>
        <w:tabs>
          <w:tab w:val="num" w:pos="1428"/>
        </w:tabs>
        <w:ind w:left="1428" w:hanging="357"/>
      </w:pPr>
      <w:rPr>
        <w:rFonts w:hint="default"/>
      </w:rPr>
    </w:lvl>
    <w:lvl w:ilvl="4">
      <w:start w:val="1"/>
      <w:numFmt w:val="none"/>
      <w:lvlText w:val="%5"/>
      <w:lvlJc w:val="left"/>
      <w:pPr>
        <w:tabs>
          <w:tab w:val="num" w:pos="1785"/>
        </w:tabs>
        <w:ind w:left="1785" w:hanging="357"/>
      </w:pPr>
      <w:rPr>
        <w:rFonts w:hint="default"/>
      </w:rPr>
    </w:lvl>
    <w:lvl w:ilvl="5">
      <w:start w:val="1"/>
      <w:numFmt w:val="none"/>
      <w:lvlText w:val=""/>
      <w:lvlJc w:val="left"/>
      <w:pPr>
        <w:tabs>
          <w:tab w:val="num" w:pos="2142"/>
        </w:tabs>
        <w:ind w:left="2142" w:hanging="357"/>
      </w:pPr>
      <w:rPr>
        <w:rFonts w:hint="default"/>
      </w:rPr>
    </w:lvl>
    <w:lvl w:ilvl="6">
      <w:start w:val="1"/>
      <w:numFmt w:val="none"/>
      <w:lvlText w:val=""/>
      <w:lvlJc w:val="left"/>
      <w:pPr>
        <w:tabs>
          <w:tab w:val="num" w:pos="2499"/>
        </w:tabs>
        <w:ind w:left="2499" w:hanging="357"/>
      </w:pPr>
      <w:rPr>
        <w:rFonts w:hint="default"/>
      </w:rPr>
    </w:lvl>
    <w:lvl w:ilvl="7">
      <w:start w:val="1"/>
      <w:numFmt w:val="none"/>
      <w:lvlText w:val=""/>
      <w:lvlJc w:val="left"/>
      <w:pPr>
        <w:tabs>
          <w:tab w:val="num" w:pos="2856"/>
        </w:tabs>
        <w:ind w:left="2856" w:hanging="357"/>
      </w:pPr>
      <w:rPr>
        <w:rFonts w:hint="default"/>
      </w:rPr>
    </w:lvl>
    <w:lvl w:ilvl="8">
      <w:start w:val="1"/>
      <w:numFmt w:val="none"/>
      <w:lvlText w:val=""/>
      <w:lvlJc w:val="left"/>
      <w:pPr>
        <w:tabs>
          <w:tab w:val="num" w:pos="3213"/>
        </w:tabs>
        <w:ind w:left="3213" w:hanging="357"/>
      </w:pPr>
      <w:rPr>
        <w:rFonts w:hint="default"/>
      </w:rPr>
    </w:lvl>
  </w:abstractNum>
  <w:abstractNum w:abstractNumId="19" w15:restartNumberingAfterBreak="0">
    <w:nsid w:val="256A06D6"/>
    <w:multiLevelType w:val="hybridMultilevel"/>
    <w:tmpl w:val="E6247C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8E7B7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3E55C87"/>
    <w:multiLevelType w:val="multilevel"/>
    <w:tmpl w:val="374CD8D8"/>
    <w:styleLink w:val="CSCBulletlist"/>
    <w:lvl w:ilvl="0">
      <w:start w:val="1"/>
      <w:numFmt w:val="bullet"/>
      <w:pStyle w:val="Bulletlistmultilevel"/>
      <w:lvlText w:val=""/>
      <w:lvlJc w:val="left"/>
      <w:pPr>
        <w:ind w:left="357" w:hanging="357"/>
      </w:pPr>
      <w:rPr>
        <w:rFonts w:ascii="Symbol" w:hAnsi="Symbol" w:hint="default"/>
      </w:rPr>
    </w:lvl>
    <w:lvl w:ilvl="1">
      <w:start w:val="1"/>
      <w:numFmt w:val="bullet"/>
      <w:pStyle w:val="Bulletlevel2CSC"/>
      <w:lvlText w:val="–"/>
      <w:lvlJc w:val="left"/>
      <w:pPr>
        <w:ind w:left="714" w:hanging="357"/>
      </w:pPr>
      <w:rPr>
        <w:rFonts w:ascii="Franklin Gothic Book" w:hAnsi="Franklin Gothic Book" w:hint="default"/>
      </w:rPr>
    </w:lvl>
    <w:lvl w:ilvl="2">
      <w:start w:val="1"/>
      <w:numFmt w:val="bullet"/>
      <w:pStyle w:val="Bulletlevel3CSC"/>
      <w:lvlText w:val=""/>
      <w:lvlJc w:val="left"/>
      <w:pPr>
        <w:ind w:left="1071" w:hanging="357"/>
      </w:pPr>
      <w:rPr>
        <w:rFonts w:ascii="Symbol" w:hAnsi="Symbol" w:hint="default"/>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2" w15:restartNumberingAfterBreak="0">
    <w:nsid w:val="491277E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940D5D"/>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4" w15:restartNumberingAfterBreak="0">
    <w:nsid w:val="5EAF1FC8"/>
    <w:multiLevelType w:val="multilevel"/>
    <w:tmpl w:val="01A0D0D2"/>
    <w:lvl w:ilvl="0">
      <w:start w:val="1"/>
      <w:numFmt w:val="bullet"/>
      <w:lvlText w:val=""/>
      <w:lvlJc w:val="left"/>
      <w:pPr>
        <w:ind w:left="357" w:hanging="357"/>
      </w:pPr>
      <w:rPr>
        <w:rFonts w:ascii="Symbol" w:hAnsi="Symbol" w:hint="default"/>
        <w:sz w:val="22"/>
      </w:rPr>
    </w:lvl>
    <w:lvl w:ilvl="1">
      <w:start w:val="1"/>
      <w:numFmt w:val="bullet"/>
      <w:lvlText w:val="–"/>
      <w:lvlJc w:val="left"/>
      <w:pPr>
        <w:ind w:left="714" w:hanging="357"/>
      </w:pPr>
      <w:rPr>
        <w:rFonts w:ascii="Franklin Gothic Book" w:hAnsi="Franklin Gothic Book" w:hint="default"/>
        <w:sz w:val="22"/>
      </w:rPr>
    </w:lvl>
    <w:lvl w:ilvl="2">
      <w:start w:val="1"/>
      <w:numFmt w:val="bullet"/>
      <w:lvlText w:val=""/>
      <w:lvlJc w:val="left"/>
      <w:pPr>
        <w:ind w:left="1071" w:hanging="357"/>
      </w:pPr>
      <w:rPr>
        <w:rFonts w:ascii="Symbol" w:hAnsi="Symbol" w:hint="default"/>
        <w:sz w:val="22"/>
      </w:rPr>
    </w:lvl>
    <w:lvl w:ilvl="3">
      <w:start w:val="1"/>
      <w:numFmt w:val="none"/>
      <w:lvlText w:val=""/>
      <w:lvlJc w:val="left"/>
      <w:pPr>
        <w:ind w:left="1428" w:hanging="357"/>
      </w:pPr>
      <w:rPr>
        <w:rFonts w:hint="default"/>
      </w:rPr>
    </w:lvl>
    <w:lvl w:ilvl="4">
      <w:start w:val="1"/>
      <w:numFmt w:val="none"/>
      <w:lvlText w:val=""/>
      <w:lvlJc w:val="left"/>
      <w:pPr>
        <w:ind w:left="1785" w:hanging="357"/>
      </w:pPr>
      <w:rPr>
        <w:rFonts w:hint="default"/>
      </w:rPr>
    </w:lvl>
    <w:lvl w:ilvl="5">
      <w:start w:val="1"/>
      <w:numFmt w:val="none"/>
      <w:lvlText w:val=""/>
      <w:lvlJc w:val="left"/>
      <w:pPr>
        <w:ind w:left="2142" w:hanging="357"/>
      </w:pPr>
      <w:rPr>
        <w:rFonts w:hint="default"/>
      </w:rPr>
    </w:lvl>
    <w:lvl w:ilvl="6">
      <w:start w:val="1"/>
      <w:numFmt w:val="none"/>
      <w:lvlText w:val=""/>
      <w:lvlJc w:val="left"/>
      <w:pPr>
        <w:ind w:left="2499" w:hanging="357"/>
      </w:pPr>
      <w:rPr>
        <w:rFonts w:hint="default"/>
      </w:rPr>
    </w:lvl>
    <w:lvl w:ilvl="7">
      <w:start w:val="1"/>
      <w:numFmt w:val="none"/>
      <w:lvlText w:val=""/>
      <w:lvlJc w:val="left"/>
      <w:pPr>
        <w:ind w:left="2856" w:hanging="357"/>
      </w:pPr>
      <w:rPr>
        <w:rFonts w:hint="default"/>
      </w:rPr>
    </w:lvl>
    <w:lvl w:ilvl="8">
      <w:start w:val="1"/>
      <w:numFmt w:val="none"/>
      <w:lvlText w:val=""/>
      <w:lvlJc w:val="left"/>
      <w:pPr>
        <w:ind w:left="3213" w:hanging="357"/>
      </w:pPr>
      <w:rPr>
        <w:rFonts w:hint="default"/>
      </w:rPr>
    </w:lvl>
  </w:abstractNum>
  <w:abstractNum w:abstractNumId="25" w15:restartNumberingAfterBreak="0">
    <w:nsid w:val="6DE24CE8"/>
    <w:multiLevelType w:val="multilevel"/>
    <w:tmpl w:val="C7C2E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79EF0E4E"/>
    <w:multiLevelType w:val="multilevel"/>
    <w:tmpl w:val="CF34B204"/>
    <w:lvl w:ilvl="0">
      <w:start w:val="1"/>
      <w:numFmt w:val="bullet"/>
      <w:lvlText w:val=""/>
      <w:lvlJc w:val="left"/>
      <w:pPr>
        <w:ind w:left="187" w:hanging="187"/>
      </w:pPr>
      <w:rPr>
        <w:rFonts w:ascii="Symbol" w:hAnsi="Symbol" w:hint="default"/>
        <w:sz w:val="20"/>
      </w:rPr>
    </w:lvl>
    <w:lvl w:ilvl="1">
      <w:start w:val="1"/>
      <w:numFmt w:val="bullet"/>
      <w:lvlText w:val="–"/>
      <w:lvlJc w:val="left"/>
      <w:pPr>
        <w:ind w:left="374" w:hanging="187"/>
      </w:pPr>
      <w:rPr>
        <w:rFonts w:ascii="Franklin Gothic Book" w:hAnsi="Franklin Gothic Book"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abstractNum w:abstractNumId="27" w15:restartNumberingAfterBreak="0">
    <w:nsid w:val="7A71272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BC34ABB"/>
    <w:multiLevelType w:val="multilevel"/>
    <w:tmpl w:val="DDCC9C7E"/>
    <w:lvl w:ilvl="0">
      <w:start w:val="1"/>
      <w:numFmt w:val="decimal"/>
      <w:lvlText w:val="%1."/>
      <w:lvlJc w:val="left"/>
      <w:pPr>
        <w:ind w:left="187" w:hanging="187"/>
      </w:pPr>
      <w:rPr>
        <w:rFonts w:hint="default"/>
      </w:rPr>
    </w:lvl>
    <w:lvl w:ilvl="1">
      <w:start w:val="1"/>
      <w:numFmt w:val="lowerLetter"/>
      <w:lvlText w:val="%2."/>
      <w:lvlJc w:val="left"/>
      <w:pPr>
        <w:ind w:left="374" w:hanging="187"/>
      </w:pPr>
      <w:rPr>
        <w:rFonts w:hint="default"/>
      </w:rPr>
    </w:lvl>
    <w:lvl w:ilvl="2">
      <w:start w:val="1"/>
      <w:numFmt w:val="none"/>
      <w:lvlText w:val=""/>
      <w:lvlJc w:val="left"/>
      <w:pPr>
        <w:ind w:left="561" w:hanging="187"/>
      </w:pPr>
      <w:rPr>
        <w:rFonts w:hint="default"/>
      </w:rPr>
    </w:lvl>
    <w:lvl w:ilvl="3">
      <w:start w:val="1"/>
      <w:numFmt w:val="none"/>
      <w:lvlText w:val=""/>
      <w:lvlJc w:val="left"/>
      <w:pPr>
        <w:ind w:left="748" w:hanging="187"/>
      </w:pPr>
      <w:rPr>
        <w:rFonts w:hint="default"/>
      </w:rPr>
    </w:lvl>
    <w:lvl w:ilvl="4">
      <w:start w:val="1"/>
      <w:numFmt w:val="none"/>
      <w:lvlText w:val=""/>
      <w:lvlJc w:val="left"/>
      <w:pPr>
        <w:ind w:left="935" w:hanging="187"/>
      </w:pPr>
      <w:rPr>
        <w:rFonts w:hint="default"/>
      </w:rPr>
    </w:lvl>
    <w:lvl w:ilvl="5">
      <w:start w:val="1"/>
      <w:numFmt w:val="none"/>
      <w:lvlText w:val=""/>
      <w:lvlJc w:val="left"/>
      <w:pPr>
        <w:ind w:left="1122" w:hanging="187"/>
      </w:pPr>
      <w:rPr>
        <w:rFonts w:hint="default"/>
      </w:rPr>
    </w:lvl>
    <w:lvl w:ilvl="6">
      <w:start w:val="1"/>
      <w:numFmt w:val="none"/>
      <w:lvlText w:val=""/>
      <w:lvlJc w:val="left"/>
      <w:pPr>
        <w:ind w:left="1309" w:hanging="187"/>
      </w:pPr>
      <w:rPr>
        <w:rFonts w:hint="default"/>
      </w:rPr>
    </w:lvl>
    <w:lvl w:ilvl="7">
      <w:start w:val="1"/>
      <w:numFmt w:val="none"/>
      <w:lvlText w:val=""/>
      <w:lvlJc w:val="left"/>
      <w:pPr>
        <w:ind w:left="1496" w:hanging="187"/>
      </w:pPr>
      <w:rPr>
        <w:rFonts w:hint="default"/>
      </w:rPr>
    </w:lvl>
    <w:lvl w:ilvl="8">
      <w:start w:val="1"/>
      <w:numFmt w:val="none"/>
      <w:lvlText w:val=""/>
      <w:lvlJc w:val="left"/>
      <w:pPr>
        <w:ind w:left="1683" w:hanging="187"/>
      </w:pPr>
      <w:rPr>
        <w:rFonts w:hint="default"/>
      </w:rPr>
    </w:lvl>
  </w:abstractNum>
  <w:num w:numId="1">
    <w:abstractNumId w:val="25"/>
  </w:num>
  <w:num w:numId="2">
    <w:abstractNumId w:val="18"/>
  </w:num>
  <w:num w:numId="3">
    <w:abstractNumId w:val="12"/>
  </w:num>
  <w:num w:numId="4">
    <w:abstractNumId w:val="12"/>
  </w:num>
  <w:num w:numId="5">
    <w:abstractNumId w:val="15"/>
  </w:num>
  <w:num w:numId="6">
    <w:abstractNumId w:val="15"/>
  </w:num>
  <w:num w:numId="7">
    <w:abstractNumId w:val="16"/>
  </w:num>
  <w:num w:numId="8">
    <w:abstractNumId w:val="24"/>
  </w:num>
  <w:num w:numId="9">
    <w:abstractNumId w:val="11"/>
  </w:num>
  <w:num w:numId="10">
    <w:abstractNumId w:val="26"/>
  </w:num>
  <w:num w:numId="11">
    <w:abstractNumId w:val="28"/>
  </w:num>
  <w:num w:numId="12">
    <w:abstractNumId w:val="23"/>
  </w:num>
  <w:num w:numId="13">
    <w:abstractNumId w:val="19"/>
  </w:num>
  <w:num w:numId="14">
    <w:abstractNumId w:val="21"/>
    <w:lvlOverride w:ilvl="0">
      <w:lvl w:ilvl="0">
        <w:start w:val="1"/>
        <w:numFmt w:val="bullet"/>
        <w:pStyle w:val="Bulletlistmultilevel"/>
        <w:lvlText w:val=""/>
        <w:lvlJc w:val="left"/>
        <w:pPr>
          <w:ind w:left="357" w:hanging="357"/>
        </w:pPr>
        <w:rPr>
          <w:rFonts w:ascii="Symbol" w:hAnsi="Symbol" w:hint="default"/>
          <w:sz w:val="20"/>
          <w:szCs w:val="20"/>
        </w:rPr>
      </w:lvl>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20"/>
  </w:num>
  <w:num w:numId="18">
    <w:abstractNumId w:val="27"/>
  </w:num>
  <w:num w:numId="19">
    <w:abstractNumId w:val="17"/>
  </w:num>
  <w:num w:numId="20">
    <w:abstractNumId w:val="22"/>
  </w:num>
  <w:num w:numId="21">
    <w:abstractNumId w:val="14"/>
  </w:num>
  <w:num w:numId="22">
    <w:abstractNumId w:val="10"/>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2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14"/>
  <w:drawingGridHorizontalSpacing w:val="11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noExtraLine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17B"/>
    <w:rsid w:val="00002076"/>
    <w:rsid w:val="00003EF1"/>
    <w:rsid w:val="000065FA"/>
    <w:rsid w:val="0000717B"/>
    <w:rsid w:val="0001029C"/>
    <w:rsid w:val="00027AC5"/>
    <w:rsid w:val="000300C4"/>
    <w:rsid w:val="00033AC3"/>
    <w:rsid w:val="00034D73"/>
    <w:rsid w:val="000353BD"/>
    <w:rsid w:val="000405A2"/>
    <w:rsid w:val="00045C32"/>
    <w:rsid w:val="00046498"/>
    <w:rsid w:val="00047F61"/>
    <w:rsid w:val="00055C7A"/>
    <w:rsid w:val="00061FAB"/>
    <w:rsid w:val="00063997"/>
    <w:rsid w:val="00065254"/>
    <w:rsid w:val="00065C0D"/>
    <w:rsid w:val="00074A01"/>
    <w:rsid w:val="0008005A"/>
    <w:rsid w:val="0008026E"/>
    <w:rsid w:val="00082AD3"/>
    <w:rsid w:val="000851DC"/>
    <w:rsid w:val="00086589"/>
    <w:rsid w:val="00092F88"/>
    <w:rsid w:val="00092FBA"/>
    <w:rsid w:val="00093396"/>
    <w:rsid w:val="0009420D"/>
    <w:rsid w:val="000A1287"/>
    <w:rsid w:val="000A4852"/>
    <w:rsid w:val="000A4C5C"/>
    <w:rsid w:val="000A5213"/>
    <w:rsid w:val="000A70D6"/>
    <w:rsid w:val="000B7550"/>
    <w:rsid w:val="000C1A4E"/>
    <w:rsid w:val="000C3551"/>
    <w:rsid w:val="000C670F"/>
    <w:rsid w:val="000C76E1"/>
    <w:rsid w:val="000D01A0"/>
    <w:rsid w:val="000D0D69"/>
    <w:rsid w:val="000D11EA"/>
    <w:rsid w:val="000D270A"/>
    <w:rsid w:val="000D42CD"/>
    <w:rsid w:val="000D6123"/>
    <w:rsid w:val="000D6D93"/>
    <w:rsid w:val="000D754D"/>
    <w:rsid w:val="000E0692"/>
    <w:rsid w:val="000E5081"/>
    <w:rsid w:val="000E59DC"/>
    <w:rsid w:val="000F454B"/>
    <w:rsid w:val="000F5A18"/>
    <w:rsid w:val="000F743D"/>
    <w:rsid w:val="001010FC"/>
    <w:rsid w:val="00101C0B"/>
    <w:rsid w:val="001024FB"/>
    <w:rsid w:val="00104139"/>
    <w:rsid w:val="00104E81"/>
    <w:rsid w:val="0010681D"/>
    <w:rsid w:val="00107681"/>
    <w:rsid w:val="0011176C"/>
    <w:rsid w:val="00111D08"/>
    <w:rsid w:val="00111E78"/>
    <w:rsid w:val="00117201"/>
    <w:rsid w:val="001225DB"/>
    <w:rsid w:val="00124147"/>
    <w:rsid w:val="00125CF9"/>
    <w:rsid w:val="00130D42"/>
    <w:rsid w:val="001314F3"/>
    <w:rsid w:val="00131F04"/>
    <w:rsid w:val="001321F7"/>
    <w:rsid w:val="001334D0"/>
    <w:rsid w:val="00135F1E"/>
    <w:rsid w:val="00140935"/>
    <w:rsid w:val="0014484B"/>
    <w:rsid w:val="00150264"/>
    <w:rsid w:val="0015243E"/>
    <w:rsid w:val="0015476D"/>
    <w:rsid w:val="00154AC2"/>
    <w:rsid w:val="001573ED"/>
    <w:rsid w:val="0015784C"/>
    <w:rsid w:val="00161C68"/>
    <w:rsid w:val="00165585"/>
    <w:rsid w:val="0016623A"/>
    <w:rsid w:val="001702E8"/>
    <w:rsid w:val="001712ED"/>
    <w:rsid w:val="00173DCB"/>
    <w:rsid w:val="001742EE"/>
    <w:rsid w:val="001811D4"/>
    <w:rsid w:val="0018257D"/>
    <w:rsid w:val="00186C9B"/>
    <w:rsid w:val="0019007C"/>
    <w:rsid w:val="00190FD2"/>
    <w:rsid w:val="0019322A"/>
    <w:rsid w:val="00193ED9"/>
    <w:rsid w:val="00193F41"/>
    <w:rsid w:val="00196370"/>
    <w:rsid w:val="001963E4"/>
    <w:rsid w:val="00196BF3"/>
    <w:rsid w:val="00197026"/>
    <w:rsid w:val="00197301"/>
    <w:rsid w:val="001A1329"/>
    <w:rsid w:val="001A161D"/>
    <w:rsid w:val="001A2C3C"/>
    <w:rsid w:val="001A3C7A"/>
    <w:rsid w:val="001A5713"/>
    <w:rsid w:val="001A5F85"/>
    <w:rsid w:val="001A6967"/>
    <w:rsid w:val="001B1822"/>
    <w:rsid w:val="001B18D1"/>
    <w:rsid w:val="001B4169"/>
    <w:rsid w:val="001B5F72"/>
    <w:rsid w:val="001B6B91"/>
    <w:rsid w:val="001B70DC"/>
    <w:rsid w:val="001B7D9D"/>
    <w:rsid w:val="001C4795"/>
    <w:rsid w:val="001C567C"/>
    <w:rsid w:val="001C66AC"/>
    <w:rsid w:val="001C670B"/>
    <w:rsid w:val="001D02F6"/>
    <w:rsid w:val="001D39DA"/>
    <w:rsid w:val="001D78B1"/>
    <w:rsid w:val="001E0F6C"/>
    <w:rsid w:val="001E1022"/>
    <w:rsid w:val="001E2BB9"/>
    <w:rsid w:val="001E7B39"/>
    <w:rsid w:val="001F03C8"/>
    <w:rsid w:val="001F0D0B"/>
    <w:rsid w:val="001F0E8F"/>
    <w:rsid w:val="001F27BF"/>
    <w:rsid w:val="001F71EC"/>
    <w:rsid w:val="00201284"/>
    <w:rsid w:val="00202FFD"/>
    <w:rsid w:val="0020484E"/>
    <w:rsid w:val="002122F6"/>
    <w:rsid w:val="0021486E"/>
    <w:rsid w:val="002155C8"/>
    <w:rsid w:val="002174D6"/>
    <w:rsid w:val="002179B8"/>
    <w:rsid w:val="00221B33"/>
    <w:rsid w:val="00223B8D"/>
    <w:rsid w:val="00223D30"/>
    <w:rsid w:val="00223D74"/>
    <w:rsid w:val="00225383"/>
    <w:rsid w:val="0022626D"/>
    <w:rsid w:val="002276D1"/>
    <w:rsid w:val="002302F9"/>
    <w:rsid w:val="0023048B"/>
    <w:rsid w:val="0023345A"/>
    <w:rsid w:val="002349BF"/>
    <w:rsid w:val="00235C8A"/>
    <w:rsid w:val="00236758"/>
    <w:rsid w:val="00243AFA"/>
    <w:rsid w:val="00245897"/>
    <w:rsid w:val="002504C0"/>
    <w:rsid w:val="00255ACC"/>
    <w:rsid w:val="0025629D"/>
    <w:rsid w:val="00260450"/>
    <w:rsid w:val="002626F9"/>
    <w:rsid w:val="00265994"/>
    <w:rsid w:val="00267E49"/>
    <w:rsid w:val="002701AD"/>
    <w:rsid w:val="00272B4E"/>
    <w:rsid w:val="00283A4B"/>
    <w:rsid w:val="00284355"/>
    <w:rsid w:val="00287645"/>
    <w:rsid w:val="00287D46"/>
    <w:rsid w:val="002933AA"/>
    <w:rsid w:val="002A10B2"/>
    <w:rsid w:val="002A2271"/>
    <w:rsid w:val="002A5D54"/>
    <w:rsid w:val="002B0EC7"/>
    <w:rsid w:val="002B525B"/>
    <w:rsid w:val="002B7DA3"/>
    <w:rsid w:val="002C05FC"/>
    <w:rsid w:val="002C320C"/>
    <w:rsid w:val="002C4A36"/>
    <w:rsid w:val="002D3AC4"/>
    <w:rsid w:val="002E187E"/>
    <w:rsid w:val="002E27A0"/>
    <w:rsid w:val="002E2C5C"/>
    <w:rsid w:val="002F017E"/>
    <w:rsid w:val="002F334D"/>
    <w:rsid w:val="003003DB"/>
    <w:rsid w:val="0030112F"/>
    <w:rsid w:val="00302AFC"/>
    <w:rsid w:val="003053F2"/>
    <w:rsid w:val="003107E8"/>
    <w:rsid w:val="0031176A"/>
    <w:rsid w:val="0031393E"/>
    <w:rsid w:val="003140CF"/>
    <w:rsid w:val="003158FA"/>
    <w:rsid w:val="00317081"/>
    <w:rsid w:val="003202C7"/>
    <w:rsid w:val="00321320"/>
    <w:rsid w:val="003226F2"/>
    <w:rsid w:val="0033294F"/>
    <w:rsid w:val="0033359C"/>
    <w:rsid w:val="00333962"/>
    <w:rsid w:val="00333B16"/>
    <w:rsid w:val="003356D7"/>
    <w:rsid w:val="00335D6F"/>
    <w:rsid w:val="00337557"/>
    <w:rsid w:val="00340478"/>
    <w:rsid w:val="00341533"/>
    <w:rsid w:val="00341AFA"/>
    <w:rsid w:val="00345DAD"/>
    <w:rsid w:val="003509B8"/>
    <w:rsid w:val="00350C3B"/>
    <w:rsid w:val="00351C08"/>
    <w:rsid w:val="003534C9"/>
    <w:rsid w:val="00357C44"/>
    <w:rsid w:val="00361F26"/>
    <w:rsid w:val="00362802"/>
    <w:rsid w:val="00365B1D"/>
    <w:rsid w:val="003722B8"/>
    <w:rsid w:val="003723B1"/>
    <w:rsid w:val="0037449C"/>
    <w:rsid w:val="0037724B"/>
    <w:rsid w:val="00377949"/>
    <w:rsid w:val="00377D70"/>
    <w:rsid w:val="003840D5"/>
    <w:rsid w:val="00384D04"/>
    <w:rsid w:val="00384D5A"/>
    <w:rsid w:val="00385839"/>
    <w:rsid w:val="0039028A"/>
    <w:rsid w:val="00393168"/>
    <w:rsid w:val="0039368B"/>
    <w:rsid w:val="00393AC8"/>
    <w:rsid w:val="003951C0"/>
    <w:rsid w:val="00395CC3"/>
    <w:rsid w:val="003A17B0"/>
    <w:rsid w:val="003A3E48"/>
    <w:rsid w:val="003A3FE3"/>
    <w:rsid w:val="003A5A10"/>
    <w:rsid w:val="003A5F99"/>
    <w:rsid w:val="003A65EC"/>
    <w:rsid w:val="003A76E1"/>
    <w:rsid w:val="003C26EF"/>
    <w:rsid w:val="003C37E0"/>
    <w:rsid w:val="003C7B87"/>
    <w:rsid w:val="003D0278"/>
    <w:rsid w:val="003D06BD"/>
    <w:rsid w:val="003D4F97"/>
    <w:rsid w:val="003D5D07"/>
    <w:rsid w:val="003D7A80"/>
    <w:rsid w:val="003E0907"/>
    <w:rsid w:val="003E23A7"/>
    <w:rsid w:val="003E58BF"/>
    <w:rsid w:val="003E659E"/>
    <w:rsid w:val="003E67D6"/>
    <w:rsid w:val="003E6DE1"/>
    <w:rsid w:val="003F24A1"/>
    <w:rsid w:val="003F75DF"/>
    <w:rsid w:val="00400226"/>
    <w:rsid w:val="0040072B"/>
    <w:rsid w:val="0040164F"/>
    <w:rsid w:val="00402027"/>
    <w:rsid w:val="00402A24"/>
    <w:rsid w:val="004061BD"/>
    <w:rsid w:val="00407AB5"/>
    <w:rsid w:val="004117B5"/>
    <w:rsid w:val="00412B8C"/>
    <w:rsid w:val="004156EF"/>
    <w:rsid w:val="00417609"/>
    <w:rsid w:val="00420C4D"/>
    <w:rsid w:val="00421C46"/>
    <w:rsid w:val="004221B7"/>
    <w:rsid w:val="00422964"/>
    <w:rsid w:val="00430C02"/>
    <w:rsid w:val="0043235C"/>
    <w:rsid w:val="004328F2"/>
    <w:rsid w:val="0043375F"/>
    <w:rsid w:val="00434B77"/>
    <w:rsid w:val="0043745E"/>
    <w:rsid w:val="00437C9B"/>
    <w:rsid w:val="00443B76"/>
    <w:rsid w:val="004475BB"/>
    <w:rsid w:val="0045133A"/>
    <w:rsid w:val="00451530"/>
    <w:rsid w:val="004545E7"/>
    <w:rsid w:val="0046071D"/>
    <w:rsid w:val="00461AE2"/>
    <w:rsid w:val="00463134"/>
    <w:rsid w:val="00465919"/>
    <w:rsid w:val="0047272E"/>
    <w:rsid w:val="00474E1C"/>
    <w:rsid w:val="00475601"/>
    <w:rsid w:val="0048248F"/>
    <w:rsid w:val="00486829"/>
    <w:rsid w:val="0049015B"/>
    <w:rsid w:val="0049161A"/>
    <w:rsid w:val="00494B2B"/>
    <w:rsid w:val="00495D95"/>
    <w:rsid w:val="00497911"/>
    <w:rsid w:val="004A0784"/>
    <w:rsid w:val="004A0CE3"/>
    <w:rsid w:val="004A1AB0"/>
    <w:rsid w:val="004B04D7"/>
    <w:rsid w:val="004B0C4B"/>
    <w:rsid w:val="004B2EEE"/>
    <w:rsid w:val="004B5FC4"/>
    <w:rsid w:val="004B7502"/>
    <w:rsid w:val="004C1D0D"/>
    <w:rsid w:val="004C6B4A"/>
    <w:rsid w:val="004C7240"/>
    <w:rsid w:val="004C7F7B"/>
    <w:rsid w:val="004D5EA5"/>
    <w:rsid w:val="004E0D59"/>
    <w:rsid w:val="004E444D"/>
    <w:rsid w:val="004E4A89"/>
    <w:rsid w:val="004E4D48"/>
    <w:rsid w:val="004E6995"/>
    <w:rsid w:val="004E7872"/>
    <w:rsid w:val="004F19B8"/>
    <w:rsid w:val="004F2511"/>
    <w:rsid w:val="004F544A"/>
    <w:rsid w:val="00501BAF"/>
    <w:rsid w:val="00504664"/>
    <w:rsid w:val="00507581"/>
    <w:rsid w:val="00507905"/>
    <w:rsid w:val="005107D2"/>
    <w:rsid w:val="00510FC5"/>
    <w:rsid w:val="0051166A"/>
    <w:rsid w:val="00512815"/>
    <w:rsid w:val="00515C02"/>
    <w:rsid w:val="00517B3C"/>
    <w:rsid w:val="005208F7"/>
    <w:rsid w:val="0053449E"/>
    <w:rsid w:val="00536EF9"/>
    <w:rsid w:val="005479E6"/>
    <w:rsid w:val="00551934"/>
    <w:rsid w:val="0055572D"/>
    <w:rsid w:val="00557157"/>
    <w:rsid w:val="00561E68"/>
    <w:rsid w:val="00561E73"/>
    <w:rsid w:val="005710B2"/>
    <w:rsid w:val="0057114E"/>
    <w:rsid w:val="00572CC6"/>
    <w:rsid w:val="00573CFA"/>
    <w:rsid w:val="00576835"/>
    <w:rsid w:val="005774D2"/>
    <w:rsid w:val="00584754"/>
    <w:rsid w:val="00584D21"/>
    <w:rsid w:val="00587270"/>
    <w:rsid w:val="00590368"/>
    <w:rsid w:val="00593D87"/>
    <w:rsid w:val="0059528D"/>
    <w:rsid w:val="00597F25"/>
    <w:rsid w:val="005A0990"/>
    <w:rsid w:val="005A0E08"/>
    <w:rsid w:val="005A1E6D"/>
    <w:rsid w:val="005A361D"/>
    <w:rsid w:val="005B1D98"/>
    <w:rsid w:val="005B1E2E"/>
    <w:rsid w:val="005B2D52"/>
    <w:rsid w:val="005B30E6"/>
    <w:rsid w:val="005B381D"/>
    <w:rsid w:val="005B41AC"/>
    <w:rsid w:val="005B6907"/>
    <w:rsid w:val="005C1C51"/>
    <w:rsid w:val="005C287F"/>
    <w:rsid w:val="005C4E39"/>
    <w:rsid w:val="005C60EA"/>
    <w:rsid w:val="005C7D4C"/>
    <w:rsid w:val="005D0DB0"/>
    <w:rsid w:val="005D13A0"/>
    <w:rsid w:val="005D19E9"/>
    <w:rsid w:val="005D1C2C"/>
    <w:rsid w:val="005D1DDD"/>
    <w:rsid w:val="005D1DED"/>
    <w:rsid w:val="005D2085"/>
    <w:rsid w:val="005D2894"/>
    <w:rsid w:val="005D3F5A"/>
    <w:rsid w:val="005D4F00"/>
    <w:rsid w:val="005D5501"/>
    <w:rsid w:val="005D6D8A"/>
    <w:rsid w:val="005E067A"/>
    <w:rsid w:val="005E1FFD"/>
    <w:rsid w:val="005E4993"/>
    <w:rsid w:val="005E6A56"/>
    <w:rsid w:val="005E7E82"/>
    <w:rsid w:val="005F2251"/>
    <w:rsid w:val="005F6A0E"/>
    <w:rsid w:val="005F6DB6"/>
    <w:rsid w:val="00601110"/>
    <w:rsid w:val="00601A0B"/>
    <w:rsid w:val="00601DAE"/>
    <w:rsid w:val="006023A4"/>
    <w:rsid w:val="006112CA"/>
    <w:rsid w:val="00613ABD"/>
    <w:rsid w:val="00617890"/>
    <w:rsid w:val="006231CB"/>
    <w:rsid w:val="006257FC"/>
    <w:rsid w:val="00625916"/>
    <w:rsid w:val="00625EBA"/>
    <w:rsid w:val="006267BA"/>
    <w:rsid w:val="00630270"/>
    <w:rsid w:val="0063231F"/>
    <w:rsid w:val="00632EC4"/>
    <w:rsid w:val="0063597E"/>
    <w:rsid w:val="006361E3"/>
    <w:rsid w:val="0063666E"/>
    <w:rsid w:val="00637BDF"/>
    <w:rsid w:val="00643088"/>
    <w:rsid w:val="00652D02"/>
    <w:rsid w:val="00655516"/>
    <w:rsid w:val="00656AEB"/>
    <w:rsid w:val="00661FCE"/>
    <w:rsid w:val="00663D93"/>
    <w:rsid w:val="006666B2"/>
    <w:rsid w:val="0066743F"/>
    <w:rsid w:val="00670610"/>
    <w:rsid w:val="00671007"/>
    <w:rsid w:val="0067111E"/>
    <w:rsid w:val="006727E4"/>
    <w:rsid w:val="00672BB0"/>
    <w:rsid w:val="00673A5B"/>
    <w:rsid w:val="0067651F"/>
    <w:rsid w:val="006767D9"/>
    <w:rsid w:val="00683B04"/>
    <w:rsid w:val="006873F7"/>
    <w:rsid w:val="0068744B"/>
    <w:rsid w:val="00690649"/>
    <w:rsid w:val="006911EB"/>
    <w:rsid w:val="00694D70"/>
    <w:rsid w:val="00694F3D"/>
    <w:rsid w:val="006951D1"/>
    <w:rsid w:val="00695E65"/>
    <w:rsid w:val="006A2F2F"/>
    <w:rsid w:val="006A4F5A"/>
    <w:rsid w:val="006A56F1"/>
    <w:rsid w:val="006B0415"/>
    <w:rsid w:val="006B3FB9"/>
    <w:rsid w:val="006B71B5"/>
    <w:rsid w:val="006C1C35"/>
    <w:rsid w:val="006C3BB4"/>
    <w:rsid w:val="006C3DED"/>
    <w:rsid w:val="006D095A"/>
    <w:rsid w:val="006D3928"/>
    <w:rsid w:val="006D61AD"/>
    <w:rsid w:val="006E0E6D"/>
    <w:rsid w:val="006E1C25"/>
    <w:rsid w:val="006E1FE1"/>
    <w:rsid w:val="006E36AC"/>
    <w:rsid w:val="006E44C2"/>
    <w:rsid w:val="006E468C"/>
    <w:rsid w:val="006E66A1"/>
    <w:rsid w:val="006F0BD6"/>
    <w:rsid w:val="006F41B2"/>
    <w:rsid w:val="006F4332"/>
    <w:rsid w:val="006F5371"/>
    <w:rsid w:val="006F676E"/>
    <w:rsid w:val="00704AEA"/>
    <w:rsid w:val="007071F8"/>
    <w:rsid w:val="007218DF"/>
    <w:rsid w:val="00722ACC"/>
    <w:rsid w:val="0072340D"/>
    <w:rsid w:val="00723EE1"/>
    <w:rsid w:val="00726554"/>
    <w:rsid w:val="007302A6"/>
    <w:rsid w:val="00732391"/>
    <w:rsid w:val="007324D5"/>
    <w:rsid w:val="00732636"/>
    <w:rsid w:val="00732E19"/>
    <w:rsid w:val="00734AA9"/>
    <w:rsid w:val="007359F2"/>
    <w:rsid w:val="0073671E"/>
    <w:rsid w:val="0073790F"/>
    <w:rsid w:val="00737E17"/>
    <w:rsid w:val="007415A6"/>
    <w:rsid w:val="0074337D"/>
    <w:rsid w:val="00743962"/>
    <w:rsid w:val="00746227"/>
    <w:rsid w:val="00746F9C"/>
    <w:rsid w:val="00746FF0"/>
    <w:rsid w:val="00751EAB"/>
    <w:rsid w:val="0075344B"/>
    <w:rsid w:val="00756052"/>
    <w:rsid w:val="0075635E"/>
    <w:rsid w:val="00757E5E"/>
    <w:rsid w:val="00761933"/>
    <w:rsid w:val="00761CFB"/>
    <w:rsid w:val="0076254F"/>
    <w:rsid w:val="00762AA7"/>
    <w:rsid w:val="00763A14"/>
    <w:rsid w:val="00763AB6"/>
    <w:rsid w:val="0076509F"/>
    <w:rsid w:val="00765E1E"/>
    <w:rsid w:val="00765EE5"/>
    <w:rsid w:val="007661B8"/>
    <w:rsid w:val="00772B41"/>
    <w:rsid w:val="007741B6"/>
    <w:rsid w:val="0077522E"/>
    <w:rsid w:val="007753B1"/>
    <w:rsid w:val="00775E6C"/>
    <w:rsid w:val="007822E7"/>
    <w:rsid w:val="00785116"/>
    <w:rsid w:val="00786CDD"/>
    <w:rsid w:val="007878E6"/>
    <w:rsid w:val="00787979"/>
    <w:rsid w:val="0079043F"/>
    <w:rsid w:val="0079524E"/>
    <w:rsid w:val="0079703C"/>
    <w:rsid w:val="007A235E"/>
    <w:rsid w:val="007A23F4"/>
    <w:rsid w:val="007A37D5"/>
    <w:rsid w:val="007A4ED4"/>
    <w:rsid w:val="007A5A1C"/>
    <w:rsid w:val="007A7F45"/>
    <w:rsid w:val="007B1E49"/>
    <w:rsid w:val="007B219E"/>
    <w:rsid w:val="007B2B95"/>
    <w:rsid w:val="007B5458"/>
    <w:rsid w:val="007B5DC9"/>
    <w:rsid w:val="007C0A89"/>
    <w:rsid w:val="007C234A"/>
    <w:rsid w:val="007C264B"/>
    <w:rsid w:val="007C33EF"/>
    <w:rsid w:val="007C3DB5"/>
    <w:rsid w:val="007C3FBE"/>
    <w:rsid w:val="007D0CDF"/>
    <w:rsid w:val="007D24E6"/>
    <w:rsid w:val="007D469A"/>
    <w:rsid w:val="007D4B42"/>
    <w:rsid w:val="007D4FE1"/>
    <w:rsid w:val="007D58D7"/>
    <w:rsid w:val="007E0BD2"/>
    <w:rsid w:val="007E2EE7"/>
    <w:rsid w:val="007E3B54"/>
    <w:rsid w:val="007E7F87"/>
    <w:rsid w:val="007F2190"/>
    <w:rsid w:val="007F2A36"/>
    <w:rsid w:val="007F2ABC"/>
    <w:rsid w:val="007F32D0"/>
    <w:rsid w:val="00801F27"/>
    <w:rsid w:val="00804D89"/>
    <w:rsid w:val="008050E9"/>
    <w:rsid w:val="00811BD9"/>
    <w:rsid w:val="00814BA2"/>
    <w:rsid w:val="00815BB2"/>
    <w:rsid w:val="008164C1"/>
    <w:rsid w:val="00817AF4"/>
    <w:rsid w:val="00820592"/>
    <w:rsid w:val="0082076E"/>
    <w:rsid w:val="00821292"/>
    <w:rsid w:val="008215E2"/>
    <w:rsid w:val="00823F7A"/>
    <w:rsid w:val="00825180"/>
    <w:rsid w:val="00827A8C"/>
    <w:rsid w:val="00830C51"/>
    <w:rsid w:val="00830F31"/>
    <w:rsid w:val="0083390E"/>
    <w:rsid w:val="0083440D"/>
    <w:rsid w:val="008418F1"/>
    <w:rsid w:val="00844343"/>
    <w:rsid w:val="0084436F"/>
    <w:rsid w:val="00845AE9"/>
    <w:rsid w:val="00845EEB"/>
    <w:rsid w:val="00847EEB"/>
    <w:rsid w:val="0085039E"/>
    <w:rsid w:val="00852146"/>
    <w:rsid w:val="0085216F"/>
    <w:rsid w:val="008521A4"/>
    <w:rsid w:val="0085329C"/>
    <w:rsid w:val="008545CA"/>
    <w:rsid w:val="00855CAF"/>
    <w:rsid w:val="008610AC"/>
    <w:rsid w:val="00862933"/>
    <w:rsid w:val="00866F71"/>
    <w:rsid w:val="0086743E"/>
    <w:rsid w:val="00871E8F"/>
    <w:rsid w:val="00873533"/>
    <w:rsid w:val="00873666"/>
    <w:rsid w:val="00883CB5"/>
    <w:rsid w:val="00886497"/>
    <w:rsid w:val="008875CD"/>
    <w:rsid w:val="008909F4"/>
    <w:rsid w:val="00893CE5"/>
    <w:rsid w:val="008955A8"/>
    <w:rsid w:val="008959B6"/>
    <w:rsid w:val="00895B10"/>
    <w:rsid w:val="008A721E"/>
    <w:rsid w:val="008B4E34"/>
    <w:rsid w:val="008B6F12"/>
    <w:rsid w:val="008B6FCA"/>
    <w:rsid w:val="008C5961"/>
    <w:rsid w:val="008C5D4B"/>
    <w:rsid w:val="008C7F57"/>
    <w:rsid w:val="008D32BA"/>
    <w:rsid w:val="008D3BDF"/>
    <w:rsid w:val="008D6D44"/>
    <w:rsid w:val="008E08E4"/>
    <w:rsid w:val="008E0F30"/>
    <w:rsid w:val="008E56E3"/>
    <w:rsid w:val="008E7EAE"/>
    <w:rsid w:val="008F3314"/>
    <w:rsid w:val="008F387E"/>
    <w:rsid w:val="008F3DB2"/>
    <w:rsid w:val="008F3E83"/>
    <w:rsid w:val="008F406F"/>
    <w:rsid w:val="00905516"/>
    <w:rsid w:val="0090576B"/>
    <w:rsid w:val="00910363"/>
    <w:rsid w:val="00911DC8"/>
    <w:rsid w:val="00914982"/>
    <w:rsid w:val="00914B24"/>
    <w:rsid w:val="00915B61"/>
    <w:rsid w:val="00915F86"/>
    <w:rsid w:val="0092120C"/>
    <w:rsid w:val="00922171"/>
    <w:rsid w:val="009247EA"/>
    <w:rsid w:val="00926645"/>
    <w:rsid w:val="00931AD2"/>
    <w:rsid w:val="00933E64"/>
    <w:rsid w:val="00935609"/>
    <w:rsid w:val="009457AC"/>
    <w:rsid w:val="009478F7"/>
    <w:rsid w:val="00951AF2"/>
    <w:rsid w:val="00952141"/>
    <w:rsid w:val="00954AD2"/>
    <w:rsid w:val="00955271"/>
    <w:rsid w:val="0095679D"/>
    <w:rsid w:val="00957848"/>
    <w:rsid w:val="00960533"/>
    <w:rsid w:val="0096384E"/>
    <w:rsid w:val="00965336"/>
    <w:rsid w:val="009669C3"/>
    <w:rsid w:val="00967B26"/>
    <w:rsid w:val="00970B10"/>
    <w:rsid w:val="009736B4"/>
    <w:rsid w:val="0097525D"/>
    <w:rsid w:val="00983405"/>
    <w:rsid w:val="0098392F"/>
    <w:rsid w:val="00996263"/>
    <w:rsid w:val="009966E5"/>
    <w:rsid w:val="00996B54"/>
    <w:rsid w:val="00997DF0"/>
    <w:rsid w:val="009A1B7C"/>
    <w:rsid w:val="009A1E5F"/>
    <w:rsid w:val="009A3425"/>
    <w:rsid w:val="009A34A1"/>
    <w:rsid w:val="009A6D51"/>
    <w:rsid w:val="009B19C4"/>
    <w:rsid w:val="009B3CAA"/>
    <w:rsid w:val="009B5ED3"/>
    <w:rsid w:val="009C00C1"/>
    <w:rsid w:val="009C013A"/>
    <w:rsid w:val="009C2AEA"/>
    <w:rsid w:val="009C2BE0"/>
    <w:rsid w:val="009C6EA1"/>
    <w:rsid w:val="009D0241"/>
    <w:rsid w:val="009D44B9"/>
    <w:rsid w:val="009E0FF6"/>
    <w:rsid w:val="009E5749"/>
    <w:rsid w:val="009E5B1B"/>
    <w:rsid w:val="009E62C8"/>
    <w:rsid w:val="009F1141"/>
    <w:rsid w:val="009F59C3"/>
    <w:rsid w:val="009F75E4"/>
    <w:rsid w:val="00A00EDD"/>
    <w:rsid w:val="00A017C9"/>
    <w:rsid w:val="00A0328C"/>
    <w:rsid w:val="00A10212"/>
    <w:rsid w:val="00A10AEC"/>
    <w:rsid w:val="00A11121"/>
    <w:rsid w:val="00A12A31"/>
    <w:rsid w:val="00A132C2"/>
    <w:rsid w:val="00A13EA2"/>
    <w:rsid w:val="00A17C99"/>
    <w:rsid w:val="00A20432"/>
    <w:rsid w:val="00A22538"/>
    <w:rsid w:val="00A22A48"/>
    <w:rsid w:val="00A23231"/>
    <w:rsid w:val="00A23774"/>
    <w:rsid w:val="00A238AD"/>
    <w:rsid w:val="00A26158"/>
    <w:rsid w:val="00A267CB"/>
    <w:rsid w:val="00A26BA1"/>
    <w:rsid w:val="00A31EE7"/>
    <w:rsid w:val="00A32C7B"/>
    <w:rsid w:val="00A34B90"/>
    <w:rsid w:val="00A34D17"/>
    <w:rsid w:val="00A36CE1"/>
    <w:rsid w:val="00A40CF4"/>
    <w:rsid w:val="00A40DAF"/>
    <w:rsid w:val="00A437B7"/>
    <w:rsid w:val="00A45845"/>
    <w:rsid w:val="00A47791"/>
    <w:rsid w:val="00A50567"/>
    <w:rsid w:val="00A5158B"/>
    <w:rsid w:val="00A52D0B"/>
    <w:rsid w:val="00A54E8C"/>
    <w:rsid w:val="00A60F53"/>
    <w:rsid w:val="00A62160"/>
    <w:rsid w:val="00A622B2"/>
    <w:rsid w:val="00A65FBB"/>
    <w:rsid w:val="00A664D1"/>
    <w:rsid w:val="00A72ACC"/>
    <w:rsid w:val="00A74DE5"/>
    <w:rsid w:val="00A76F08"/>
    <w:rsid w:val="00A77D00"/>
    <w:rsid w:val="00A81CF4"/>
    <w:rsid w:val="00A822AF"/>
    <w:rsid w:val="00A823AD"/>
    <w:rsid w:val="00A851B0"/>
    <w:rsid w:val="00A858E7"/>
    <w:rsid w:val="00A862FD"/>
    <w:rsid w:val="00A86769"/>
    <w:rsid w:val="00A9143D"/>
    <w:rsid w:val="00A9247C"/>
    <w:rsid w:val="00A9540A"/>
    <w:rsid w:val="00A96056"/>
    <w:rsid w:val="00A96716"/>
    <w:rsid w:val="00AA0A7B"/>
    <w:rsid w:val="00AA169C"/>
    <w:rsid w:val="00AA2983"/>
    <w:rsid w:val="00AA2D9F"/>
    <w:rsid w:val="00AA3E55"/>
    <w:rsid w:val="00AA4938"/>
    <w:rsid w:val="00AA5530"/>
    <w:rsid w:val="00AA56AB"/>
    <w:rsid w:val="00AA61EC"/>
    <w:rsid w:val="00AA7553"/>
    <w:rsid w:val="00AB5E1C"/>
    <w:rsid w:val="00AC3709"/>
    <w:rsid w:val="00AC57AF"/>
    <w:rsid w:val="00AC584D"/>
    <w:rsid w:val="00AC6E92"/>
    <w:rsid w:val="00AD26FF"/>
    <w:rsid w:val="00AD2A30"/>
    <w:rsid w:val="00AD3D2B"/>
    <w:rsid w:val="00AD4FBD"/>
    <w:rsid w:val="00AD5BD7"/>
    <w:rsid w:val="00AE51F6"/>
    <w:rsid w:val="00AE52EF"/>
    <w:rsid w:val="00AE72CF"/>
    <w:rsid w:val="00AF017A"/>
    <w:rsid w:val="00AF307A"/>
    <w:rsid w:val="00AF39C7"/>
    <w:rsid w:val="00AF4C18"/>
    <w:rsid w:val="00AF5706"/>
    <w:rsid w:val="00AF5B0B"/>
    <w:rsid w:val="00B0086E"/>
    <w:rsid w:val="00B0495F"/>
    <w:rsid w:val="00B060A7"/>
    <w:rsid w:val="00B0699C"/>
    <w:rsid w:val="00B10E8B"/>
    <w:rsid w:val="00B116DD"/>
    <w:rsid w:val="00B12FDF"/>
    <w:rsid w:val="00B14F4D"/>
    <w:rsid w:val="00B1525C"/>
    <w:rsid w:val="00B158DA"/>
    <w:rsid w:val="00B15D32"/>
    <w:rsid w:val="00B17AAC"/>
    <w:rsid w:val="00B21A2E"/>
    <w:rsid w:val="00B22206"/>
    <w:rsid w:val="00B22366"/>
    <w:rsid w:val="00B315E9"/>
    <w:rsid w:val="00B326CC"/>
    <w:rsid w:val="00B34CC1"/>
    <w:rsid w:val="00B35A70"/>
    <w:rsid w:val="00B36D39"/>
    <w:rsid w:val="00B430C4"/>
    <w:rsid w:val="00B44859"/>
    <w:rsid w:val="00B50B15"/>
    <w:rsid w:val="00B510C3"/>
    <w:rsid w:val="00B51847"/>
    <w:rsid w:val="00B525ED"/>
    <w:rsid w:val="00B54DE4"/>
    <w:rsid w:val="00B6253A"/>
    <w:rsid w:val="00B628C0"/>
    <w:rsid w:val="00B64078"/>
    <w:rsid w:val="00B65477"/>
    <w:rsid w:val="00B67F61"/>
    <w:rsid w:val="00B709F6"/>
    <w:rsid w:val="00B71628"/>
    <w:rsid w:val="00B7382A"/>
    <w:rsid w:val="00B74420"/>
    <w:rsid w:val="00B74F3E"/>
    <w:rsid w:val="00B756E6"/>
    <w:rsid w:val="00B76BB3"/>
    <w:rsid w:val="00B7743B"/>
    <w:rsid w:val="00B806B8"/>
    <w:rsid w:val="00B80F0E"/>
    <w:rsid w:val="00B843BC"/>
    <w:rsid w:val="00B8496A"/>
    <w:rsid w:val="00B84C4A"/>
    <w:rsid w:val="00B85545"/>
    <w:rsid w:val="00B87CA6"/>
    <w:rsid w:val="00B95955"/>
    <w:rsid w:val="00B9610A"/>
    <w:rsid w:val="00B9726D"/>
    <w:rsid w:val="00B97B6E"/>
    <w:rsid w:val="00BA62BD"/>
    <w:rsid w:val="00BB07DC"/>
    <w:rsid w:val="00BB5D33"/>
    <w:rsid w:val="00BB717E"/>
    <w:rsid w:val="00BB777A"/>
    <w:rsid w:val="00BC0824"/>
    <w:rsid w:val="00BC2A1E"/>
    <w:rsid w:val="00BC31E7"/>
    <w:rsid w:val="00BC6C21"/>
    <w:rsid w:val="00BD0333"/>
    <w:rsid w:val="00BD1F78"/>
    <w:rsid w:val="00BD219E"/>
    <w:rsid w:val="00BD287D"/>
    <w:rsid w:val="00BD718D"/>
    <w:rsid w:val="00BE59F9"/>
    <w:rsid w:val="00BE6DC9"/>
    <w:rsid w:val="00BF3F02"/>
    <w:rsid w:val="00BF3F69"/>
    <w:rsid w:val="00BF4D6B"/>
    <w:rsid w:val="00BF5E84"/>
    <w:rsid w:val="00BF78ED"/>
    <w:rsid w:val="00BF7BA9"/>
    <w:rsid w:val="00C00985"/>
    <w:rsid w:val="00C06896"/>
    <w:rsid w:val="00C12190"/>
    <w:rsid w:val="00C1603A"/>
    <w:rsid w:val="00C17459"/>
    <w:rsid w:val="00C21B0F"/>
    <w:rsid w:val="00C234A2"/>
    <w:rsid w:val="00C23728"/>
    <w:rsid w:val="00C3185F"/>
    <w:rsid w:val="00C325CC"/>
    <w:rsid w:val="00C34D1A"/>
    <w:rsid w:val="00C36C71"/>
    <w:rsid w:val="00C40755"/>
    <w:rsid w:val="00C46C75"/>
    <w:rsid w:val="00C51C46"/>
    <w:rsid w:val="00C61E7F"/>
    <w:rsid w:val="00C6417B"/>
    <w:rsid w:val="00C71B0F"/>
    <w:rsid w:val="00C73F1D"/>
    <w:rsid w:val="00C76549"/>
    <w:rsid w:val="00C76C14"/>
    <w:rsid w:val="00C80E99"/>
    <w:rsid w:val="00C80EAB"/>
    <w:rsid w:val="00C81B56"/>
    <w:rsid w:val="00C8208D"/>
    <w:rsid w:val="00C8226D"/>
    <w:rsid w:val="00C83C7A"/>
    <w:rsid w:val="00C84F08"/>
    <w:rsid w:val="00C86082"/>
    <w:rsid w:val="00C90F39"/>
    <w:rsid w:val="00C92F17"/>
    <w:rsid w:val="00C93E66"/>
    <w:rsid w:val="00C97172"/>
    <w:rsid w:val="00C976D0"/>
    <w:rsid w:val="00CA1758"/>
    <w:rsid w:val="00CA1BC4"/>
    <w:rsid w:val="00CA1EEB"/>
    <w:rsid w:val="00CA217B"/>
    <w:rsid w:val="00CA35DB"/>
    <w:rsid w:val="00CA5145"/>
    <w:rsid w:val="00CA5D8A"/>
    <w:rsid w:val="00CA5DA8"/>
    <w:rsid w:val="00CA66AE"/>
    <w:rsid w:val="00CA7CA1"/>
    <w:rsid w:val="00CB1EEF"/>
    <w:rsid w:val="00CC2A4B"/>
    <w:rsid w:val="00CC562C"/>
    <w:rsid w:val="00CC5916"/>
    <w:rsid w:val="00CC70A6"/>
    <w:rsid w:val="00CD01A7"/>
    <w:rsid w:val="00CE3984"/>
    <w:rsid w:val="00CE47BF"/>
    <w:rsid w:val="00CE530D"/>
    <w:rsid w:val="00CE5CF6"/>
    <w:rsid w:val="00CE6FB5"/>
    <w:rsid w:val="00CF201A"/>
    <w:rsid w:val="00CF3016"/>
    <w:rsid w:val="00CF357F"/>
    <w:rsid w:val="00CF742D"/>
    <w:rsid w:val="00CF7C14"/>
    <w:rsid w:val="00D00907"/>
    <w:rsid w:val="00D01374"/>
    <w:rsid w:val="00D026CE"/>
    <w:rsid w:val="00D03E99"/>
    <w:rsid w:val="00D03F7B"/>
    <w:rsid w:val="00D054A9"/>
    <w:rsid w:val="00D128AD"/>
    <w:rsid w:val="00D13F20"/>
    <w:rsid w:val="00D15CFA"/>
    <w:rsid w:val="00D162E4"/>
    <w:rsid w:val="00D16AB6"/>
    <w:rsid w:val="00D16F5D"/>
    <w:rsid w:val="00D173E1"/>
    <w:rsid w:val="00D22CB2"/>
    <w:rsid w:val="00D22F65"/>
    <w:rsid w:val="00D24FE4"/>
    <w:rsid w:val="00D34A70"/>
    <w:rsid w:val="00D3539D"/>
    <w:rsid w:val="00D35D01"/>
    <w:rsid w:val="00D40239"/>
    <w:rsid w:val="00D40E52"/>
    <w:rsid w:val="00D41693"/>
    <w:rsid w:val="00D4170C"/>
    <w:rsid w:val="00D42D4E"/>
    <w:rsid w:val="00D4363D"/>
    <w:rsid w:val="00D45130"/>
    <w:rsid w:val="00D470EC"/>
    <w:rsid w:val="00D51B1A"/>
    <w:rsid w:val="00D62348"/>
    <w:rsid w:val="00D712A5"/>
    <w:rsid w:val="00D729CD"/>
    <w:rsid w:val="00D76764"/>
    <w:rsid w:val="00D82804"/>
    <w:rsid w:val="00D82B3C"/>
    <w:rsid w:val="00D9252A"/>
    <w:rsid w:val="00DA0D3D"/>
    <w:rsid w:val="00DA616C"/>
    <w:rsid w:val="00DA684D"/>
    <w:rsid w:val="00DB0713"/>
    <w:rsid w:val="00DB1778"/>
    <w:rsid w:val="00DB2DF5"/>
    <w:rsid w:val="00DB7471"/>
    <w:rsid w:val="00DD017A"/>
    <w:rsid w:val="00DD37FB"/>
    <w:rsid w:val="00DE2B51"/>
    <w:rsid w:val="00DE2EEC"/>
    <w:rsid w:val="00DE395C"/>
    <w:rsid w:val="00DE3D9A"/>
    <w:rsid w:val="00DE4DA9"/>
    <w:rsid w:val="00DE6380"/>
    <w:rsid w:val="00DE7E2C"/>
    <w:rsid w:val="00DF0E43"/>
    <w:rsid w:val="00DF4CBF"/>
    <w:rsid w:val="00DF561D"/>
    <w:rsid w:val="00DF68A8"/>
    <w:rsid w:val="00DF74CA"/>
    <w:rsid w:val="00DF791A"/>
    <w:rsid w:val="00E004BA"/>
    <w:rsid w:val="00E01C75"/>
    <w:rsid w:val="00E02442"/>
    <w:rsid w:val="00E0420F"/>
    <w:rsid w:val="00E04834"/>
    <w:rsid w:val="00E07A46"/>
    <w:rsid w:val="00E07B2D"/>
    <w:rsid w:val="00E10124"/>
    <w:rsid w:val="00E10693"/>
    <w:rsid w:val="00E11770"/>
    <w:rsid w:val="00E13C2E"/>
    <w:rsid w:val="00E167AD"/>
    <w:rsid w:val="00E17953"/>
    <w:rsid w:val="00E20589"/>
    <w:rsid w:val="00E20AB5"/>
    <w:rsid w:val="00E21185"/>
    <w:rsid w:val="00E23D66"/>
    <w:rsid w:val="00E27DA1"/>
    <w:rsid w:val="00E30C15"/>
    <w:rsid w:val="00E31563"/>
    <w:rsid w:val="00E355C2"/>
    <w:rsid w:val="00E35C7B"/>
    <w:rsid w:val="00E36C3F"/>
    <w:rsid w:val="00E37FEC"/>
    <w:rsid w:val="00E400B1"/>
    <w:rsid w:val="00E420C1"/>
    <w:rsid w:val="00E42132"/>
    <w:rsid w:val="00E43302"/>
    <w:rsid w:val="00E452AF"/>
    <w:rsid w:val="00E4608E"/>
    <w:rsid w:val="00E46740"/>
    <w:rsid w:val="00E504EE"/>
    <w:rsid w:val="00E522D6"/>
    <w:rsid w:val="00E53ABC"/>
    <w:rsid w:val="00E55273"/>
    <w:rsid w:val="00E56BEE"/>
    <w:rsid w:val="00E60668"/>
    <w:rsid w:val="00E61196"/>
    <w:rsid w:val="00E65266"/>
    <w:rsid w:val="00E65A52"/>
    <w:rsid w:val="00E66449"/>
    <w:rsid w:val="00E70B76"/>
    <w:rsid w:val="00E714C1"/>
    <w:rsid w:val="00E7395F"/>
    <w:rsid w:val="00E743AB"/>
    <w:rsid w:val="00E74B15"/>
    <w:rsid w:val="00E80CE0"/>
    <w:rsid w:val="00E80EC3"/>
    <w:rsid w:val="00E813DE"/>
    <w:rsid w:val="00E83A6F"/>
    <w:rsid w:val="00E85EA4"/>
    <w:rsid w:val="00E86184"/>
    <w:rsid w:val="00E92F1C"/>
    <w:rsid w:val="00E93268"/>
    <w:rsid w:val="00E950AF"/>
    <w:rsid w:val="00E979AF"/>
    <w:rsid w:val="00E97FCF"/>
    <w:rsid w:val="00EA5359"/>
    <w:rsid w:val="00EA7DAF"/>
    <w:rsid w:val="00EB1AD4"/>
    <w:rsid w:val="00EB2530"/>
    <w:rsid w:val="00EB27A2"/>
    <w:rsid w:val="00EB6A86"/>
    <w:rsid w:val="00EC0CE9"/>
    <w:rsid w:val="00EC0E3E"/>
    <w:rsid w:val="00ED13A5"/>
    <w:rsid w:val="00ED271E"/>
    <w:rsid w:val="00ED44C4"/>
    <w:rsid w:val="00ED4913"/>
    <w:rsid w:val="00ED4B8C"/>
    <w:rsid w:val="00ED51C4"/>
    <w:rsid w:val="00ED5663"/>
    <w:rsid w:val="00EE43FF"/>
    <w:rsid w:val="00EE51E0"/>
    <w:rsid w:val="00EE65A6"/>
    <w:rsid w:val="00EF01AB"/>
    <w:rsid w:val="00EF3A68"/>
    <w:rsid w:val="00F02AD2"/>
    <w:rsid w:val="00F051C6"/>
    <w:rsid w:val="00F076B3"/>
    <w:rsid w:val="00F10B16"/>
    <w:rsid w:val="00F1138E"/>
    <w:rsid w:val="00F137C3"/>
    <w:rsid w:val="00F158AD"/>
    <w:rsid w:val="00F16B8E"/>
    <w:rsid w:val="00F17D5B"/>
    <w:rsid w:val="00F17EE1"/>
    <w:rsid w:val="00F219F7"/>
    <w:rsid w:val="00F22180"/>
    <w:rsid w:val="00F23367"/>
    <w:rsid w:val="00F23BBE"/>
    <w:rsid w:val="00F2411D"/>
    <w:rsid w:val="00F249E5"/>
    <w:rsid w:val="00F24CDF"/>
    <w:rsid w:val="00F27DF6"/>
    <w:rsid w:val="00F34ACA"/>
    <w:rsid w:val="00F40AB1"/>
    <w:rsid w:val="00F40DAB"/>
    <w:rsid w:val="00F42D5C"/>
    <w:rsid w:val="00F43129"/>
    <w:rsid w:val="00F4495A"/>
    <w:rsid w:val="00F46274"/>
    <w:rsid w:val="00F52C91"/>
    <w:rsid w:val="00F53462"/>
    <w:rsid w:val="00F54FDA"/>
    <w:rsid w:val="00F6000E"/>
    <w:rsid w:val="00F61E6B"/>
    <w:rsid w:val="00F63C48"/>
    <w:rsid w:val="00F6486E"/>
    <w:rsid w:val="00F66EDE"/>
    <w:rsid w:val="00F67852"/>
    <w:rsid w:val="00F6793B"/>
    <w:rsid w:val="00F70523"/>
    <w:rsid w:val="00F7187C"/>
    <w:rsid w:val="00F7202D"/>
    <w:rsid w:val="00F76C7C"/>
    <w:rsid w:val="00F81D3E"/>
    <w:rsid w:val="00F82E7F"/>
    <w:rsid w:val="00F83843"/>
    <w:rsid w:val="00F83D52"/>
    <w:rsid w:val="00F85213"/>
    <w:rsid w:val="00F9032A"/>
    <w:rsid w:val="00F9538B"/>
    <w:rsid w:val="00F972B3"/>
    <w:rsid w:val="00FA195B"/>
    <w:rsid w:val="00FA5407"/>
    <w:rsid w:val="00FA590E"/>
    <w:rsid w:val="00FA6D68"/>
    <w:rsid w:val="00FA6E5B"/>
    <w:rsid w:val="00FB248E"/>
    <w:rsid w:val="00FB388C"/>
    <w:rsid w:val="00FB3BFA"/>
    <w:rsid w:val="00FB40F3"/>
    <w:rsid w:val="00FB696D"/>
    <w:rsid w:val="00FB7076"/>
    <w:rsid w:val="00FB7782"/>
    <w:rsid w:val="00FC0000"/>
    <w:rsid w:val="00FC0F15"/>
    <w:rsid w:val="00FC1382"/>
    <w:rsid w:val="00FC570F"/>
    <w:rsid w:val="00FC5E69"/>
    <w:rsid w:val="00FC6AAD"/>
    <w:rsid w:val="00FC6D54"/>
    <w:rsid w:val="00FC7EC0"/>
    <w:rsid w:val="00FD24D4"/>
    <w:rsid w:val="00FD25A4"/>
    <w:rsid w:val="00FD3465"/>
    <w:rsid w:val="00FD40FA"/>
    <w:rsid w:val="00FE11E6"/>
    <w:rsid w:val="00FE1B8E"/>
    <w:rsid w:val="00FE2E04"/>
    <w:rsid w:val="00FE2FD2"/>
    <w:rsid w:val="00FE4B8C"/>
    <w:rsid w:val="00FE6791"/>
    <w:rsid w:val="00FF12CA"/>
    <w:rsid w:val="00FF15A7"/>
    <w:rsid w:val="00FF1E85"/>
    <w:rsid w:val="00FF2B59"/>
    <w:rsid w:val="00FF3C97"/>
    <w:rsid w:val="00FF5BFB"/>
    <w:rsid w:val="00FF7E3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640C054"/>
  <w14:discardImageEditingData/>
  <w15:chartTrackingRefBased/>
  <w15:docId w15:val="{3CC0EFFB-2299-48A5-A4EB-6BBFA641B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Franklin Gothic Book" w:eastAsia="Times New Roman" w:hAnsi="Franklin Gothic Book" w:cs="Times New Roman"/>
        <w:sz w:val="22"/>
        <w:szCs w:val="22"/>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10" w:unhideWhenUsed="1" w:qFormat="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4" w:unhideWhenUsed="1" w:qFormat="1"/>
    <w:lsdException w:name="FollowedHyperlink" w:semiHidden="1" w:unhideWhenUsed="1" w:qFormat="1"/>
    <w:lsdException w:name="Strong" w:uiPriority="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Theme" w:locked="1" w:semiHidden="1" w:unhideWhenUsed="1"/>
    <w:lsdException w:name="Placeholder Text" w:semiHidden="1" w:uiPriority="99" w:unhideWhenUsed="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locked="1"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locked="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locked="1"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locked="1"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locked="1"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locked="1"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locked="1"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417B"/>
  </w:style>
  <w:style w:type="paragraph" w:styleId="Heading1">
    <w:name w:val="heading 1"/>
    <w:next w:val="Normal"/>
    <w:link w:val="Heading1Char"/>
    <w:qFormat/>
    <w:rsid w:val="00DB0713"/>
    <w:pPr>
      <w:keepNext/>
      <w:spacing w:before="120" w:after="60"/>
      <w:outlineLvl w:val="0"/>
    </w:pPr>
    <w:rPr>
      <w:rFonts w:ascii="Franklin Gothic Demi" w:eastAsiaTheme="majorEastAsia" w:hAnsi="Franklin Gothic Demi" w:cstheme="majorBidi"/>
      <w:sz w:val="36"/>
      <w:szCs w:val="28"/>
      <w:lang w:eastAsia="en-US"/>
    </w:rPr>
  </w:style>
  <w:style w:type="paragraph" w:styleId="Heading2">
    <w:name w:val="heading 2"/>
    <w:basedOn w:val="Heading1"/>
    <w:next w:val="Normal"/>
    <w:link w:val="Heading2Char"/>
    <w:qFormat/>
    <w:rsid w:val="00743962"/>
    <w:pPr>
      <w:outlineLvl w:val="1"/>
    </w:pPr>
    <w:rPr>
      <w:sz w:val="28"/>
      <w:szCs w:val="26"/>
    </w:rPr>
  </w:style>
  <w:style w:type="paragraph" w:styleId="Heading3">
    <w:name w:val="heading 3"/>
    <w:basedOn w:val="Heading1"/>
    <w:next w:val="Normal"/>
    <w:link w:val="Heading3Char"/>
    <w:qFormat/>
    <w:rsid w:val="00743962"/>
    <w:pPr>
      <w:outlineLvl w:val="2"/>
    </w:pPr>
    <w:rPr>
      <w:i/>
      <w:sz w:val="28"/>
      <w:szCs w:val="22"/>
    </w:rPr>
  </w:style>
  <w:style w:type="paragraph" w:styleId="Heading4">
    <w:name w:val="heading 4"/>
    <w:basedOn w:val="Heading1"/>
    <w:next w:val="Normal"/>
    <w:link w:val="Heading4Char"/>
    <w:semiHidden/>
    <w:rsid w:val="00E04834"/>
    <w:pPr>
      <w:outlineLvl w:val="3"/>
    </w:pPr>
    <w:rPr>
      <w:sz w:val="22"/>
      <w:szCs w:val="22"/>
    </w:rPr>
  </w:style>
  <w:style w:type="paragraph" w:styleId="Heading5">
    <w:name w:val="heading 5"/>
    <w:basedOn w:val="Normal"/>
    <w:next w:val="Normal"/>
    <w:link w:val="Heading5Char"/>
    <w:semiHidden/>
    <w:rsid w:val="007A235E"/>
    <w:pPr>
      <w:numPr>
        <w:ilvl w:val="4"/>
        <w:numId w:val="1"/>
      </w:numPr>
      <w:outlineLvl w:val="4"/>
    </w:pPr>
    <w:rPr>
      <w:i/>
      <w:sz w:val="20"/>
      <w:szCs w:val="20"/>
    </w:rPr>
  </w:style>
  <w:style w:type="paragraph" w:styleId="Heading6">
    <w:name w:val="heading 6"/>
    <w:basedOn w:val="Normal"/>
    <w:next w:val="Normal"/>
    <w:link w:val="Heading6Char"/>
    <w:semiHidden/>
    <w:rsid w:val="00E04834"/>
    <w:pPr>
      <w:numPr>
        <w:ilvl w:val="5"/>
        <w:numId w:val="1"/>
      </w:numPr>
      <w:outlineLvl w:val="5"/>
    </w:pPr>
  </w:style>
  <w:style w:type="paragraph" w:styleId="Heading7">
    <w:name w:val="heading 7"/>
    <w:basedOn w:val="Normal"/>
    <w:next w:val="Normal"/>
    <w:link w:val="Heading7Char"/>
    <w:semiHidden/>
    <w:rsid w:val="00E04834"/>
    <w:pPr>
      <w:numPr>
        <w:ilvl w:val="6"/>
        <w:numId w:val="1"/>
      </w:numPr>
      <w:outlineLvl w:val="6"/>
    </w:pPr>
  </w:style>
  <w:style w:type="paragraph" w:styleId="Heading8">
    <w:name w:val="heading 8"/>
    <w:basedOn w:val="Normal"/>
    <w:next w:val="Normal"/>
    <w:link w:val="Heading8Char"/>
    <w:semiHidden/>
    <w:rsid w:val="00E04834"/>
    <w:pPr>
      <w:keepNext/>
      <w:numPr>
        <w:ilvl w:val="7"/>
        <w:numId w:val="1"/>
      </w:numPr>
      <w:outlineLvl w:val="7"/>
    </w:pPr>
  </w:style>
  <w:style w:type="paragraph" w:styleId="Heading9">
    <w:name w:val="heading 9"/>
    <w:basedOn w:val="Normal"/>
    <w:next w:val="Normal"/>
    <w:link w:val="Heading9Char"/>
    <w:semiHidden/>
    <w:rsid w:val="00E04834"/>
    <w:pPr>
      <w:keepNext/>
      <w:numPr>
        <w:ilvl w:val="8"/>
        <w:numId w:val="1"/>
      </w:numPr>
      <w:tabs>
        <w:tab w:val="left" w:pos="851"/>
        <w:tab w:val="right" w:pos="978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0713"/>
    <w:rPr>
      <w:rFonts w:ascii="Franklin Gothic Demi" w:eastAsiaTheme="majorEastAsia" w:hAnsi="Franklin Gothic Demi" w:cstheme="majorBidi"/>
      <w:sz w:val="36"/>
      <w:szCs w:val="28"/>
      <w:lang w:eastAsia="en-US"/>
    </w:rPr>
  </w:style>
  <w:style w:type="character" w:customStyle="1" w:styleId="Heading2Char">
    <w:name w:val="Heading 2 Char"/>
    <w:basedOn w:val="DefaultParagraphFont"/>
    <w:link w:val="Heading2"/>
    <w:rsid w:val="00743962"/>
    <w:rPr>
      <w:rFonts w:ascii="Franklin Gothic Demi" w:eastAsiaTheme="majorEastAsia" w:hAnsi="Franklin Gothic Demi" w:cstheme="majorBidi"/>
      <w:sz w:val="28"/>
      <w:szCs w:val="26"/>
      <w:lang w:eastAsia="en-US"/>
    </w:rPr>
  </w:style>
  <w:style w:type="character" w:customStyle="1" w:styleId="Heading3Char">
    <w:name w:val="Heading 3 Char"/>
    <w:basedOn w:val="DefaultParagraphFont"/>
    <w:link w:val="Heading3"/>
    <w:rsid w:val="00743962"/>
    <w:rPr>
      <w:rFonts w:ascii="Franklin Gothic Demi" w:eastAsiaTheme="majorEastAsia" w:hAnsi="Franklin Gothic Demi" w:cstheme="majorBidi"/>
      <w:i/>
      <w:sz w:val="28"/>
      <w:lang w:eastAsia="en-US"/>
    </w:rPr>
  </w:style>
  <w:style w:type="character" w:customStyle="1" w:styleId="Heading4Char">
    <w:name w:val="Heading 4 Char"/>
    <w:basedOn w:val="DefaultParagraphFont"/>
    <w:link w:val="Heading4"/>
    <w:semiHidden/>
    <w:rsid w:val="006267BA"/>
    <w:rPr>
      <w:rFonts w:ascii="Franklin Gothic Demi" w:eastAsiaTheme="majorEastAsia" w:hAnsi="Franklin Gothic Demi" w:cstheme="majorBidi"/>
      <w:lang w:eastAsia="en-US"/>
    </w:rPr>
  </w:style>
  <w:style w:type="character" w:customStyle="1" w:styleId="Heading5Char">
    <w:name w:val="Heading 5 Char"/>
    <w:basedOn w:val="DefaultParagraphFont"/>
    <w:link w:val="Heading5"/>
    <w:semiHidden/>
    <w:rsid w:val="00CA5145"/>
    <w:rPr>
      <w:i/>
      <w:sz w:val="20"/>
      <w:szCs w:val="20"/>
    </w:rPr>
  </w:style>
  <w:style w:type="character" w:customStyle="1" w:styleId="Heading6Char">
    <w:name w:val="Heading 6 Char"/>
    <w:basedOn w:val="DefaultParagraphFont"/>
    <w:link w:val="Heading6"/>
    <w:semiHidden/>
    <w:rsid w:val="00CA5145"/>
  </w:style>
  <w:style w:type="character" w:customStyle="1" w:styleId="Heading7Char">
    <w:name w:val="Heading 7 Char"/>
    <w:basedOn w:val="DefaultParagraphFont"/>
    <w:link w:val="Heading7"/>
    <w:semiHidden/>
    <w:rsid w:val="00CA5145"/>
  </w:style>
  <w:style w:type="character" w:customStyle="1" w:styleId="Heading8Char">
    <w:name w:val="Heading 8 Char"/>
    <w:basedOn w:val="DefaultParagraphFont"/>
    <w:link w:val="Heading8"/>
    <w:semiHidden/>
    <w:rsid w:val="00CA5145"/>
  </w:style>
  <w:style w:type="character" w:customStyle="1" w:styleId="Heading9Char">
    <w:name w:val="Heading 9 Char"/>
    <w:basedOn w:val="DefaultParagraphFont"/>
    <w:link w:val="Heading9"/>
    <w:semiHidden/>
    <w:rsid w:val="00CA5145"/>
  </w:style>
  <w:style w:type="paragraph" w:customStyle="1" w:styleId="Numberedlistmultilevel">
    <w:name w:val="Numbered list multilevel"/>
    <w:basedOn w:val="Normal"/>
    <w:uiPriority w:val="1"/>
    <w:qFormat/>
    <w:rsid w:val="00743962"/>
    <w:pPr>
      <w:numPr>
        <w:numId w:val="9"/>
      </w:numPr>
    </w:pPr>
  </w:style>
  <w:style w:type="paragraph" w:styleId="ListParagraph">
    <w:name w:val="List Paragraph"/>
    <w:basedOn w:val="Normal"/>
    <w:uiPriority w:val="34"/>
    <w:semiHidden/>
    <w:rsid w:val="00C234A2"/>
    <w:pPr>
      <w:tabs>
        <w:tab w:val="left" w:pos="357"/>
      </w:tabs>
      <w:ind w:left="357" w:hanging="357"/>
      <w:contextualSpacing/>
    </w:pPr>
  </w:style>
  <w:style w:type="table" w:customStyle="1" w:styleId="CSCGridblue">
    <w:name w:val="CSC Grid blue"/>
    <w:basedOn w:val="TableGrid"/>
    <w:uiPriority w:val="99"/>
    <w:rsid w:val="003509B8"/>
    <w:rPr>
      <w:szCs w:val="20"/>
    </w:rPr>
    <w:tblPr/>
    <w:trPr>
      <w:cantSplit/>
    </w:trPr>
    <w:tblStylePr w:type="firstRow">
      <w:pPr>
        <w:jc w:val="left"/>
      </w:pPr>
      <w:rPr>
        <w:rFonts w:ascii="Franklin Gothic Book" w:hAnsi="Franklin Gothic Book"/>
        <w:b/>
        <w:color w:val="FFFFFF" w:themeColor="background1"/>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Gridyellow">
    <w:name w:val="CSC Grid yellow"/>
    <w:basedOn w:val="TableGrid"/>
    <w:uiPriority w:val="99"/>
    <w:rsid w:val="003509B8"/>
    <w:rPr>
      <w:szCs w:val="20"/>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trPr>
    <w:tblStylePr w:type="firstRow">
      <w:rPr>
        <w:rFonts w:ascii="Franklin Gothic Book" w:hAnsi="Franklin Gothic Book"/>
        <w:b/>
        <w:color w:val="000000" w:themeColor="text1"/>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Theme="minorHAnsi" w:hAnsiTheme="minorHAnsi"/>
        <w:sz w:val="20"/>
      </w:rPr>
    </w:tblStylePr>
    <w:tblStylePr w:type="band2Horz">
      <w:rPr>
        <w:rFonts w:asciiTheme="minorHAnsi" w:hAnsiTheme="minorHAnsi"/>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blue">
    <w:name w:val="CSC No grid blue"/>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B2C4FD" w:themeFill="tex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Nogridyellow">
    <w:name w:val="CSC No grid yellow"/>
    <w:basedOn w:val="TableNormal"/>
    <w:uiPriority w:val="99"/>
    <w:rsid w:val="003509B8"/>
    <w:tblPr>
      <w:tblStyleRowBandSize w:val="1"/>
    </w:tblPr>
    <w:tcPr>
      <w:tcMar>
        <w:top w:w="108" w:type="dxa"/>
        <w:bottom w:w="108" w:type="dxa"/>
      </w:tcMar>
    </w:tc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2C8" w:themeFill="background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styleId="Date">
    <w:name w:val="Date"/>
    <w:basedOn w:val="Normal"/>
    <w:next w:val="Normal"/>
    <w:link w:val="DateChar"/>
    <w:semiHidden/>
    <w:rsid w:val="00E04834"/>
  </w:style>
  <w:style w:type="character" w:customStyle="1" w:styleId="DateChar">
    <w:name w:val="Date Char"/>
    <w:basedOn w:val="DefaultParagraphFont"/>
    <w:link w:val="Date"/>
    <w:semiHidden/>
    <w:rsid w:val="006267BA"/>
  </w:style>
  <w:style w:type="character" w:styleId="Emphasis">
    <w:name w:val="Emphasis"/>
    <w:uiPriority w:val="2"/>
    <w:qFormat/>
    <w:rsid w:val="00E04834"/>
    <w:rPr>
      <w:i/>
      <w:iCs/>
    </w:rPr>
  </w:style>
  <w:style w:type="character" w:styleId="FollowedHyperlink">
    <w:name w:val="FollowedHyperlink"/>
    <w:basedOn w:val="DefaultParagraphFont"/>
    <w:uiPriority w:val="4"/>
    <w:qFormat/>
    <w:rsid w:val="00E04834"/>
    <w:rPr>
      <w:color w:val="800080" w:themeColor="followedHyperlink"/>
      <w:u w:val="single"/>
    </w:rPr>
  </w:style>
  <w:style w:type="paragraph" w:styleId="Footer">
    <w:name w:val="footer"/>
    <w:basedOn w:val="Normal"/>
    <w:link w:val="FooterChar"/>
    <w:uiPriority w:val="10"/>
    <w:qFormat/>
    <w:rsid w:val="000B7550"/>
    <w:pPr>
      <w:tabs>
        <w:tab w:val="center" w:pos="4320"/>
        <w:tab w:val="right" w:pos="8820"/>
      </w:tabs>
    </w:pPr>
    <w:rPr>
      <w:sz w:val="18"/>
      <w:szCs w:val="20"/>
      <w:lang w:eastAsia="en-US"/>
    </w:rPr>
  </w:style>
  <w:style w:type="character" w:customStyle="1" w:styleId="FooterChar">
    <w:name w:val="Footer Char"/>
    <w:basedOn w:val="DefaultParagraphFont"/>
    <w:link w:val="Footer"/>
    <w:uiPriority w:val="10"/>
    <w:rsid w:val="000B7550"/>
    <w:rPr>
      <w:sz w:val="18"/>
      <w:szCs w:val="20"/>
      <w:lang w:eastAsia="en-US"/>
    </w:rPr>
  </w:style>
  <w:style w:type="paragraph" w:customStyle="1" w:styleId="Footerbold">
    <w:name w:val="Footer bold"/>
    <w:basedOn w:val="Footer"/>
    <w:link w:val="FooterboldChar"/>
    <w:uiPriority w:val="10"/>
    <w:qFormat/>
    <w:rsid w:val="000B7550"/>
    <w:rPr>
      <w:b/>
    </w:rPr>
  </w:style>
  <w:style w:type="character" w:customStyle="1" w:styleId="FooterboldChar">
    <w:name w:val="Footer bold Char"/>
    <w:basedOn w:val="FooterChar"/>
    <w:link w:val="Footerbold"/>
    <w:uiPriority w:val="10"/>
    <w:rsid w:val="000B7550"/>
    <w:rPr>
      <w:b/>
      <w:sz w:val="18"/>
      <w:szCs w:val="20"/>
      <w:lang w:eastAsia="en-US"/>
    </w:rPr>
  </w:style>
  <w:style w:type="character" w:styleId="Hyperlink">
    <w:name w:val="Hyperlink"/>
    <w:uiPriority w:val="4"/>
    <w:qFormat/>
    <w:rsid w:val="00E04834"/>
    <w:rPr>
      <w:color w:val="0000FF" w:themeColor="hyperlink"/>
      <w:u w:val="single"/>
    </w:rPr>
  </w:style>
  <w:style w:type="character" w:styleId="PageNumber">
    <w:name w:val="page number"/>
    <w:basedOn w:val="DefaultParagraphFont"/>
    <w:uiPriority w:val="10"/>
    <w:qFormat/>
    <w:rsid w:val="000B7550"/>
    <w:rPr>
      <w:rFonts w:ascii="Franklin Gothic Book" w:hAnsi="Franklin Gothic Book"/>
      <w:sz w:val="18"/>
    </w:rPr>
  </w:style>
  <w:style w:type="character" w:styleId="Strong">
    <w:name w:val="Strong"/>
    <w:uiPriority w:val="2"/>
    <w:qFormat/>
    <w:rsid w:val="00E04834"/>
    <w:rPr>
      <w:b/>
      <w:bCs/>
    </w:rPr>
  </w:style>
  <w:style w:type="paragraph" w:styleId="Title">
    <w:name w:val="Title"/>
    <w:next w:val="Normal"/>
    <w:link w:val="TitleChar"/>
    <w:qFormat/>
    <w:rsid w:val="00E04834"/>
    <w:pPr>
      <w:spacing w:before="240" w:after="60"/>
    </w:pPr>
    <w:rPr>
      <w:rFonts w:ascii="Franklin Gothic Medium" w:eastAsiaTheme="majorEastAsia" w:hAnsi="Franklin Gothic Medium" w:cs="Arial"/>
      <w:bCs/>
      <w:kern w:val="28"/>
      <w:sz w:val="64"/>
      <w:szCs w:val="64"/>
      <w:lang w:eastAsia="en-US"/>
    </w:rPr>
  </w:style>
  <w:style w:type="character" w:customStyle="1" w:styleId="TitleChar">
    <w:name w:val="Title Char"/>
    <w:basedOn w:val="DefaultParagraphFont"/>
    <w:link w:val="Title"/>
    <w:rsid w:val="007324D5"/>
    <w:rPr>
      <w:rFonts w:ascii="Franklin Gothic Medium" w:eastAsiaTheme="majorEastAsia" w:hAnsi="Franklin Gothic Medium" w:cs="Arial"/>
      <w:bCs/>
      <w:kern w:val="28"/>
      <w:sz w:val="64"/>
      <w:szCs w:val="64"/>
      <w:lang w:eastAsia="en-US"/>
    </w:rPr>
  </w:style>
  <w:style w:type="paragraph" w:styleId="Subtitle">
    <w:name w:val="Subtitle"/>
    <w:basedOn w:val="Title"/>
    <w:next w:val="Normal"/>
    <w:link w:val="SubtitleChar"/>
    <w:uiPriority w:val="6"/>
    <w:semiHidden/>
    <w:rsid w:val="005B30E6"/>
    <w:rPr>
      <w:rFonts w:ascii="Franklin Gothic Book" w:hAnsi="Franklin Gothic Book" w:cstheme="majorBidi"/>
      <w:sz w:val="36"/>
      <w:szCs w:val="36"/>
    </w:rPr>
  </w:style>
  <w:style w:type="character" w:customStyle="1" w:styleId="SubtitleChar">
    <w:name w:val="Subtitle Char"/>
    <w:basedOn w:val="DefaultParagraphFont"/>
    <w:link w:val="Subtitle"/>
    <w:uiPriority w:val="6"/>
    <w:semiHidden/>
    <w:rsid w:val="005B30E6"/>
    <w:rPr>
      <w:rFonts w:eastAsiaTheme="majorEastAsia" w:cstheme="majorBidi"/>
      <w:bCs/>
      <w:kern w:val="28"/>
      <w:sz w:val="36"/>
      <w:szCs w:val="36"/>
      <w:lang w:eastAsia="en-US"/>
    </w:rPr>
  </w:style>
  <w:style w:type="table" w:styleId="TableGrid">
    <w:name w:val="Table Grid"/>
    <w:aliases w:val="CSC Table Grid"/>
    <w:basedOn w:val="TableNormal"/>
    <w:rsid w:val="003509B8"/>
    <w:rPr>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8" w:type="dxa"/>
        <w:bottom w:w="108" w:type="dxa"/>
      </w:tblCellMar>
    </w:tblPr>
    <w:tblStylePr w:type="firstRow">
      <w:rPr>
        <w:rFonts w:ascii="Franklin Gothic Book" w:hAnsi="Franklin Gothic Book"/>
        <w:b/>
        <w:sz w:val="20"/>
      </w:r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paragraph" w:customStyle="1" w:styleId="Tablelegend">
    <w:name w:val="Table legend"/>
    <w:basedOn w:val="Normal"/>
    <w:semiHidden/>
    <w:locked/>
    <w:rsid w:val="002504C0"/>
    <w:rPr>
      <w:rFonts w:eastAsiaTheme="majorEastAsia"/>
    </w:rPr>
  </w:style>
  <w:style w:type="paragraph" w:styleId="TOC1">
    <w:name w:val="toc 1"/>
    <w:basedOn w:val="Normal"/>
    <w:next w:val="Normal"/>
    <w:autoRedefine/>
    <w:uiPriority w:val="9"/>
    <w:semiHidden/>
    <w:rsid w:val="00B0699C"/>
    <w:pPr>
      <w:tabs>
        <w:tab w:val="left" w:pos="720"/>
        <w:tab w:val="right" w:pos="9072"/>
      </w:tabs>
      <w:spacing w:after="100"/>
      <w:ind w:left="720" w:hanging="720"/>
    </w:pPr>
    <w:rPr>
      <w:b/>
    </w:rPr>
  </w:style>
  <w:style w:type="paragraph" w:styleId="TOC2">
    <w:name w:val="toc 2"/>
    <w:basedOn w:val="Normal"/>
    <w:next w:val="Normal"/>
    <w:autoRedefine/>
    <w:uiPriority w:val="9"/>
    <w:semiHidden/>
    <w:rsid w:val="00B0699C"/>
    <w:pPr>
      <w:tabs>
        <w:tab w:val="left" w:pos="720"/>
        <w:tab w:val="right" w:pos="9072"/>
      </w:tabs>
      <w:spacing w:after="100"/>
      <w:ind w:left="720" w:hanging="720"/>
    </w:pPr>
  </w:style>
  <w:style w:type="paragraph" w:customStyle="1" w:styleId="Appendixheading">
    <w:name w:val="Appendix heading"/>
    <w:next w:val="Normal"/>
    <w:uiPriority w:val="9"/>
    <w:semiHidden/>
    <w:rsid w:val="00B430C4"/>
    <w:rPr>
      <w:rFonts w:ascii="Franklin Gothic Demi" w:eastAsiaTheme="majorEastAsia" w:hAnsi="Franklin Gothic Demi" w:cstheme="majorBidi"/>
      <w:sz w:val="36"/>
      <w:lang w:eastAsia="en-US"/>
    </w:rPr>
  </w:style>
  <w:style w:type="paragraph" w:styleId="NormalWeb">
    <w:name w:val="Normal (Web)"/>
    <w:basedOn w:val="Normal"/>
    <w:semiHidden/>
    <w:rsid w:val="007A235E"/>
    <w:rPr>
      <w:szCs w:val="24"/>
    </w:rPr>
  </w:style>
  <w:style w:type="paragraph" w:styleId="BalloonText">
    <w:name w:val="Balloon Text"/>
    <w:basedOn w:val="Normal"/>
    <w:link w:val="BalloonTextChar"/>
    <w:semiHidden/>
    <w:rsid w:val="00B430C4"/>
    <w:rPr>
      <w:rFonts w:cs="Tahoma"/>
      <w:sz w:val="16"/>
      <w:szCs w:val="16"/>
    </w:rPr>
  </w:style>
  <w:style w:type="character" w:customStyle="1" w:styleId="BalloonTextChar">
    <w:name w:val="Balloon Text Char"/>
    <w:basedOn w:val="DefaultParagraphFont"/>
    <w:link w:val="BalloonText"/>
    <w:semiHidden/>
    <w:rsid w:val="00B430C4"/>
    <w:rPr>
      <w:rFonts w:cs="Tahoma"/>
      <w:sz w:val="16"/>
      <w:szCs w:val="16"/>
    </w:rPr>
  </w:style>
  <w:style w:type="paragraph" w:styleId="Caption">
    <w:name w:val="caption"/>
    <w:basedOn w:val="Normal"/>
    <w:next w:val="Normal"/>
    <w:uiPriority w:val="8"/>
    <w:semiHidden/>
    <w:rsid w:val="00BD287D"/>
    <w:rPr>
      <w:bCs/>
      <w:i/>
      <w:sz w:val="20"/>
      <w:szCs w:val="18"/>
    </w:rPr>
  </w:style>
  <w:style w:type="character" w:styleId="EndnoteReference">
    <w:name w:val="endnote reference"/>
    <w:basedOn w:val="DefaultParagraphFont"/>
    <w:semiHidden/>
    <w:rsid w:val="00BD287D"/>
    <w:rPr>
      <w:vertAlign w:val="superscript"/>
    </w:rPr>
  </w:style>
  <w:style w:type="paragraph" w:styleId="EndnoteText">
    <w:name w:val="endnote text"/>
    <w:basedOn w:val="Normal"/>
    <w:link w:val="EndnoteTextChar"/>
    <w:semiHidden/>
    <w:rsid w:val="00BD287D"/>
    <w:rPr>
      <w:sz w:val="20"/>
      <w:szCs w:val="20"/>
    </w:rPr>
  </w:style>
  <w:style w:type="character" w:customStyle="1" w:styleId="EndnoteTextChar">
    <w:name w:val="Endnote Text Char"/>
    <w:basedOn w:val="DefaultParagraphFont"/>
    <w:link w:val="EndnoteText"/>
    <w:semiHidden/>
    <w:rsid w:val="00BD287D"/>
    <w:rPr>
      <w:sz w:val="20"/>
      <w:szCs w:val="20"/>
    </w:rPr>
  </w:style>
  <w:style w:type="paragraph" w:customStyle="1" w:styleId="Figureheading">
    <w:name w:val="Figure heading"/>
    <w:basedOn w:val="Normal"/>
    <w:next w:val="Normal"/>
    <w:uiPriority w:val="7"/>
    <w:semiHidden/>
    <w:rsid w:val="009A34A1"/>
    <w:pPr>
      <w:keepNext/>
      <w:numPr>
        <w:numId w:val="4"/>
      </w:numPr>
      <w:tabs>
        <w:tab w:val="left" w:pos="1134"/>
      </w:tabs>
      <w:spacing w:after="120"/>
    </w:pPr>
    <w:rPr>
      <w:rFonts w:ascii="Franklin Gothic Medium" w:eastAsiaTheme="majorEastAsia" w:hAnsi="Franklin Gothic Medium"/>
      <w:i/>
    </w:rPr>
  </w:style>
  <w:style w:type="character" w:styleId="FootnoteReference">
    <w:name w:val="footnote reference"/>
    <w:basedOn w:val="DefaultParagraphFont"/>
    <w:uiPriority w:val="8"/>
    <w:semiHidden/>
    <w:rsid w:val="005B30E6"/>
    <w:rPr>
      <w:rFonts w:ascii="Franklin Gothic Book" w:hAnsi="Franklin Gothic Book"/>
      <w:sz w:val="20"/>
      <w:vertAlign w:val="superscript"/>
    </w:rPr>
  </w:style>
  <w:style w:type="paragraph" w:styleId="FootnoteText">
    <w:name w:val="footnote text"/>
    <w:basedOn w:val="Normal"/>
    <w:link w:val="FootnoteTextChar"/>
    <w:uiPriority w:val="8"/>
    <w:semiHidden/>
    <w:rsid w:val="00BD287D"/>
    <w:pPr>
      <w:autoSpaceDE w:val="0"/>
      <w:autoSpaceDN w:val="0"/>
      <w:adjustRightInd w:val="0"/>
    </w:pPr>
    <w:rPr>
      <w:color w:val="000000"/>
      <w:sz w:val="18"/>
      <w:szCs w:val="20"/>
    </w:rPr>
  </w:style>
  <w:style w:type="character" w:customStyle="1" w:styleId="FootnoteTextChar">
    <w:name w:val="Footnote Text Char"/>
    <w:basedOn w:val="DefaultParagraphFont"/>
    <w:link w:val="FootnoteText"/>
    <w:uiPriority w:val="8"/>
    <w:semiHidden/>
    <w:rsid w:val="00683B04"/>
    <w:rPr>
      <w:color w:val="000000"/>
      <w:sz w:val="18"/>
      <w:szCs w:val="20"/>
    </w:rPr>
  </w:style>
  <w:style w:type="paragraph" w:styleId="Header">
    <w:name w:val="header"/>
    <w:basedOn w:val="Normal"/>
    <w:link w:val="HeaderChar"/>
    <w:uiPriority w:val="99"/>
    <w:semiHidden/>
    <w:rsid w:val="00BD287D"/>
    <w:pPr>
      <w:tabs>
        <w:tab w:val="center" w:pos="4513"/>
        <w:tab w:val="right" w:pos="9026"/>
      </w:tabs>
    </w:pPr>
  </w:style>
  <w:style w:type="character" w:customStyle="1" w:styleId="HeaderChar">
    <w:name w:val="Header Char"/>
    <w:basedOn w:val="DefaultParagraphFont"/>
    <w:link w:val="Header"/>
    <w:uiPriority w:val="99"/>
    <w:semiHidden/>
    <w:rsid w:val="00BD287D"/>
  </w:style>
  <w:style w:type="paragraph" w:customStyle="1" w:styleId="NonTOCHeading1">
    <w:name w:val="Non TOC Heading 1"/>
    <w:next w:val="Normal"/>
    <w:uiPriority w:val="9"/>
    <w:semiHidden/>
    <w:rsid w:val="00862933"/>
    <w:pPr>
      <w:keepNext/>
      <w:spacing w:before="120" w:after="60"/>
    </w:pPr>
    <w:rPr>
      <w:rFonts w:ascii="Franklin Gothic Demi" w:eastAsiaTheme="majorEastAsia" w:hAnsi="Franklin Gothic Demi"/>
      <w:sz w:val="36"/>
    </w:rPr>
  </w:style>
  <w:style w:type="paragraph" w:customStyle="1" w:styleId="NonTOCHeading2">
    <w:name w:val="Non TOC Heading 2"/>
    <w:basedOn w:val="Normal"/>
    <w:next w:val="Normal"/>
    <w:uiPriority w:val="9"/>
    <w:semiHidden/>
    <w:rsid w:val="00862933"/>
    <w:pPr>
      <w:keepNext/>
      <w:spacing w:before="120" w:after="60"/>
    </w:pPr>
    <w:rPr>
      <w:rFonts w:ascii="Franklin Gothic Demi" w:eastAsiaTheme="majorEastAsia" w:hAnsi="Franklin Gothic Demi" w:cstheme="majorBidi"/>
      <w:sz w:val="28"/>
      <w:szCs w:val="26"/>
      <w:lang w:eastAsia="en-US"/>
    </w:rPr>
  </w:style>
  <w:style w:type="paragraph" w:customStyle="1" w:styleId="Normalimprint">
    <w:name w:val="Normal imprint"/>
    <w:basedOn w:val="Normal"/>
    <w:next w:val="Normal"/>
    <w:semiHidden/>
    <w:rsid w:val="00BD287D"/>
    <w:pPr>
      <w:spacing w:after="7200"/>
    </w:pPr>
  </w:style>
  <w:style w:type="paragraph" w:customStyle="1" w:styleId="Indentedquote">
    <w:name w:val="Indented quote"/>
    <w:basedOn w:val="Normal"/>
    <w:next w:val="Normal"/>
    <w:uiPriority w:val="8"/>
    <w:semiHidden/>
    <w:rsid w:val="0020484E"/>
    <w:pPr>
      <w:ind w:left="714" w:right="1786"/>
    </w:pPr>
  </w:style>
  <w:style w:type="character" w:styleId="PlaceholderText">
    <w:name w:val="Placeholder Text"/>
    <w:basedOn w:val="DefaultParagraphFont"/>
    <w:uiPriority w:val="99"/>
    <w:semiHidden/>
    <w:rsid w:val="00BD287D"/>
    <w:rPr>
      <w:color w:val="808080"/>
    </w:rPr>
  </w:style>
  <w:style w:type="paragraph" w:customStyle="1" w:styleId="Referencelist">
    <w:name w:val="Reference list"/>
    <w:basedOn w:val="Normal"/>
    <w:uiPriority w:val="8"/>
    <w:semiHidden/>
    <w:rsid w:val="00BD287D"/>
    <w:pPr>
      <w:ind w:left="714" w:hanging="714"/>
    </w:pPr>
  </w:style>
  <w:style w:type="paragraph" w:customStyle="1" w:styleId="ReferenceTitle">
    <w:name w:val="Reference Title"/>
    <w:basedOn w:val="Normal"/>
    <w:next w:val="Normal"/>
    <w:link w:val="ReferenceTitleChar"/>
    <w:uiPriority w:val="8"/>
    <w:semiHidden/>
    <w:rsid w:val="00BD287D"/>
    <w:rPr>
      <w:i/>
      <w:szCs w:val="20"/>
    </w:rPr>
  </w:style>
  <w:style w:type="character" w:customStyle="1" w:styleId="ReferenceTitleChar">
    <w:name w:val="Reference Title Char"/>
    <w:basedOn w:val="DefaultParagraphFont"/>
    <w:link w:val="ReferenceTitle"/>
    <w:uiPriority w:val="8"/>
    <w:semiHidden/>
    <w:rsid w:val="00683B04"/>
    <w:rPr>
      <w:i/>
      <w:szCs w:val="20"/>
    </w:rPr>
  </w:style>
  <w:style w:type="paragraph" w:customStyle="1" w:styleId="Signatorysname">
    <w:name w:val="Signatory's name"/>
    <w:basedOn w:val="Normal"/>
    <w:next w:val="Normal"/>
    <w:semiHidden/>
    <w:rsid w:val="00002076"/>
    <w:pPr>
      <w:spacing w:before="960" w:after="60"/>
    </w:pPr>
    <w:rPr>
      <w:rFonts w:ascii="Franklin Gothic Medium" w:hAnsi="Franklin Gothic Medium"/>
      <w:lang w:eastAsia="en-US"/>
    </w:rPr>
  </w:style>
  <w:style w:type="paragraph" w:customStyle="1" w:styleId="Source">
    <w:name w:val="Source"/>
    <w:basedOn w:val="Normal"/>
    <w:next w:val="Normal"/>
    <w:uiPriority w:val="8"/>
    <w:semiHidden/>
    <w:rsid w:val="00BD287D"/>
    <w:pPr>
      <w:spacing w:after="60"/>
      <w:jc w:val="right"/>
    </w:pPr>
    <w:rPr>
      <w:rFonts w:eastAsiaTheme="majorEastAsia"/>
      <w:i/>
      <w:noProof/>
    </w:rPr>
  </w:style>
  <w:style w:type="paragraph" w:customStyle="1" w:styleId="Tableheading">
    <w:name w:val="Table heading"/>
    <w:next w:val="Normal"/>
    <w:uiPriority w:val="7"/>
    <w:semiHidden/>
    <w:rsid w:val="00862933"/>
    <w:pPr>
      <w:keepNext/>
      <w:numPr>
        <w:numId w:val="16"/>
      </w:numPr>
      <w:tabs>
        <w:tab w:val="left" w:pos="1134"/>
      </w:tabs>
      <w:spacing w:after="120"/>
    </w:pPr>
    <w:rPr>
      <w:rFonts w:ascii="Franklin Gothic Medium" w:eastAsiaTheme="majorEastAsia" w:hAnsi="Franklin Gothic Medium"/>
      <w:i/>
    </w:rPr>
  </w:style>
  <w:style w:type="paragraph" w:styleId="Bibliography">
    <w:name w:val="Bibliography"/>
    <w:basedOn w:val="Normal"/>
    <w:next w:val="Normal"/>
    <w:uiPriority w:val="37"/>
    <w:semiHidden/>
    <w:rsid w:val="00B430C4"/>
  </w:style>
  <w:style w:type="paragraph" w:styleId="NormalIndent">
    <w:name w:val="Normal Indent"/>
    <w:basedOn w:val="Normal"/>
    <w:semiHidden/>
    <w:rsid w:val="0020484E"/>
    <w:pPr>
      <w:ind w:left="357"/>
    </w:pPr>
  </w:style>
  <w:style w:type="numbering" w:customStyle="1" w:styleId="CSCFigureheadinglist">
    <w:name w:val="CSC Figure heading list"/>
    <w:uiPriority w:val="99"/>
    <w:rsid w:val="005479E6"/>
    <w:pPr>
      <w:numPr>
        <w:numId w:val="3"/>
      </w:numPr>
    </w:pPr>
  </w:style>
  <w:style w:type="numbering" w:customStyle="1" w:styleId="CSCTableheadinglist">
    <w:name w:val="CSC Table heading list"/>
    <w:uiPriority w:val="99"/>
    <w:rsid w:val="005479E6"/>
    <w:pPr>
      <w:numPr>
        <w:numId w:val="5"/>
      </w:numPr>
    </w:pPr>
  </w:style>
  <w:style w:type="numbering" w:customStyle="1" w:styleId="CSCHeadinglistnumberstyle">
    <w:name w:val="CSC Heading list number style"/>
    <w:uiPriority w:val="99"/>
    <w:rsid w:val="00763A14"/>
    <w:pPr>
      <w:numPr>
        <w:numId w:val="7"/>
      </w:numPr>
    </w:pPr>
  </w:style>
  <w:style w:type="paragraph" w:customStyle="1" w:styleId="Bulletlistmultilevel">
    <w:name w:val="Bullet list multilevel"/>
    <w:basedOn w:val="Normal"/>
    <w:uiPriority w:val="1"/>
    <w:qFormat/>
    <w:rsid w:val="00C17459"/>
    <w:pPr>
      <w:numPr>
        <w:numId w:val="14"/>
      </w:numPr>
    </w:pPr>
  </w:style>
  <w:style w:type="paragraph" w:customStyle="1" w:styleId="Bulletlevel2CSC">
    <w:name w:val="Bullet level 2 CSC"/>
    <w:basedOn w:val="Normal"/>
    <w:semiHidden/>
    <w:qFormat/>
    <w:rsid w:val="00C17459"/>
    <w:pPr>
      <w:numPr>
        <w:ilvl w:val="1"/>
        <w:numId w:val="14"/>
      </w:numPr>
      <w:spacing w:after="60"/>
    </w:pPr>
  </w:style>
  <w:style w:type="paragraph" w:customStyle="1" w:styleId="Bulletlevel3CSC">
    <w:name w:val="Bullet level 3 CSC"/>
    <w:basedOn w:val="Normal"/>
    <w:semiHidden/>
    <w:qFormat/>
    <w:rsid w:val="00C17459"/>
    <w:pPr>
      <w:numPr>
        <w:ilvl w:val="2"/>
        <w:numId w:val="14"/>
      </w:numPr>
      <w:spacing w:after="60"/>
    </w:pPr>
  </w:style>
  <w:style w:type="table" w:styleId="MediumGrid3-Accent1">
    <w:name w:val="Medium Grid 3 Accent 1"/>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CB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1BB0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1BB0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1BB0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FA6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FA61" w:themeFill="accent1" w:themeFillTint="7F"/>
      </w:tcPr>
    </w:tblStylePr>
  </w:style>
  <w:style w:type="paragraph" w:customStyle="1" w:styleId="Numberlevel2CSC">
    <w:name w:val="Number level 2 CSC"/>
    <w:basedOn w:val="Normal"/>
    <w:semiHidden/>
    <w:qFormat/>
    <w:rsid w:val="00B843BC"/>
    <w:pPr>
      <w:numPr>
        <w:ilvl w:val="1"/>
        <w:numId w:val="9"/>
      </w:numPr>
      <w:spacing w:after="60"/>
    </w:pPr>
  </w:style>
  <w:style w:type="paragraph" w:customStyle="1" w:styleId="Numberlevel3CSC">
    <w:name w:val="Number level 3 CSC"/>
    <w:basedOn w:val="Normal"/>
    <w:semiHidden/>
    <w:qFormat/>
    <w:rsid w:val="00B843BC"/>
    <w:pPr>
      <w:numPr>
        <w:ilvl w:val="2"/>
        <w:numId w:val="9"/>
      </w:numPr>
      <w:spacing w:after="60"/>
    </w:pPr>
  </w:style>
  <w:style w:type="numbering" w:customStyle="1" w:styleId="CSCMultilevelnumberedlist">
    <w:name w:val="CSC Multilevel numbered list"/>
    <w:uiPriority w:val="99"/>
    <w:rsid w:val="00B843BC"/>
    <w:pPr>
      <w:numPr>
        <w:numId w:val="9"/>
      </w:numPr>
    </w:pPr>
  </w:style>
  <w:style w:type="paragraph" w:customStyle="1" w:styleId="Numberlevel4CSC">
    <w:name w:val="Number level 4 CSC"/>
    <w:basedOn w:val="Normal"/>
    <w:semiHidden/>
    <w:qFormat/>
    <w:rsid w:val="00B843BC"/>
    <w:pPr>
      <w:numPr>
        <w:ilvl w:val="3"/>
        <w:numId w:val="9"/>
      </w:numPr>
      <w:spacing w:after="60"/>
      <w:ind w:left="1429"/>
    </w:pPr>
  </w:style>
  <w:style w:type="paragraph" w:customStyle="1" w:styleId="REsubjectline">
    <w:name w:val="RE: subject line"/>
    <w:basedOn w:val="Normal"/>
    <w:next w:val="Normal"/>
    <w:semiHidden/>
    <w:rsid w:val="009F1141"/>
    <w:rPr>
      <w:rFonts w:ascii="Franklin Gothic Medium" w:hAnsi="Franklin Gothic Medium"/>
    </w:rPr>
  </w:style>
  <w:style w:type="paragraph" w:customStyle="1" w:styleId="Recipientname">
    <w:name w:val="Recipient name"/>
    <w:basedOn w:val="Normal"/>
    <w:next w:val="Normal"/>
    <w:semiHidden/>
    <w:rsid w:val="003722B8"/>
    <w:pPr>
      <w:spacing w:before="720"/>
    </w:pPr>
  </w:style>
  <w:style w:type="paragraph" w:customStyle="1" w:styleId="Refnumber">
    <w:name w:val="Ref number"/>
    <w:basedOn w:val="Normal"/>
    <w:next w:val="Normal"/>
    <w:semiHidden/>
    <w:rsid w:val="003722B8"/>
    <w:pPr>
      <w:spacing w:after="360"/>
      <w:contextualSpacing/>
    </w:pPr>
    <w:rPr>
      <w:sz w:val="18"/>
    </w:rPr>
  </w:style>
  <w:style w:type="paragraph" w:customStyle="1" w:styleId="Addresseedetails">
    <w:name w:val="Addressee details"/>
    <w:basedOn w:val="Normal"/>
    <w:semiHidden/>
    <w:rsid w:val="003722B8"/>
    <w:pPr>
      <w:spacing w:after="60"/>
    </w:pPr>
  </w:style>
  <w:style w:type="table" w:styleId="DarkList-Accent6">
    <w:name w:val="Dark List Accent 6"/>
    <w:basedOn w:val="TableNormal"/>
    <w:uiPriority w:val="70"/>
    <w:locked/>
    <w:rsid w:val="00BF3F02"/>
    <w:rPr>
      <w:color w:val="FFFFFF" w:themeColor="background1"/>
    </w:rPr>
    <w:tblPr>
      <w:tblStyleRowBandSize w:val="1"/>
      <w:tblStyleColBandSize w:val="1"/>
    </w:tblPr>
    <w:tcPr>
      <w:shd w:val="clear" w:color="auto" w:fill="0073CF"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386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00559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00559B" w:themeFill="accent6" w:themeFillShade="BF"/>
      </w:tcPr>
    </w:tblStylePr>
    <w:tblStylePr w:type="band1Vert">
      <w:tblPr/>
      <w:tcPr>
        <w:tcBorders>
          <w:top w:val="nil"/>
          <w:left w:val="nil"/>
          <w:bottom w:val="nil"/>
          <w:right w:val="nil"/>
          <w:insideH w:val="nil"/>
          <w:insideV w:val="nil"/>
        </w:tcBorders>
        <w:shd w:val="clear" w:color="auto" w:fill="00559B" w:themeFill="accent6" w:themeFillShade="BF"/>
      </w:tcPr>
    </w:tblStylePr>
    <w:tblStylePr w:type="band1Horz">
      <w:tblPr/>
      <w:tcPr>
        <w:tcBorders>
          <w:top w:val="nil"/>
          <w:left w:val="nil"/>
          <w:bottom w:val="nil"/>
          <w:right w:val="nil"/>
          <w:insideH w:val="nil"/>
          <w:insideV w:val="nil"/>
        </w:tcBorders>
        <w:shd w:val="clear" w:color="auto" w:fill="00559B" w:themeFill="accent6" w:themeFillShade="BF"/>
      </w:tcPr>
    </w:tblStylePr>
  </w:style>
  <w:style w:type="numbering" w:customStyle="1" w:styleId="CSCBulletlist">
    <w:name w:val="CSC Bullet list"/>
    <w:basedOn w:val="NoList"/>
    <w:uiPriority w:val="99"/>
    <w:rsid w:val="00C17459"/>
    <w:pPr>
      <w:numPr>
        <w:numId w:val="33"/>
      </w:numPr>
    </w:pPr>
  </w:style>
  <w:style w:type="table" w:styleId="MediumGrid3-Accent6">
    <w:name w:val="Medium Grid 3 Accent 6"/>
    <w:basedOn w:val="TableNormal"/>
    <w:uiPriority w:val="69"/>
    <w:rsid w:val="00BF3F0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4DDF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73CF"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73CF"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73CF"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8BBFF"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8BBFF" w:themeFill="accent6" w:themeFillTint="7F"/>
      </w:tcPr>
    </w:tblStylePr>
  </w:style>
  <w:style w:type="paragraph" w:styleId="EnvelopeAddress">
    <w:name w:val="envelope address"/>
    <w:basedOn w:val="Normal"/>
    <w:semiHidden/>
    <w:rsid w:val="005B30E6"/>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semiHidden/>
    <w:rsid w:val="005B30E6"/>
    <w:rPr>
      <w:rFonts w:eastAsiaTheme="majorEastAsia" w:cstheme="majorBidi"/>
      <w:sz w:val="20"/>
      <w:szCs w:val="20"/>
    </w:rPr>
  </w:style>
  <w:style w:type="paragraph" w:styleId="Index1">
    <w:name w:val="index 1"/>
    <w:basedOn w:val="Normal"/>
    <w:next w:val="Normal"/>
    <w:autoRedefine/>
    <w:semiHidden/>
    <w:rsid w:val="005B30E6"/>
    <w:pPr>
      <w:ind w:left="220" w:hanging="220"/>
    </w:pPr>
  </w:style>
  <w:style w:type="paragraph" w:styleId="IndexHeading">
    <w:name w:val="index heading"/>
    <w:basedOn w:val="Normal"/>
    <w:next w:val="Index1"/>
    <w:semiHidden/>
    <w:rsid w:val="005B30E6"/>
    <w:rPr>
      <w:rFonts w:eastAsiaTheme="majorEastAsia" w:cstheme="majorBidi"/>
      <w:b/>
      <w:bCs/>
    </w:rPr>
  </w:style>
  <w:style w:type="table" w:styleId="MediumGrid2">
    <w:name w:val="Medium Grid 2"/>
    <w:basedOn w:val="TableNormal"/>
    <w:uiPriority w:val="68"/>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insideH w:val="single" w:sz="8" w:space="0" w:color="C1BB00" w:themeColor="accent1"/>
        <w:insideV w:val="single" w:sz="8" w:space="0" w:color="C1BB00" w:themeColor="accent1"/>
      </w:tblBorders>
    </w:tblPr>
    <w:tcPr>
      <w:shd w:val="clear" w:color="auto" w:fill="FFFCB0" w:themeFill="accent1" w:themeFillTint="3F"/>
    </w:tcPr>
    <w:tblStylePr w:type="firstRow">
      <w:rPr>
        <w:b/>
        <w:bCs/>
        <w:color w:val="000000" w:themeColor="text1"/>
      </w:rPr>
      <w:tblPr/>
      <w:tcPr>
        <w:shd w:val="clear" w:color="auto" w:fill="FFFED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DBF" w:themeFill="accent1" w:themeFillTint="33"/>
      </w:tcPr>
    </w:tblStylePr>
    <w:tblStylePr w:type="band1Vert">
      <w:tblPr/>
      <w:tcPr>
        <w:shd w:val="clear" w:color="auto" w:fill="FFFA61" w:themeFill="accent1" w:themeFillTint="7F"/>
      </w:tcPr>
    </w:tblStylePr>
    <w:tblStylePr w:type="band1Horz">
      <w:tblPr/>
      <w:tcPr>
        <w:tcBorders>
          <w:insideH w:val="single" w:sz="6" w:space="0" w:color="C1BB00" w:themeColor="accent1"/>
          <w:insideV w:val="single" w:sz="6" w:space="0" w:color="C1BB00" w:themeColor="accent1"/>
        </w:tcBorders>
        <w:shd w:val="clear" w:color="auto" w:fill="FFFA6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insideH w:val="single" w:sz="8" w:space="0" w:color="53682B" w:themeColor="accent2"/>
        <w:insideV w:val="single" w:sz="8" w:space="0" w:color="53682B" w:themeColor="accent2"/>
      </w:tblBorders>
    </w:tblPr>
    <w:tcPr>
      <w:shd w:val="clear" w:color="auto" w:fill="D7E4BF" w:themeFill="accent2" w:themeFillTint="3F"/>
    </w:tcPr>
    <w:tblStylePr w:type="firstRow">
      <w:rPr>
        <w:b/>
        <w:bCs/>
        <w:color w:val="000000" w:themeColor="text1"/>
      </w:rPr>
      <w:tblPr/>
      <w:tcPr>
        <w:shd w:val="clear" w:color="auto" w:fill="EFF4E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FE9CB" w:themeFill="accent2" w:themeFillTint="33"/>
      </w:tcPr>
    </w:tblStylePr>
    <w:tblStylePr w:type="band1Vert">
      <w:tblPr/>
      <w:tcPr>
        <w:shd w:val="clear" w:color="auto" w:fill="B0CA7E" w:themeFill="accent2" w:themeFillTint="7F"/>
      </w:tcPr>
    </w:tblStylePr>
    <w:tblStylePr w:type="band1Horz">
      <w:tblPr/>
      <w:tcPr>
        <w:tcBorders>
          <w:insideH w:val="single" w:sz="6" w:space="0" w:color="53682B" w:themeColor="accent2"/>
          <w:insideV w:val="single" w:sz="6" w:space="0" w:color="53682B" w:themeColor="accent2"/>
        </w:tcBorders>
        <w:shd w:val="clear" w:color="auto" w:fill="B0CA7E"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insideH w:val="single" w:sz="8" w:space="0" w:color="C75B12" w:themeColor="accent3"/>
        <w:insideV w:val="single" w:sz="8" w:space="0" w:color="C75B12" w:themeColor="accent3"/>
      </w:tblBorders>
    </w:tblPr>
    <w:tcPr>
      <w:shd w:val="clear" w:color="auto" w:fill="F9D4BC" w:themeFill="accent3" w:themeFillTint="3F"/>
    </w:tcPr>
    <w:tblStylePr w:type="firstRow">
      <w:rPr>
        <w:b/>
        <w:bCs/>
        <w:color w:val="000000" w:themeColor="text1"/>
      </w:rPr>
      <w:tblPr/>
      <w:tcPr>
        <w:shd w:val="clear" w:color="auto" w:fill="FCEEE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DCC9" w:themeFill="accent3" w:themeFillTint="33"/>
      </w:tcPr>
    </w:tblStylePr>
    <w:tblStylePr w:type="band1Vert">
      <w:tblPr/>
      <w:tcPr>
        <w:shd w:val="clear" w:color="auto" w:fill="F3A979" w:themeFill="accent3" w:themeFillTint="7F"/>
      </w:tcPr>
    </w:tblStylePr>
    <w:tblStylePr w:type="band1Horz">
      <w:tblPr/>
      <w:tcPr>
        <w:tcBorders>
          <w:insideH w:val="single" w:sz="6" w:space="0" w:color="C75B12" w:themeColor="accent3"/>
          <w:insideV w:val="single" w:sz="6" w:space="0" w:color="C75B12" w:themeColor="accent3"/>
        </w:tcBorders>
        <w:shd w:val="clear" w:color="auto" w:fill="F3A979"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insideH w:val="single" w:sz="8" w:space="0" w:color="A22B38" w:themeColor="accent4"/>
        <w:insideV w:val="single" w:sz="8" w:space="0" w:color="A22B38" w:themeColor="accent4"/>
      </w:tblBorders>
    </w:tblPr>
    <w:tcPr>
      <w:shd w:val="clear" w:color="auto" w:fill="EFC3C7" w:themeFill="accent4" w:themeFillTint="3F"/>
    </w:tcPr>
    <w:tblStylePr w:type="firstRow">
      <w:rPr>
        <w:b/>
        <w:bCs/>
        <w:color w:val="000000" w:themeColor="text1"/>
      </w:rPr>
      <w:tblPr/>
      <w:tcPr>
        <w:shd w:val="clear" w:color="auto" w:fill="F8E7E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D2" w:themeFill="accent4" w:themeFillTint="33"/>
      </w:tcPr>
    </w:tblStylePr>
    <w:tblStylePr w:type="band1Vert">
      <w:tblPr/>
      <w:tcPr>
        <w:shd w:val="clear" w:color="auto" w:fill="DF8690" w:themeFill="accent4" w:themeFillTint="7F"/>
      </w:tcPr>
    </w:tblStylePr>
    <w:tblStylePr w:type="band1Horz">
      <w:tblPr/>
      <w:tcPr>
        <w:tcBorders>
          <w:insideH w:val="single" w:sz="6" w:space="0" w:color="A22B38" w:themeColor="accent4"/>
          <w:insideV w:val="single" w:sz="6" w:space="0" w:color="A22B38" w:themeColor="accent4"/>
        </w:tcBorders>
        <w:shd w:val="clear" w:color="auto" w:fill="DF869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insideH w:val="single" w:sz="8" w:space="0" w:color="5E2750" w:themeColor="accent5"/>
        <w:insideV w:val="single" w:sz="8" w:space="0" w:color="5E2750" w:themeColor="accent5"/>
      </w:tblBorders>
    </w:tblPr>
    <w:tcPr>
      <w:shd w:val="clear" w:color="auto" w:fill="E3BDD9" w:themeFill="accent5" w:themeFillTint="3F"/>
    </w:tcPr>
    <w:tblStylePr w:type="firstRow">
      <w:rPr>
        <w:b/>
        <w:bCs/>
        <w:color w:val="000000" w:themeColor="text1"/>
      </w:rPr>
      <w:tblPr/>
      <w:tcPr>
        <w:shd w:val="clear" w:color="auto" w:fill="F4E4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C9E0" w:themeFill="accent5" w:themeFillTint="33"/>
      </w:tcPr>
    </w:tblStylePr>
    <w:tblStylePr w:type="band1Vert">
      <w:tblPr/>
      <w:tcPr>
        <w:shd w:val="clear" w:color="auto" w:fill="C77AB4" w:themeFill="accent5" w:themeFillTint="7F"/>
      </w:tcPr>
    </w:tblStylePr>
    <w:tblStylePr w:type="band1Horz">
      <w:tblPr/>
      <w:tcPr>
        <w:tcBorders>
          <w:insideH w:val="single" w:sz="6" w:space="0" w:color="5E2750" w:themeColor="accent5"/>
          <w:insideV w:val="single" w:sz="6" w:space="0" w:color="5E2750" w:themeColor="accent5"/>
        </w:tcBorders>
        <w:shd w:val="clear" w:color="auto" w:fill="C77AB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insideH w:val="single" w:sz="8" w:space="0" w:color="0073CF" w:themeColor="accent6"/>
        <w:insideV w:val="single" w:sz="8" w:space="0" w:color="0073CF" w:themeColor="accent6"/>
      </w:tblBorders>
    </w:tblPr>
    <w:tcPr>
      <w:shd w:val="clear" w:color="auto" w:fill="B4DDFF" w:themeFill="accent6" w:themeFillTint="3F"/>
    </w:tcPr>
    <w:tblStylePr w:type="firstRow">
      <w:rPr>
        <w:b/>
        <w:bCs/>
        <w:color w:val="000000" w:themeColor="text1"/>
      </w:rPr>
      <w:tblPr/>
      <w:tcPr>
        <w:shd w:val="clear" w:color="auto" w:fill="E1F1FF"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3FF" w:themeFill="accent6" w:themeFillTint="33"/>
      </w:tcPr>
    </w:tblStylePr>
    <w:tblStylePr w:type="band1Vert">
      <w:tblPr/>
      <w:tcPr>
        <w:shd w:val="clear" w:color="auto" w:fill="68BBFF" w:themeFill="accent6" w:themeFillTint="7F"/>
      </w:tcPr>
    </w:tblStylePr>
    <w:tblStylePr w:type="band1Horz">
      <w:tblPr/>
      <w:tcPr>
        <w:tcBorders>
          <w:insideH w:val="single" w:sz="6" w:space="0" w:color="0073CF" w:themeColor="accent6"/>
          <w:insideV w:val="single" w:sz="6" w:space="0" w:color="0073CF" w:themeColor="accent6"/>
        </w:tcBorders>
        <w:shd w:val="clear" w:color="auto" w:fill="68BBFF" w:themeFill="accent6" w:themeFillTint="7F"/>
      </w:tcPr>
    </w:tblStylePr>
    <w:tblStylePr w:type="nwCell">
      <w:tblPr/>
      <w:tcPr>
        <w:shd w:val="clear" w:color="auto" w:fill="FFFFFF" w:themeFill="background1"/>
      </w:tcPr>
    </w:tblStylePr>
  </w:style>
  <w:style w:type="table" w:styleId="MediumList2">
    <w:name w:val="Medium List 2"/>
    <w:basedOn w:val="TableNormal"/>
    <w:uiPriority w:val="66"/>
    <w:rsid w:val="005B30E6"/>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5B30E6"/>
    <w:rPr>
      <w:rFonts w:eastAsiaTheme="majorEastAsia" w:cstheme="majorBidi"/>
      <w:color w:val="000000" w:themeColor="text1"/>
    </w:rPr>
    <w:tblPr>
      <w:tblStyleRowBandSize w:val="1"/>
      <w:tblStyleColBandSize w:val="1"/>
      <w:tblBorders>
        <w:top w:val="single" w:sz="8" w:space="0" w:color="C1BB00" w:themeColor="accent1"/>
        <w:left w:val="single" w:sz="8" w:space="0" w:color="C1BB00" w:themeColor="accent1"/>
        <w:bottom w:val="single" w:sz="8" w:space="0" w:color="C1BB00" w:themeColor="accent1"/>
        <w:right w:val="single" w:sz="8" w:space="0" w:color="C1BB00" w:themeColor="accent1"/>
      </w:tblBorders>
    </w:tblPr>
    <w:tblStylePr w:type="firstRow">
      <w:rPr>
        <w:sz w:val="24"/>
        <w:szCs w:val="24"/>
      </w:rPr>
      <w:tblPr/>
      <w:tcPr>
        <w:tcBorders>
          <w:top w:val="nil"/>
          <w:left w:val="nil"/>
          <w:bottom w:val="single" w:sz="24" w:space="0" w:color="C1BB00" w:themeColor="accent1"/>
          <w:right w:val="nil"/>
          <w:insideH w:val="nil"/>
          <w:insideV w:val="nil"/>
        </w:tcBorders>
        <w:shd w:val="clear" w:color="auto" w:fill="FFFFFF" w:themeFill="background1"/>
      </w:tcPr>
    </w:tblStylePr>
    <w:tblStylePr w:type="lastRow">
      <w:tblPr/>
      <w:tcPr>
        <w:tcBorders>
          <w:top w:val="single" w:sz="8" w:space="0" w:color="C1BB00"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1BB00" w:themeColor="accent1"/>
          <w:insideH w:val="nil"/>
          <w:insideV w:val="nil"/>
        </w:tcBorders>
        <w:shd w:val="clear" w:color="auto" w:fill="FFFFFF" w:themeFill="background1"/>
      </w:tcPr>
    </w:tblStylePr>
    <w:tblStylePr w:type="lastCol">
      <w:tblPr/>
      <w:tcPr>
        <w:tcBorders>
          <w:top w:val="nil"/>
          <w:left w:val="single" w:sz="8" w:space="0" w:color="C1BB0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CB0" w:themeFill="accent1" w:themeFillTint="3F"/>
      </w:tcPr>
    </w:tblStylePr>
    <w:tblStylePr w:type="band1Horz">
      <w:tblPr/>
      <w:tcPr>
        <w:tcBorders>
          <w:top w:val="nil"/>
          <w:bottom w:val="nil"/>
          <w:insideH w:val="nil"/>
          <w:insideV w:val="nil"/>
        </w:tcBorders>
        <w:shd w:val="clear" w:color="auto" w:fill="FFFCB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5B30E6"/>
    <w:rPr>
      <w:rFonts w:eastAsiaTheme="majorEastAsia" w:cstheme="majorBidi"/>
      <w:color w:val="000000" w:themeColor="text1"/>
    </w:rPr>
    <w:tblPr>
      <w:tblStyleRowBandSize w:val="1"/>
      <w:tblStyleColBandSize w:val="1"/>
      <w:tblBorders>
        <w:top w:val="single" w:sz="8" w:space="0" w:color="53682B" w:themeColor="accent2"/>
        <w:left w:val="single" w:sz="8" w:space="0" w:color="53682B" w:themeColor="accent2"/>
        <w:bottom w:val="single" w:sz="8" w:space="0" w:color="53682B" w:themeColor="accent2"/>
        <w:right w:val="single" w:sz="8" w:space="0" w:color="53682B" w:themeColor="accent2"/>
      </w:tblBorders>
    </w:tblPr>
    <w:tblStylePr w:type="firstRow">
      <w:rPr>
        <w:sz w:val="24"/>
        <w:szCs w:val="24"/>
      </w:rPr>
      <w:tblPr/>
      <w:tcPr>
        <w:tcBorders>
          <w:top w:val="nil"/>
          <w:left w:val="nil"/>
          <w:bottom w:val="single" w:sz="24" w:space="0" w:color="53682B" w:themeColor="accent2"/>
          <w:right w:val="nil"/>
          <w:insideH w:val="nil"/>
          <w:insideV w:val="nil"/>
        </w:tcBorders>
        <w:shd w:val="clear" w:color="auto" w:fill="FFFFFF" w:themeFill="background1"/>
      </w:tcPr>
    </w:tblStylePr>
    <w:tblStylePr w:type="lastRow">
      <w:tblPr/>
      <w:tcPr>
        <w:tcBorders>
          <w:top w:val="single" w:sz="8" w:space="0" w:color="53682B"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3682B" w:themeColor="accent2"/>
          <w:insideH w:val="nil"/>
          <w:insideV w:val="nil"/>
        </w:tcBorders>
        <w:shd w:val="clear" w:color="auto" w:fill="FFFFFF" w:themeFill="background1"/>
      </w:tcPr>
    </w:tblStylePr>
    <w:tblStylePr w:type="lastCol">
      <w:tblPr/>
      <w:tcPr>
        <w:tcBorders>
          <w:top w:val="nil"/>
          <w:left w:val="single" w:sz="8" w:space="0" w:color="53682B"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E4BF" w:themeFill="accent2" w:themeFillTint="3F"/>
      </w:tcPr>
    </w:tblStylePr>
    <w:tblStylePr w:type="band1Horz">
      <w:tblPr/>
      <w:tcPr>
        <w:tcBorders>
          <w:top w:val="nil"/>
          <w:bottom w:val="nil"/>
          <w:insideH w:val="nil"/>
          <w:insideV w:val="nil"/>
        </w:tcBorders>
        <w:shd w:val="clear" w:color="auto" w:fill="D7E4B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5B30E6"/>
    <w:rPr>
      <w:rFonts w:eastAsiaTheme="majorEastAsia" w:cstheme="majorBidi"/>
      <w:color w:val="000000" w:themeColor="text1"/>
    </w:rPr>
    <w:tblPr>
      <w:tblStyleRowBandSize w:val="1"/>
      <w:tblStyleColBandSize w:val="1"/>
      <w:tblBorders>
        <w:top w:val="single" w:sz="8" w:space="0" w:color="C75B12" w:themeColor="accent3"/>
        <w:left w:val="single" w:sz="8" w:space="0" w:color="C75B12" w:themeColor="accent3"/>
        <w:bottom w:val="single" w:sz="8" w:space="0" w:color="C75B12" w:themeColor="accent3"/>
        <w:right w:val="single" w:sz="8" w:space="0" w:color="C75B12" w:themeColor="accent3"/>
      </w:tblBorders>
    </w:tblPr>
    <w:tblStylePr w:type="firstRow">
      <w:rPr>
        <w:sz w:val="24"/>
        <w:szCs w:val="24"/>
      </w:rPr>
      <w:tblPr/>
      <w:tcPr>
        <w:tcBorders>
          <w:top w:val="nil"/>
          <w:left w:val="nil"/>
          <w:bottom w:val="single" w:sz="24" w:space="0" w:color="C75B12" w:themeColor="accent3"/>
          <w:right w:val="nil"/>
          <w:insideH w:val="nil"/>
          <w:insideV w:val="nil"/>
        </w:tcBorders>
        <w:shd w:val="clear" w:color="auto" w:fill="FFFFFF" w:themeFill="background1"/>
      </w:tcPr>
    </w:tblStylePr>
    <w:tblStylePr w:type="lastRow">
      <w:tblPr/>
      <w:tcPr>
        <w:tcBorders>
          <w:top w:val="single" w:sz="8" w:space="0" w:color="C75B12"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5B12" w:themeColor="accent3"/>
          <w:insideH w:val="nil"/>
          <w:insideV w:val="nil"/>
        </w:tcBorders>
        <w:shd w:val="clear" w:color="auto" w:fill="FFFFFF" w:themeFill="background1"/>
      </w:tcPr>
    </w:tblStylePr>
    <w:tblStylePr w:type="lastCol">
      <w:tblPr/>
      <w:tcPr>
        <w:tcBorders>
          <w:top w:val="nil"/>
          <w:left w:val="single" w:sz="8" w:space="0" w:color="C75B12"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4BC" w:themeFill="accent3" w:themeFillTint="3F"/>
      </w:tcPr>
    </w:tblStylePr>
    <w:tblStylePr w:type="band1Horz">
      <w:tblPr/>
      <w:tcPr>
        <w:tcBorders>
          <w:top w:val="nil"/>
          <w:bottom w:val="nil"/>
          <w:insideH w:val="nil"/>
          <w:insideV w:val="nil"/>
        </w:tcBorders>
        <w:shd w:val="clear" w:color="auto" w:fill="F9D4BC"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5B30E6"/>
    <w:rPr>
      <w:rFonts w:eastAsiaTheme="majorEastAsia" w:cstheme="majorBidi"/>
      <w:color w:val="000000" w:themeColor="text1"/>
    </w:rPr>
    <w:tblPr>
      <w:tblStyleRowBandSize w:val="1"/>
      <w:tblStyleColBandSize w:val="1"/>
      <w:tblBorders>
        <w:top w:val="single" w:sz="8" w:space="0" w:color="A22B38" w:themeColor="accent4"/>
        <w:left w:val="single" w:sz="8" w:space="0" w:color="A22B38" w:themeColor="accent4"/>
        <w:bottom w:val="single" w:sz="8" w:space="0" w:color="A22B38" w:themeColor="accent4"/>
        <w:right w:val="single" w:sz="8" w:space="0" w:color="A22B38" w:themeColor="accent4"/>
      </w:tblBorders>
    </w:tblPr>
    <w:tblStylePr w:type="firstRow">
      <w:rPr>
        <w:sz w:val="24"/>
        <w:szCs w:val="24"/>
      </w:rPr>
      <w:tblPr/>
      <w:tcPr>
        <w:tcBorders>
          <w:top w:val="nil"/>
          <w:left w:val="nil"/>
          <w:bottom w:val="single" w:sz="24" w:space="0" w:color="A22B38" w:themeColor="accent4"/>
          <w:right w:val="nil"/>
          <w:insideH w:val="nil"/>
          <w:insideV w:val="nil"/>
        </w:tcBorders>
        <w:shd w:val="clear" w:color="auto" w:fill="FFFFFF" w:themeFill="background1"/>
      </w:tcPr>
    </w:tblStylePr>
    <w:tblStylePr w:type="lastRow">
      <w:tblPr/>
      <w:tcPr>
        <w:tcBorders>
          <w:top w:val="single" w:sz="8" w:space="0" w:color="A22B38"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22B38" w:themeColor="accent4"/>
          <w:insideH w:val="nil"/>
          <w:insideV w:val="nil"/>
        </w:tcBorders>
        <w:shd w:val="clear" w:color="auto" w:fill="FFFFFF" w:themeFill="background1"/>
      </w:tcPr>
    </w:tblStylePr>
    <w:tblStylePr w:type="lastCol">
      <w:tblPr/>
      <w:tcPr>
        <w:tcBorders>
          <w:top w:val="nil"/>
          <w:left w:val="single" w:sz="8" w:space="0" w:color="A22B3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C7" w:themeFill="accent4" w:themeFillTint="3F"/>
      </w:tcPr>
    </w:tblStylePr>
    <w:tblStylePr w:type="band1Horz">
      <w:tblPr/>
      <w:tcPr>
        <w:tcBorders>
          <w:top w:val="nil"/>
          <w:bottom w:val="nil"/>
          <w:insideH w:val="nil"/>
          <w:insideV w:val="nil"/>
        </w:tcBorders>
        <w:shd w:val="clear" w:color="auto" w:fill="EFC3C7"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5B30E6"/>
    <w:rPr>
      <w:rFonts w:eastAsiaTheme="majorEastAsia" w:cstheme="majorBidi"/>
      <w:color w:val="000000" w:themeColor="text1"/>
    </w:rPr>
    <w:tblPr>
      <w:tblStyleRowBandSize w:val="1"/>
      <w:tblStyleColBandSize w:val="1"/>
      <w:tblBorders>
        <w:top w:val="single" w:sz="8" w:space="0" w:color="5E2750" w:themeColor="accent5"/>
        <w:left w:val="single" w:sz="8" w:space="0" w:color="5E2750" w:themeColor="accent5"/>
        <w:bottom w:val="single" w:sz="8" w:space="0" w:color="5E2750" w:themeColor="accent5"/>
        <w:right w:val="single" w:sz="8" w:space="0" w:color="5E2750" w:themeColor="accent5"/>
      </w:tblBorders>
    </w:tblPr>
    <w:tblStylePr w:type="firstRow">
      <w:rPr>
        <w:sz w:val="24"/>
        <w:szCs w:val="24"/>
      </w:rPr>
      <w:tblPr/>
      <w:tcPr>
        <w:tcBorders>
          <w:top w:val="nil"/>
          <w:left w:val="nil"/>
          <w:bottom w:val="single" w:sz="24" w:space="0" w:color="5E2750" w:themeColor="accent5"/>
          <w:right w:val="nil"/>
          <w:insideH w:val="nil"/>
          <w:insideV w:val="nil"/>
        </w:tcBorders>
        <w:shd w:val="clear" w:color="auto" w:fill="FFFFFF" w:themeFill="background1"/>
      </w:tcPr>
    </w:tblStylePr>
    <w:tblStylePr w:type="lastRow">
      <w:tblPr/>
      <w:tcPr>
        <w:tcBorders>
          <w:top w:val="single" w:sz="8" w:space="0" w:color="5E275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2750" w:themeColor="accent5"/>
          <w:insideH w:val="nil"/>
          <w:insideV w:val="nil"/>
        </w:tcBorders>
        <w:shd w:val="clear" w:color="auto" w:fill="FFFFFF" w:themeFill="background1"/>
      </w:tcPr>
    </w:tblStylePr>
    <w:tblStylePr w:type="lastCol">
      <w:tblPr/>
      <w:tcPr>
        <w:tcBorders>
          <w:top w:val="nil"/>
          <w:left w:val="single" w:sz="8" w:space="0" w:color="5E275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BDD9" w:themeFill="accent5" w:themeFillTint="3F"/>
      </w:tcPr>
    </w:tblStylePr>
    <w:tblStylePr w:type="band1Horz">
      <w:tblPr/>
      <w:tcPr>
        <w:tcBorders>
          <w:top w:val="nil"/>
          <w:bottom w:val="nil"/>
          <w:insideH w:val="nil"/>
          <w:insideV w:val="nil"/>
        </w:tcBorders>
        <w:shd w:val="clear" w:color="auto" w:fill="E3BD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5B30E6"/>
    <w:rPr>
      <w:rFonts w:eastAsiaTheme="majorEastAsia" w:cstheme="majorBidi"/>
      <w:color w:val="000000" w:themeColor="text1"/>
    </w:rPr>
    <w:tblPr>
      <w:tblStyleRowBandSize w:val="1"/>
      <w:tblStyleColBandSize w:val="1"/>
      <w:tblBorders>
        <w:top w:val="single" w:sz="8" w:space="0" w:color="0073CF" w:themeColor="accent6"/>
        <w:left w:val="single" w:sz="8" w:space="0" w:color="0073CF" w:themeColor="accent6"/>
        <w:bottom w:val="single" w:sz="8" w:space="0" w:color="0073CF" w:themeColor="accent6"/>
        <w:right w:val="single" w:sz="8" w:space="0" w:color="0073CF" w:themeColor="accent6"/>
      </w:tblBorders>
    </w:tblPr>
    <w:tblStylePr w:type="firstRow">
      <w:rPr>
        <w:sz w:val="24"/>
        <w:szCs w:val="24"/>
      </w:rPr>
      <w:tblPr/>
      <w:tcPr>
        <w:tcBorders>
          <w:top w:val="nil"/>
          <w:left w:val="nil"/>
          <w:bottom w:val="single" w:sz="24" w:space="0" w:color="0073CF" w:themeColor="accent6"/>
          <w:right w:val="nil"/>
          <w:insideH w:val="nil"/>
          <w:insideV w:val="nil"/>
        </w:tcBorders>
        <w:shd w:val="clear" w:color="auto" w:fill="FFFFFF" w:themeFill="background1"/>
      </w:tcPr>
    </w:tblStylePr>
    <w:tblStylePr w:type="lastRow">
      <w:tblPr/>
      <w:tcPr>
        <w:tcBorders>
          <w:top w:val="single" w:sz="8" w:space="0" w:color="0073CF"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73CF" w:themeColor="accent6"/>
          <w:insideH w:val="nil"/>
          <w:insideV w:val="nil"/>
        </w:tcBorders>
        <w:shd w:val="clear" w:color="auto" w:fill="FFFFFF" w:themeFill="background1"/>
      </w:tcPr>
    </w:tblStylePr>
    <w:tblStylePr w:type="lastCol">
      <w:tblPr/>
      <w:tcPr>
        <w:tcBorders>
          <w:top w:val="nil"/>
          <w:left w:val="single" w:sz="8" w:space="0" w:color="0073CF"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DDFF" w:themeFill="accent6" w:themeFillTint="3F"/>
      </w:tcPr>
    </w:tblStylePr>
    <w:tblStylePr w:type="band1Horz">
      <w:tblPr/>
      <w:tcPr>
        <w:tcBorders>
          <w:top w:val="nil"/>
          <w:bottom w:val="nil"/>
          <w:insideH w:val="nil"/>
          <w:insideV w:val="nil"/>
        </w:tcBorders>
        <w:shd w:val="clear" w:color="auto" w:fill="B4DDFF"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semiHidden/>
    <w:rsid w:val="005B30E6"/>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semiHidden/>
    <w:rsid w:val="005B30E6"/>
    <w:rPr>
      <w:rFonts w:eastAsiaTheme="majorEastAsia" w:cstheme="majorBidi"/>
      <w:sz w:val="24"/>
      <w:szCs w:val="24"/>
      <w:shd w:val="pct20" w:color="auto" w:fill="auto"/>
    </w:rPr>
  </w:style>
  <w:style w:type="paragraph" w:styleId="TOAHeading">
    <w:name w:val="toa heading"/>
    <w:basedOn w:val="Normal"/>
    <w:next w:val="Normal"/>
    <w:semiHidden/>
    <w:rsid w:val="005B30E6"/>
    <w:pPr>
      <w:spacing w:before="120"/>
    </w:pPr>
    <w:rPr>
      <w:rFonts w:eastAsiaTheme="majorEastAsia" w:cstheme="majorBidi"/>
      <w:b/>
      <w:bCs/>
      <w:sz w:val="24"/>
      <w:szCs w:val="24"/>
    </w:rPr>
  </w:style>
  <w:style w:type="paragraph" w:styleId="TOCHeading">
    <w:name w:val="TOC Heading"/>
    <w:basedOn w:val="Heading1"/>
    <w:next w:val="Normal"/>
    <w:uiPriority w:val="39"/>
    <w:semiHidden/>
    <w:qFormat/>
    <w:rsid w:val="005B30E6"/>
    <w:pPr>
      <w:keepLines/>
      <w:spacing w:before="480" w:after="0"/>
      <w:outlineLvl w:val="9"/>
    </w:pPr>
    <w:rPr>
      <w:rFonts w:ascii="Franklin Gothic Book" w:hAnsi="Franklin Gothic Book"/>
      <w:b/>
      <w:bCs/>
      <w:color w:val="908B00" w:themeColor="accent1" w:themeShade="BF"/>
      <w:sz w:val="28"/>
      <w:lang w:eastAsia="en-AU"/>
    </w:rPr>
  </w:style>
  <w:style w:type="table" w:customStyle="1" w:styleId="CSCHeaderblue">
    <w:name w:val="CSC Header blue"/>
    <w:basedOn w:val="TableGrid"/>
    <w:uiPriority w:val="99"/>
    <w:rsid w:val="003509B8"/>
    <w:tblPr/>
    <w:tblStylePr w:type="firstRow">
      <w:rPr>
        <w:rFonts w:ascii="Franklin Gothic Book" w:hAnsi="Franklin Gothic Book"/>
        <w:b/>
        <w:sz w:val="20"/>
      </w:rPr>
      <w:tblPr/>
      <w:tcPr>
        <w:shd w:val="clear" w:color="auto" w:fill="031F73" w:themeFill="tex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Headeryellow">
    <w:name w:val="CSC Header yellow"/>
    <w:basedOn w:val="TableGrid"/>
    <w:uiPriority w:val="99"/>
    <w:rsid w:val="003509B8"/>
    <w:tblPr/>
    <w:tblStylePr w:type="firstRow">
      <w:rPr>
        <w:rFonts w:ascii="Franklin Gothic Book" w:hAnsi="Franklin Gothic Book"/>
        <w:b/>
        <w:sz w:val="20"/>
      </w:rPr>
      <w:tblPr/>
      <w:tcPr>
        <w:shd w:val="clear" w:color="auto" w:fill="EBB700" w:themeFill="background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Aubergine">
    <w:name w:val="CSC Table Aubergin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5E2750" w:themeFill="accent5"/>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E8C9E0" w:themeFill="accent5"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Bluewren">
    <w:name w:val="CSC Table Blue wren"/>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0073CF" w:themeFill="accent6"/>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C2E3FF" w:themeFill="accent6"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Capsicum">
    <w:name w:val="CSC Table Capsicum"/>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A22B38" w:themeFill="accent4"/>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2CED2" w:themeFill="accent4"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Lime">
    <w:name w:val="CSC Table Lime"/>
    <w:basedOn w:val="TableGrid"/>
    <w:uiPriority w:val="99"/>
    <w:rsid w:val="003509B8"/>
    <w:tblPr/>
    <w:tcPr>
      <w:tcMar>
        <w:top w:w="108" w:type="dxa"/>
        <w:bottom w:w="108" w:type="dxa"/>
      </w:tcMar>
    </w:tcPr>
    <w:tblStylePr w:type="firstRow">
      <w:rPr>
        <w:rFonts w:ascii="Franklin Gothic Book" w:hAnsi="Franklin Gothic Book"/>
        <w:b/>
        <w:sz w:val="20"/>
      </w:rPr>
      <w:tblPr/>
      <w:tcPr>
        <w:shd w:val="clear" w:color="auto" w:fill="C1BB00" w:themeFill="accent1"/>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FFDBF" w:themeFill="accent1"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Olive">
    <w:name w:val="CSC Table Olive"/>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53682B" w:themeFill="accent2"/>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DFE9CB" w:themeFill="accent2" w:themeFillTint="33"/>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customStyle="1" w:styleId="CSCTableSweetpotato">
    <w:name w:val="CSC Table Sweet potato"/>
    <w:basedOn w:val="TableGrid"/>
    <w:uiPriority w:val="99"/>
    <w:rsid w:val="003509B8"/>
    <w:tblPr/>
    <w:tcPr>
      <w:tcMar>
        <w:top w:w="108" w:type="dxa"/>
        <w:bottom w:w="108" w:type="dxa"/>
      </w:tcMar>
    </w:tcPr>
    <w:tblStylePr w:type="firstRow">
      <w:rPr>
        <w:rFonts w:ascii="Franklin Gothic Book" w:hAnsi="Franklin Gothic Book"/>
        <w:b/>
        <w:color w:val="FFFFFF" w:themeColor="background1"/>
        <w:sz w:val="20"/>
      </w:rPr>
      <w:tblPr/>
      <w:tcPr>
        <w:shd w:val="clear" w:color="auto" w:fill="C75B12" w:themeFill="accent3"/>
      </w:tcPr>
    </w:tblStylePr>
    <w:tblStylePr w:type="lastRow">
      <w:rPr>
        <w:rFonts w:ascii="Franklin Gothic Book" w:hAnsi="Franklin Gothic Book"/>
        <w:sz w:val="20"/>
      </w:rPr>
    </w:tblStylePr>
    <w:tblStylePr w:type="firstCol">
      <w:rPr>
        <w:rFonts w:ascii="Franklin Gothic Book" w:hAnsi="Franklin Gothic Book"/>
        <w:sz w:val="20"/>
      </w:rPr>
    </w:tblStylePr>
    <w:tblStylePr w:type="lastCol">
      <w:rPr>
        <w:rFonts w:ascii="Franklin Gothic Book" w:hAnsi="Franklin Gothic Book"/>
        <w:sz w:val="20"/>
      </w:rPr>
    </w:tblStylePr>
    <w:tblStylePr w:type="band1Vert">
      <w:rPr>
        <w:rFonts w:ascii="Franklin Gothic Book" w:hAnsi="Franklin Gothic Book"/>
        <w:sz w:val="20"/>
      </w:rPr>
    </w:tblStylePr>
    <w:tblStylePr w:type="band2Vert">
      <w:rPr>
        <w:rFonts w:ascii="Franklin Gothic Book" w:hAnsi="Franklin Gothic Book"/>
        <w:sz w:val="20"/>
      </w:rPr>
    </w:tblStylePr>
    <w:tblStylePr w:type="band1Horz">
      <w:rPr>
        <w:rFonts w:ascii="Franklin Gothic Book" w:hAnsi="Franklin Gothic Book"/>
        <w:sz w:val="20"/>
      </w:rPr>
    </w:tblStylePr>
    <w:tblStylePr w:type="band2Horz">
      <w:rPr>
        <w:rFonts w:ascii="Franklin Gothic Book" w:hAnsi="Franklin Gothic Book"/>
        <w:sz w:val="20"/>
      </w:rPr>
      <w:tblPr/>
      <w:tcPr>
        <w:shd w:val="clear" w:color="auto" w:fill="FADCC9" w:themeFill="accent3" w:themeFillTint="33"/>
        <w:tcMar>
          <w:top w:w="108" w:type="dxa"/>
          <w:left w:w="108" w:type="dxa"/>
          <w:bottom w:w="108" w:type="dxa"/>
          <w:right w:w="108" w:type="dxa"/>
        </w:tcMar>
      </w:tcPr>
    </w:tblStylePr>
    <w:tblStylePr w:type="neCell">
      <w:rPr>
        <w:rFonts w:ascii="Franklin Gothic Book" w:hAnsi="Franklin Gothic Book"/>
        <w:sz w:val="20"/>
      </w:rPr>
    </w:tblStylePr>
    <w:tblStylePr w:type="nwCell">
      <w:rPr>
        <w:rFonts w:ascii="Franklin Gothic Book" w:hAnsi="Franklin Gothic Book"/>
        <w:sz w:val="20"/>
      </w:rPr>
    </w:tblStylePr>
    <w:tblStylePr w:type="seCell">
      <w:rPr>
        <w:rFonts w:ascii="Franklin Gothic Book" w:hAnsi="Franklin Gothic Book"/>
        <w:sz w:val="20"/>
      </w:rPr>
    </w:tblStylePr>
    <w:tblStylePr w:type="swCell">
      <w:rPr>
        <w:rFonts w:ascii="Franklin Gothic Book" w:hAnsi="Franklin Gothic Book"/>
        <w:sz w:val="20"/>
      </w:rPr>
    </w:tblStylePr>
  </w:style>
  <w:style w:type="table" w:styleId="GridTable4-Accent6">
    <w:name w:val="Grid Table 4 Accent 6"/>
    <w:basedOn w:val="TableNormal"/>
    <w:uiPriority w:val="49"/>
    <w:rsid w:val="00C6417B"/>
    <w:tblPr>
      <w:tblStyleRowBandSize w:val="1"/>
      <w:tblStyleColBandSize w:val="1"/>
      <w:tblBorders>
        <w:top w:val="single" w:sz="4" w:space="0" w:color="49ADFF" w:themeColor="accent6" w:themeTint="99"/>
        <w:left w:val="single" w:sz="4" w:space="0" w:color="49ADFF" w:themeColor="accent6" w:themeTint="99"/>
        <w:bottom w:val="single" w:sz="4" w:space="0" w:color="49ADFF" w:themeColor="accent6" w:themeTint="99"/>
        <w:right w:val="single" w:sz="4" w:space="0" w:color="49ADFF" w:themeColor="accent6" w:themeTint="99"/>
        <w:insideH w:val="single" w:sz="4" w:space="0" w:color="49ADFF" w:themeColor="accent6" w:themeTint="99"/>
        <w:insideV w:val="single" w:sz="4" w:space="0" w:color="49ADFF" w:themeColor="accent6" w:themeTint="99"/>
      </w:tblBorders>
    </w:tblPr>
    <w:tblStylePr w:type="firstRow">
      <w:rPr>
        <w:b/>
        <w:bCs/>
        <w:color w:val="FFFFFF" w:themeColor="background1"/>
      </w:rPr>
      <w:tblPr/>
      <w:tcPr>
        <w:tcBorders>
          <w:top w:val="single" w:sz="4" w:space="0" w:color="0073CF" w:themeColor="accent6"/>
          <w:left w:val="single" w:sz="4" w:space="0" w:color="0073CF" w:themeColor="accent6"/>
          <w:bottom w:val="single" w:sz="4" w:space="0" w:color="0073CF" w:themeColor="accent6"/>
          <w:right w:val="single" w:sz="4" w:space="0" w:color="0073CF" w:themeColor="accent6"/>
          <w:insideH w:val="nil"/>
          <w:insideV w:val="nil"/>
        </w:tcBorders>
        <w:shd w:val="clear" w:color="auto" w:fill="0073CF" w:themeFill="accent6"/>
      </w:tcPr>
    </w:tblStylePr>
    <w:tblStylePr w:type="lastRow">
      <w:rPr>
        <w:b/>
        <w:bCs/>
      </w:rPr>
      <w:tblPr/>
      <w:tcPr>
        <w:tcBorders>
          <w:top w:val="double" w:sz="4" w:space="0" w:color="0073CF" w:themeColor="accent6"/>
        </w:tcBorders>
      </w:tcPr>
    </w:tblStylePr>
    <w:tblStylePr w:type="firstCol">
      <w:rPr>
        <w:b/>
        <w:bCs/>
      </w:rPr>
    </w:tblStylePr>
    <w:tblStylePr w:type="lastCol">
      <w:rPr>
        <w:b/>
        <w:bCs/>
      </w:rPr>
    </w:tblStylePr>
    <w:tblStylePr w:type="band1Vert">
      <w:tblPr/>
      <w:tcPr>
        <w:shd w:val="clear" w:color="auto" w:fill="C2E3FF" w:themeFill="accent6" w:themeFillTint="33"/>
      </w:tcPr>
    </w:tblStylePr>
    <w:tblStylePr w:type="band1Horz">
      <w:tblPr/>
      <w:tcPr>
        <w:shd w:val="clear" w:color="auto" w:fill="C2E3FF"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mail@cardinia.vic.gov.a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rdinia.vic.gov.au" TargetMode="External"/><Relationship Id="rId5" Type="http://schemas.openxmlformats.org/officeDocument/2006/relationships/styles" Target="styles.xml"/><Relationship Id="rId15" Type="http://schemas.openxmlformats.org/officeDocument/2006/relationships/footer" Target="footer4.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cardinia">
  <a:themeElements>
    <a:clrScheme name="Cardinia full palette">
      <a:dk1>
        <a:sysClr val="windowText" lastClr="000000"/>
      </a:dk1>
      <a:lt1>
        <a:sysClr val="window" lastClr="FFFFFF"/>
      </a:lt1>
      <a:dk2>
        <a:srgbClr val="031F73"/>
      </a:dk2>
      <a:lt2>
        <a:srgbClr val="EBB700"/>
      </a:lt2>
      <a:accent1>
        <a:srgbClr val="C1BB00"/>
      </a:accent1>
      <a:accent2>
        <a:srgbClr val="53682B"/>
      </a:accent2>
      <a:accent3>
        <a:srgbClr val="C75B12"/>
      </a:accent3>
      <a:accent4>
        <a:srgbClr val="A22B38"/>
      </a:accent4>
      <a:accent5>
        <a:srgbClr val="5E2750"/>
      </a:accent5>
      <a:accent6>
        <a:srgbClr val="0073CF"/>
      </a:accent6>
      <a:hlink>
        <a:srgbClr val="0000FF"/>
      </a:hlink>
      <a:folHlink>
        <a:srgbClr val="800080"/>
      </a:folHlink>
    </a:clrScheme>
    <a:fontScheme name="Cardinia">
      <a:majorFont>
        <a:latin typeface="Franklin Gothic Demi"/>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2013-03-12T00:00:00</PublishDate>
  <Abstract/>
  <CompanyAddress/>
  <CompanyPhone/>
  <CompanyFax/>
  <CompanyEmail/>
</CoverPageProperties>
</file>

<file path=customXml/item2.xml><?xml version="1.0" encoding="utf-8"?>
<tns:customPropertyEditors xmlns:tns="http://schemas.microsoft.com/office/2006/customDocumentInformationPanel">
  <tns:showOnOpen>false</tns:showOnOpen>
  <tns:defaultPropertyEditorNamespace>Standard properties</tns:defaultPropertyEditorNamespace>
</tns:customPropertyEditor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8B15553-D5EC-4F1D-86A3-D78A9F2120D6}">
  <ds:schemaRefs>
    <ds:schemaRef ds:uri="http://schemas.microsoft.com/office/2006/customDocumentInformationPanel"/>
  </ds:schemaRefs>
</ds:datastoreItem>
</file>

<file path=customXml/itemProps3.xml><?xml version="1.0" encoding="utf-8"?>
<ds:datastoreItem xmlns:ds="http://schemas.openxmlformats.org/officeDocument/2006/customXml" ds:itemID="{74951C7A-01EE-458B-9CBB-C65760AD3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2705</Words>
  <Characters>14876</Characters>
  <Application>Microsoft Office Word</Application>
  <DocSecurity>0</DocSecurity>
  <Lines>123</Lines>
  <Paragraphs>35</Paragraphs>
  <ScaleCrop>false</ScaleCrop>
  <HeadingPairs>
    <vt:vector size="2" baseType="variant">
      <vt:variant>
        <vt:lpstr>Title</vt:lpstr>
      </vt:variant>
      <vt:variant>
        <vt:i4>1</vt:i4>
      </vt:variant>
    </vt:vector>
  </HeadingPairs>
  <TitlesOfParts>
    <vt:vector size="1" baseType="lpstr">
      <vt:lpstr>Social health check research</vt:lpstr>
    </vt:vector>
  </TitlesOfParts>
  <Company>Cardinia Shire Council</Company>
  <LinksUpToDate>false</LinksUpToDate>
  <CharactersWithSpaces>17546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Social health check research</dc:title>
  <dc:subject>Summary of findings comparing growth and established area results</dc:subject>
  <dc:creator>Terry Larkman</dc:creator>
  <cp:keywords/>
  <dc:description/>
  <cp:lastModifiedBy>Nicole Lucas</cp:lastModifiedBy>
  <cp:revision>2</cp:revision>
  <cp:lastPrinted>2014-03-03T21:33:00Z</cp:lastPrinted>
  <dcterms:created xsi:type="dcterms:W3CDTF">2017-10-23T04:33:00Z</dcterms:created>
  <dcterms:modified xsi:type="dcterms:W3CDTF">2017-10-23T04:33:00Z</dcterms:modified>
</cp:coreProperties>
</file>